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Kases aparāta, hibrīda kases aparāta, kases sistēmas žurnāls valūtas pirkšanas un pārdošanas darījumiem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 20___. gada ______________ līdz 20___. </w:t>
      </w:r>
      <w:r w:rsidR="00000000" w:rsidRPr="00000000" w:rsidDel="00000000">
        <w:rPr>
          <w:i w:val="1"/>
          <w:rtl w:val="0"/>
        </w:rPr>
        <w:t xml:space="preserve">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Valūtas uzskaites reģistrs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20___. gada ____. 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200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200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Dienas (perioda) finanšu pārskata (Z pārskata)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35528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3552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Kārtība, kādā aizpildāms kases aparāta, hibrīda kases  aparāta, kases sistēmas žurnāls valūtas pirkšanas un pārdošanas darījumiem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Žurnālu aizpilda pēc katra dienas (perioda) finanšu pārskata (Z pārskata)  izdrukāšanas.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Ierakstus par attiecīgo dienu (Z pārskata periodu) sāk jaunā žurnāla  atvērumā.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Žurnāla atvērumā ir divas lappuses – valūtas uzskaites reģistrs un  Z pārskata informācija.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Žurnāla lappusē "Valūtas uzskaites reģistrs" norāda tās aizpildīšanas  datumu un: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ailē – valūtas nosaukumu;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ailē – katras valūtas atlikumu pārskata perioda sākumā (valūtā);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ailē – no kases saņemto katras valūtas summu;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ailē – katras nopirktās valūtas summu;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ailē – katras valūtas pirkšanas kursu;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ailē – katras nopirktās valūtas summu, pārrēķinātu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(4. x  5. aile);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ailē – katras pārdotās valūtas summu;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ailē – katras valūtas pārdošanas kursu;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ailē – katras pārdotās valūtas summu, pārrēķinātu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(7. x  8. aile);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un 11. ailē – papildu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ailē – dienas (perioda) valūtas pirkšanas un pārdošanas rezultātu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 (9.– 6. aile);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ailē – kasē nodoto katras valūtas summu;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ailē – katras valūtas atlikumu pārskata perioda beigās.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Žurnāla lappusē "Dienas finanšu pārskata (Z pārskata) informācija"  iekļauj: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ailē – Z pārskata datumu;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ailē – Z pārskata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ailē – nedzēšamās elektroniskās atmiņas kopsummas rādītāju;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ailē – visu dienas (perioda) laikā nopirkto valūtu summu, pārrēķinātu 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 (valūtas uzskaites reģistra 6. ailes kopsumma);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ailē – visu dienas (perioda) laikā pārdoto valūtu summu, pārrēķinātu 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 (valūtas uzskaites reģistra 9. ailes kopsumma);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ailē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dienas (perioda) valūtas pirkšanas un pārdošanas darījumu  rezultātu (5.–4. aile);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un 8. ailē </w:t>
      </w:r>
      <w:r w:rsidR="00000000" w:rsidRPr="00000000" w:rsidDel="00000000">
        <w:rPr>
          <w:i w:val="1"/>
          <w:rtl w:val="0"/>
        </w:rPr>
        <w:t xml:space="preserve">–</w:t>
      </w:r>
      <w:r w:rsidR="00000000" w:rsidRPr="00000000" w:rsidDel="00000000">
        <w:rPr>
          <w:rtl w:val="0"/>
        </w:rPr>
        <w:t xml:space="preserve"> apkalpojošā dienesta pārstāvja izsaukšanas datumu un  laiku sakarā ar kases aparāta, hibrīda kases aparāta, kases sistēmas,  specializētās ierīces vai iekārtas bojājumiem;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9., 10. un 11. aile – papildu informācijas norādīšanai;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ailē – kasiera parakstu par sniegtās informācijas pareizību un tā  atšifrējumu.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 pārskatu pielīmē tam paredzētajā vietā.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24-TA-2285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