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C20CB" w14:textId="00BF5288" w:rsidR="00003EE7" w:rsidRPr="00A76C4F" w:rsidRDefault="00003EE7" w:rsidP="00003EE7">
      <w:pPr>
        <w:pStyle w:val="ListParagraph"/>
        <w:spacing w:after="0"/>
        <w:ind w:left="0"/>
        <w:jc w:val="right"/>
        <w:rPr>
          <w:rFonts w:ascii="Times New Roman" w:hAnsi="Times New Roman" w:cs="Times New Roman"/>
          <w:sz w:val="28"/>
          <w:szCs w:val="28"/>
        </w:rPr>
      </w:pPr>
      <w:r w:rsidRPr="00A76C4F">
        <w:rPr>
          <w:rFonts w:ascii="Times New Roman" w:hAnsi="Times New Roman" w:cs="Times New Roman"/>
          <w:sz w:val="28"/>
          <w:szCs w:val="28"/>
        </w:rPr>
        <w:t>PIELIKUMS</w:t>
      </w:r>
    </w:p>
    <w:p w14:paraId="0CF2E5AA" w14:textId="2C57E116" w:rsidR="00003EE7" w:rsidRPr="00A76C4F" w:rsidRDefault="00DF0386" w:rsidP="00003EE7">
      <w:pPr>
        <w:pStyle w:val="ListParagraph"/>
        <w:spacing w:after="0"/>
        <w:ind w:left="0"/>
        <w:jc w:val="right"/>
        <w:rPr>
          <w:rFonts w:ascii="Times New Roman" w:hAnsi="Times New Roman" w:cs="Times New Roman"/>
          <w:sz w:val="28"/>
          <w:szCs w:val="28"/>
        </w:rPr>
      </w:pPr>
      <w:r w:rsidRPr="00A76C4F">
        <w:rPr>
          <w:rFonts w:ascii="Times New Roman" w:hAnsi="Times New Roman" w:cs="Times New Roman"/>
          <w:sz w:val="28"/>
          <w:szCs w:val="28"/>
        </w:rPr>
        <w:t>M</w:t>
      </w:r>
      <w:r w:rsidR="00005D15" w:rsidRPr="00A76C4F">
        <w:rPr>
          <w:rFonts w:ascii="Times New Roman" w:hAnsi="Times New Roman" w:cs="Times New Roman"/>
          <w:sz w:val="28"/>
          <w:szCs w:val="28"/>
        </w:rPr>
        <w:t>inistru kabineta noteikumiem Nr</w:t>
      </w:r>
      <w:r w:rsidR="003E67E3" w:rsidRPr="00A76C4F">
        <w:rPr>
          <w:rFonts w:ascii="Times New Roman" w:hAnsi="Times New Roman" w:cs="Times New Roman"/>
          <w:sz w:val="28"/>
          <w:szCs w:val="28"/>
        </w:rPr>
        <w:t>.  __</w:t>
      </w:r>
    </w:p>
    <w:p w14:paraId="5D615D09" w14:textId="77777777" w:rsidR="00003EE7" w:rsidRPr="009C12C2" w:rsidRDefault="00003EE7" w:rsidP="00003EE7">
      <w:pPr>
        <w:pStyle w:val="ListParagraph"/>
        <w:spacing w:after="0"/>
        <w:ind w:left="0"/>
        <w:jc w:val="right"/>
        <w:rPr>
          <w:rFonts w:ascii="Times New Roman" w:hAnsi="Times New Roman" w:cs="Times New Roman"/>
          <w:sz w:val="24"/>
          <w:szCs w:val="24"/>
        </w:rPr>
      </w:pPr>
    </w:p>
    <w:p w14:paraId="6341C37D" w14:textId="1F97042E" w:rsidR="00B641B5" w:rsidRPr="003941C8" w:rsidRDefault="00B641B5" w:rsidP="00B641B5">
      <w:pPr>
        <w:tabs>
          <w:tab w:val="num" w:pos="709"/>
        </w:tabs>
        <w:spacing w:line="240" w:lineRule="auto"/>
        <w:jc w:val="center"/>
        <w:rPr>
          <w:rFonts w:ascii="Times New Roman" w:hAnsi="Times New Roman" w:cs="Times New Roman"/>
          <w:smallCaps/>
          <w:sz w:val="28"/>
          <w:szCs w:val="28"/>
        </w:rPr>
      </w:pPr>
      <w:r w:rsidRPr="00DB0781">
        <w:rPr>
          <w:rStyle w:val="normaltextrun"/>
          <w:rFonts w:ascii="Times New Roman" w:hAnsi="Times New Roman" w:cs="Times New Roman"/>
          <w:sz w:val="28"/>
          <w:szCs w:val="28"/>
          <w:shd w:val="clear" w:color="auto" w:fill="FFFFFF"/>
        </w:rPr>
        <w:t>Eiropas Savienības Atveseļošanas un noturības mehānisma plāna 1.2. reformu un investīciju virziena “Energoefektivitātes uzlabošana” 1.2.1.3.i. investīcijas “Pašvaldību ēku un infrastruktūras uzlabošana, veicinot pāreju uz atjaunojamo energoresursu tehnoloģiju izmantošanu un uzlabojot energoefektivitāti” īstenošanas noteikumu</w:t>
      </w:r>
    </w:p>
    <w:p w14:paraId="7B005B04" w14:textId="41DD67CA" w:rsidR="00C274B9" w:rsidRDefault="00003EE7" w:rsidP="005A21A4">
      <w:pPr>
        <w:tabs>
          <w:tab w:val="num" w:pos="709"/>
        </w:tabs>
        <w:jc w:val="center"/>
        <w:rPr>
          <w:rFonts w:ascii="Times New Roman" w:hAnsi="Times New Roman" w:cs="Times New Roman"/>
          <w:b/>
          <w:smallCaps/>
          <w:sz w:val="28"/>
          <w:szCs w:val="28"/>
        </w:rPr>
      </w:pPr>
      <w:r w:rsidRPr="00A76C4F">
        <w:rPr>
          <w:rFonts w:ascii="Times New Roman" w:hAnsi="Times New Roman" w:cs="Times New Roman"/>
          <w:b/>
          <w:smallCaps/>
          <w:sz w:val="28"/>
          <w:szCs w:val="28"/>
        </w:rPr>
        <w:t>Projektu iesniegumu vērtēšanas kritēriji</w:t>
      </w:r>
      <w:r w:rsidR="00833D10" w:rsidRPr="00A76C4F">
        <w:rPr>
          <w:rFonts w:ascii="Times New Roman" w:hAnsi="Times New Roman" w:cs="Times New Roman"/>
          <w:b/>
          <w:smallCaps/>
          <w:sz w:val="28"/>
          <w:szCs w:val="28"/>
        </w:rPr>
        <w:t xml:space="preserve"> </w:t>
      </w:r>
    </w:p>
    <w:p w14:paraId="64FB4139" w14:textId="77777777" w:rsidR="005A21A4" w:rsidRPr="005A21A4" w:rsidRDefault="005A21A4" w:rsidP="005A21A4">
      <w:pPr>
        <w:tabs>
          <w:tab w:val="num" w:pos="709"/>
        </w:tabs>
        <w:jc w:val="center"/>
        <w:rPr>
          <w:rFonts w:ascii="Times New Roman" w:hAnsi="Times New Roman" w:cs="Times New Roman"/>
          <w:b/>
          <w:smallCaps/>
          <w:sz w:val="28"/>
          <w:szCs w:val="28"/>
        </w:rPr>
      </w:pPr>
    </w:p>
    <w:tbl>
      <w:tblPr>
        <w:tblW w:w="8923"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352"/>
        <w:gridCol w:w="5161"/>
        <w:gridCol w:w="2410"/>
      </w:tblGrid>
      <w:tr w:rsidR="00A555B1" w:rsidRPr="009C12C2" w14:paraId="520E17A8" w14:textId="77777777" w:rsidTr="008B64AD">
        <w:tc>
          <w:tcPr>
            <w:tcW w:w="6513"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7564B3AE" w14:textId="77777777" w:rsidR="00A555B1" w:rsidRPr="00E94E46" w:rsidRDefault="00A555B1" w:rsidP="008B64AD">
            <w:pPr>
              <w:spacing w:before="195" w:after="0" w:line="240" w:lineRule="auto"/>
              <w:rPr>
                <w:rFonts w:ascii="Times New Roman" w:hAnsi="Times New Roman" w:cs="Times New Roman"/>
                <w:b/>
                <w:sz w:val="24"/>
                <w:szCs w:val="24"/>
              </w:rPr>
            </w:pPr>
            <w:r w:rsidRPr="00E94E46">
              <w:rPr>
                <w:rFonts w:ascii="Times New Roman" w:eastAsia="Times New Roman" w:hAnsi="Times New Roman" w:cs="Times New Roman"/>
                <w:b/>
                <w:bCs/>
                <w:sz w:val="24"/>
                <w:szCs w:val="24"/>
                <w:lang w:eastAsia="lv-LV"/>
              </w:rPr>
              <w:t>ATBILSTĪBAS KRITĒRIJI</w:t>
            </w:r>
          </w:p>
        </w:tc>
        <w:tc>
          <w:tcPr>
            <w:tcW w:w="2410" w:type="dxa"/>
            <w:tcBorders>
              <w:top w:val="outset" w:sz="6" w:space="0" w:color="414142"/>
              <w:left w:val="outset" w:sz="6" w:space="0" w:color="414142"/>
              <w:right w:val="outset" w:sz="6" w:space="0" w:color="414142"/>
            </w:tcBorders>
            <w:shd w:val="clear" w:color="auto" w:fill="E7E6E6" w:themeFill="background2"/>
          </w:tcPr>
          <w:p w14:paraId="334DFDCB" w14:textId="77777777" w:rsidR="00A555B1" w:rsidRPr="009C12C2" w:rsidRDefault="00A555B1" w:rsidP="008B64AD">
            <w:pPr>
              <w:spacing w:before="100" w:beforeAutospacing="1" w:after="0" w:line="293" w:lineRule="atLeast"/>
              <w:jc w:val="center"/>
              <w:rPr>
                <w:rFonts w:ascii="Times New Roman" w:hAnsi="Times New Roman" w:cs="Times New Roman"/>
                <w:b/>
                <w:sz w:val="24"/>
                <w:szCs w:val="24"/>
              </w:rPr>
            </w:pPr>
          </w:p>
        </w:tc>
      </w:tr>
      <w:tr w:rsidR="00A555B1" w:rsidRPr="009C12C2" w14:paraId="0143767D" w14:textId="77777777" w:rsidTr="008B64AD">
        <w:tc>
          <w:tcPr>
            <w:tcW w:w="6513"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1AE69BE" w14:textId="77777777" w:rsidR="00A555B1" w:rsidRPr="0098127B" w:rsidRDefault="00A555B1" w:rsidP="00A555B1">
            <w:pPr>
              <w:pStyle w:val="ListParagraph"/>
              <w:numPr>
                <w:ilvl w:val="0"/>
                <w:numId w:val="36"/>
              </w:numPr>
              <w:spacing w:before="195" w:after="0" w:line="240" w:lineRule="auto"/>
              <w:rPr>
                <w:rFonts w:ascii="Times New Roman" w:eastAsia="Times New Roman" w:hAnsi="Times New Roman" w:cs="Times New Roman"/>
                <w:b/>
                <w:bCs/>
                <w:sz w:val="24"/>
                <w:szCs w:val="24"/>
                <w:lang w:eastAsia="lv-LV"/>
              </w:rPr>
            </w:pPr>
            <w:r w:rsidRPr="0098127B">
              <w:rPr>
                <w:rFonts w:ascii="Times New Roman" w:hAnsi="Times New Roman" w:cs="Times New Roman"/>
                <w:b/>
                <w:sz w:val="24"/>
                <w:szCs w:val="24"/>
              </w:rPr>
              <w:t>IZSLĒGŠANAS KRITĒRIJI</w:t>
            </w:r>
          </w:p>
        </w:tc>
        <w:tc>
          <w:tcPr>
            <w:tcW w:w="2410" w:type="dxa"/>
            <w:vMerge w:val="restart"/>
            <w:tcBorders>
              <w:top w:val="outset" w:sz="6" w:space="0" w:color="414142"/>
              <w:left w:val="outset" w:sz="6" w:space="0" w:color="414142"/>
              <w:right w:val="outset" w:sz="6" w:space="0" w:color="414142"/>
            </w:tcBorders>
            <w:shd w:val="clear" w:color="auto" w:fill="E7E6E6" w:themeFill="background2"/>
            <w:hideMark/>
          </w:tcPr>
          <w:p w14:paraId="1B1B4C1B"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hAnsi="Times New Roman" w:cs="Times New Roman"/>
                <w:b/>
                <w:sz w:val="24"/>
                <w:szCs w:val="24"/>
              </w:rPr>
              <w:t>Kritērija ietekme uz lēmuma pieņemšanu (N</w:t>
            </w:r>
            <w:r w:rsidRPr="009C12C2">
              <w:rPr>
                <w:rStyle w:val="FootnoteReference"/>
                <w:rFonts w:ascii="Times New Roman" w:hAnsi="Times New Roman" w:cs="Times New Roman"/>
                <w:sz w:val="24"/>
                <w:szCs w:val="24"/>
              </w:rPr>
              <w:footnoteReference w:id="2"/>
            </w:r>
            <w:r w:rsidRPr="009C12C2">
              <w:rPr>
                <w:rFonts w:ascii="Times New Roman" w:hAnsi="Times New Roman" w:cs="Times New Roman"/>
                <w:b/>
                <w:sz w:val="24"/>
                <w:szCs w:val="24"/>
              </w:rPr>
              <w:t>)</w:t>
            </w:r>
          </w:p>
        </w:tc>
      </w:tr>
      <w:tr w:rsidR="00A555B1" w:rsidRPr="009C12C2" w14:paraId="10A0CD92" w14:textId="77777777" w:rsidTr="008B64AD">
        <w:tc>
          <w:tcPr>
            <w:tcW w:w="651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4255941" w14:textId="77777777" w:rsidR="00A555B1" w:rsidRPr="0098127B" w:rsidRDefault="00A555B1" w:rsidP="008B64AD">
            <w:pPr>
              <w:spacing w:before="195" w:after="0" w:line="240" w:lineRule="auto"/>
              <w:rPr>
                <w:rFonts w:ascii="Times New Roman" w:eastAsia="Times New Roman" w:hAnsi="Times New Roman" w:cs="Times New Roman"/>
                <w:b/>
                <w:bCs/>
                <w:sz w:val="24"/>
                <w:szCs w:val="24"/>
                <w:lang w:eastAsia="lv-LV"/>
              </w:rPr>
            </w:pPr>
            <w:r w:rsidRPr="0098127B">
              <w:rPr>
                <w:rFonts w:ascii="Times New Roman" w:eastAsia="Times New Roman" w:hAnsi="Times New Roman" w:cs="Times New Roman"/>
                <w:sz w:val="24"/>
                <w:szCs w:val="24"/>
              </w:rPr>
              <w:t>Projekta iesniedzējs ir vienā no šādām izslēgšanas situācijām:</w:t>
            </w:r>
          </w:p>
        </w:tc>
        <w:tc>
          <w:tcPr>
            <w:tcW w:w="2410" w:type="dxa"/>
            <w:vMerge/>
            <w:hideMark/>
          </w:tcPr>
          <w:p w14:paraId="77DDBCCC"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p>
        </w:tc>
      </w:tr>
      <w:tr w:rsidR="00A555B1" w:rsidRPr="009C12C2" w14:paraId="57561F24" w14:textId="77777777" w:rsidTr="008B64AD">
        <w:trPr>
          <w:trHeight w:val="829"/>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FB01AE"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1.1.</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F7C270F"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009C12C2">
              <w:rPr>
                <w:rFonts w:ascii="Times New Roman" w:eastAsia="Times New Roman" w:hAnsi="Times New Roman" w:cs="Times New Roman"/>
                <w:sz w:val="24"/>
                <w:szCs w:val="24"/>
              </w:rPr>
              <w:t>ar tiesas spriedumu pasludināts maksātnespējas process, ierosināta tiesiskās aizsardzības procesa lieta vai ar tiesas spriedumu tiek īstenots tiesiskās aizsardzības process, tā saimnieciskā darbība ir izbeigta vai tā atbilst tiesību aktos maksātnespējas jomā noteiktajiem kritērijiem, lai tai pēc kreditoru pieprasījuma piemērotu maksātnespējas procedūru vai pašvaldībai uzsākts finanšu stabilizācijas process.</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F342CA"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A555B1" w:rsidRPr="009C12C2" w14:paraId="7C8FD9F8" w14:textId="77777777" w:rsidTr="008B64AD">
        <w:trPr>
          <w:trHeight w:val="829"/>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DF5872A"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1.2.</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4F1CFD" w14:textId="77777777" w:rsidR="00A555B1" w:rsidRPr="009C12C2" w:rsidRDefault="00A555B1" w:rsidP="008B64AD">
            <w:pPr>
              <w:spacing w:after="0" w:line="257" w:lineRule="auto"/>
              <w:ind w:right="125"/>
              <w:jc w:val="both"/>
              <w:rPr>
                <w:rFonts w:ascii="Times New Roman" w:hAnsi="Times New Roman" w:cs="Times New Roman"/>
                <w:sz w:val="24"/>
                <w:szCs w:val="24"/>
              </w:rPr>
            </w:pPr>
            <w:r w:rsidRPr="009C12C2">
              <w:rPr>
                <w:rFonts w:ascii="Times New Roman" w:hAnsi="Times New Roman" w:cs="Times New Roman"/>
                <w:sz w:val="24"/>
                <w:szCs w:val="24"/>
              </w:rPr>
              <w:t>uz kuru ir attiecināma vismaz viena no šādām pazīmēm:</w:t>
            </w:r>
          </w:p>
          <w:p w14:paraId="491801BB" w14:textId="77777777" w:rsidR="00A555B1" w:rsidRPr="009C12C2" w:rsidRDefault="00A555B1" w:rsidP="008B64AD">
            <w:pPr>
              <w:spacing w:after="0" w:line="257" w:lineRule="auto"/>
              <w:ind w:right="1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 xml:space="preserve">a) </w:t>
            </w:r>
            <w:r w:rsidRPr="009C12C2">
              <w:rPr>
                <w:rFonts w:ascii="Times New Roman" w:hAnsi="Times New Roman" w:cs="Times New Roman"/>
                <w:sz w:val="24"/>
                <w:szCs w:val="24"/>
              </w:rPr>
              <w:t>uz projekta iesnieguma iesniegšanas dienu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9074B76" w14:textId="77777777" w:rsidR="00A555B1" w:rsidRPr="009C12C2" w:rsidRDefault="00A555B1" w:rsidP="008B64AD">
            <w:pPr>
              <w:spacing w:after="0" w:line="257" w:lineRule="auto"/>
              <w:ind w:right="1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 xml:space="preserve">b) </w:t>
            </w:r>
            <w:r w:rsidRPr="009C12C2">
              <w:rPr>
                <w:rFonts w:ascii="Times New Roman" w:hAnsi="Times New Roman" w:cs="Times New Roman"/>
                <w:sz w:val="24"/>
                <w:szCs w:val="24"/>
              </w:rPr>
              <w:t>uz projekta iesnieguma iesniegšanas dienu (ja kādam no dalībniekiem ir neierobežota atbildība par komersanta parādsaistībām) uzkrāto zaudējumu dēļ ir zaudējis vairāk nekā pusi no grāmatvedības uzskaitē uzrādītā kapitāla;</w:t>
            </w:r>
          </w:p>
          <w:p w14:paraId="67E6B040" w14:textId="77777777" w:rsidR="00A555B1" w:rsidRPr="009C12C2" w:rsidRDefault="00A555B1" w:rsidP="008B64AD">
            <w:pPr>
              <w:spacing w:after="0" w:line="257" w:lineRule="auto"/>
              <w:ind w:right="125"/>
              <w:jc w:val="both"/>
              <w:rPr>
                <w:rFonts w:ascii="Times New Roman" w:hAnsi="Times New Roman" w:cs="Times New Roman"/>
                <w:sz w:val="24"/>
                <w:szCs w:val="24"/>
              </w:rPr>
            </w:pPr>
            <w:r w:rsidRPr="009C12C2">
              <w:rPr>
                <w:rFonts w:ascii="Times New Roman" w:eastAsia="Times New Roman" w:hAnsi="Times New Roman" w:cs="Times New Roman"/>
                <w:sz w:val="24"/>
                <w:szCs w:val="24"/>
                <w:lang w:eastAsia="en-GB" w:bidi="ne-NP"/>
              </w:rPr>
              <w:t xml:space="preserve">c) </w:t>
            </w:r>
            <w:r w:rsidRPr="009C12C2">
              <w:rPr>
                <w:rFonts w:ascii="Times New Roman" w:hAnsi="Times New Roman" w:cs="Times New Roman"/>
                <w:sz w:val="24"/>
                <w:szCs w:val="24"/>
              </w:rPr>
              <w:t>ir saņēmis glābšanas atbalstu un glābšanas atbalsta ietvaros saņemto aizdevumu nav atmaksājis vai nav atsaucis garantiju, vai ir saņēmis pārstrukturēšanas atbalstu, un uz to joprojām attiecas pārstrukturēšanas plāns;</w:t>
            </w:r>
          </w:p>
          <w:p w14:paraId="180484E8" w14:textId="77777777" w:rsidR="00A555B1" w:rsidRPr="009C12C2" w:rsidRDefault="00A555B1" w:rsidP="008B64AD">
            <w:pPr>
              <w:spacing w:after="0" w:line="257" w:lineRule="auto"/>
              <w:ind w:right="125"/>
              <w:jc w:val="both"/>
              <w:rPr>
                <w:rFonts w:ascii="Times New Roman" w:hAnsi="Times New Roman" w:cs="Times New Roman"/>
                <w:sz w:val="24"/>
                <w:szCs w:val="24"/>
              </w:rPr>
            </w:pPr>
            <w:r w:rsidRPr="009C12C2">
              <w:rPr>
                <w:rFonts w:ascii="Times New Roman" w:hAnsi="Times New Roman" w:cs="Times New Roman"/>
                <w:sz w:val="24"/>
                <w:szCs w:val="24"/>
              </w:rPr>
              <w:lastRenderedPageBreak/>
              <w:t>d) nav mazais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06B8337"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0098127B">
              <w:rPr>
                <w:rFonts w:ascii="Times New Roman" w:hAnsi="Times New Roman" w:cs="Times New Roman"/>
                <w:sz w:val="24"/>
                <w:szCs w:val="24"/>
              </w:rPr>
              <w:t>e) uzņēmumam tiek piemērota kolektīva maksātnespējas proce</w:t>
            </w:r>
            <w:r w:rsidRPr="0098127B">
              <w:rPr>
                <w:rFonts w:ascii="Times New Roman" w:hAnsi="Times New Roman" w:cs="Times New Roman"/>
                <w:sz w:val="24"/>
                <w:szCs w:val="24"/>
              </w:rPr>
              <w:softHyphen/>
              <w:t>dūra un tas atbilst Latvijas Republikas tiesību aktos noteiktajiem kritērijiem, lai tam pēc kreditoru pieprasījuma piemērotu kolektīvu maksātnespējas procedūru</w:t>
            </w:r>
            <w:r w:rsidRPr="009C12C2">
              <w:rPr>
                <w:rStyle w:val="FootnoteReference"/>
              </w:rPr>
              <w:footnoteReference w:id="3"/>
            </w:r>
            <w:r w:rsidRPr="008D7AC0">
              <w:rPr>
                <w:rStyle w:val="FootnoteReference"/>
                <w:rFonts w:eastAsia="Times New Roman"/>
                <w:lang w:eastAsia="lv-LV"/>
              </w:rPr>
              <w:t>;</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957AAC"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lastRenderedPageBreak/>
              <w:t>N, N/A</w:t>
            </w:r>
            <w:r w:rsidRPr="009C12C2">
              <w:rPr>
                <w:rStyle w:val="FootnoteReference"/>
                <w:rFonts w:ascii="Times New Roman" w:eastAsia="Times New Roman" w:hAnsi="Times New Roman" w:cs="Times New Roman"/>
                <w:sz w:val="24"/>
                <w:szCs w:val="24"/>
                <w:lang w:eastAsia="lv-LV"/>
              </w:rPr>
              <w:footnoteReference w:id="4"/>
            </w:r>
          </w:p>
        </w:tc>
      </w:tr>
      <w:tr w:rsidR="00A555B1" w:rsidRPr="009C12C2" w14:paraId="632FE157" w14:textId="77777777" w:rsidTr="008B64AD">
        <w:trPr>
          <w:trHeight w:val="829"/>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5AA0152"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1.3.</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0174F0"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009C12C2">
              <w:rPr>
                <w:rFonts w:ascii="Times New Roman" w:eastAsia="Times New Roman" w:hAnsi="Times New Roman" w:cs="Times New Roman"/>
                <w:sz w:val="24"/>
                <w:szCs w:val="24"/>
                <w:lang w:eastAsia="en-GB" w:bidi="ne-NP"/>
              </w:rPr>
              <w:t>ar galīgu spriedumu vai galīgu administratīvo lēmumu ir atzīts, ka persona vai subjekts nav izpildījis savus pienākumus saistībā ar nodokļu maksāšanu vai sociālā nodrošinājuma iemaksu veikšanu saskaņā ar piemērojamiem tiesību aktiem;</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F00657"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A555B1" w:rsidRPr="009C12C2" w14:paraId="7121C020" w14:textId="77777777" w:rsidTr="008B64AD">
        <w:trPr>
          <w:trHeight w:val="829"/>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E4A71D"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1.4.</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EBDB93" w14:textId="77777777" w:rsidR="00A555B1" w:rsidRPr="009C12C2" w:rsidRDefault="00A555B1" w:rsidP="008B64AD">
            <w:pPr>
              <w:spacing w:after="0" w:line="240" w:lineRule="auto"/>
              <w:ind w:right="1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p w14:paraId="475380A7" w14:textId="77777777" w:rsidR="00A555B1" w:rsidRPr="009C12C2" w:rsidRDefault="00A555B1" w:rsidP="00A555B1">
            <w:pPr>
              <w:pStyle w:val="ListParagraph"/>
              <w:numPr>
                <w:ilvl w:val="0"/>
                <w:numId w:val="6"/>
              </w:numPr>
              <w:spacing w:after="0" w:line="240" w:lineRule="auto"/>
              <w:ind w:left="609" w:right="125" w:hanging="4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 xml:space="preserve">tādas informācijas sagrozīšana krāpnieciskos nolūkos vai nolaidības rezultātā, kas jāsniedz, lai pārbaudītu, vai nepastāv izslēgšanas iemesli un vai ir izpildīti </w:t>
            </w:r>
            <w:proofErr w:type="spellStart"/>
            <w:r w:rsidRPr="009C12C2">
              <w:rPr>
                <w:rFonts w:ascii="Times New Roman" w:eastAsia="Times New Roman" w:hAnsi="Times New Roman" w:cs="Times New Roman"/>
                <w:sz w:val="24"/>
                <w:szCs w:val="24"/>
                <w:lang w:eastAsia="en-GB" w:bidi="ne-NP"/>
              </w:rPr>
              <w:t>attiecināmības</w:t>
            </w:r>
            <w:proofErr w:type="spellEnd"/>
            <w:r w:rsidRPr="009C12C2">
              <w:rPr>
                <w:rFonts w:ascii="Times New Roman" w:eastAsia="Times New Roman" w:hAnsi="Times New Roman" w:cs="Times New Roman"/>
                <w:sz w:val="24"/>
                <w:szCs w:val="24"/>
                <w:lang w:eastAsia="en-GB" w:bidi="ne-NP"/>
              </w:rPr>
              <w:t xml:space="preserve"> vai atlases kritēriji, vai kas jāsniedz, pildot juridiskās saistības;</w:t>
            </w:r>
          </w:p>
          <w:p w14:paraId="697B4FDF" w14:textId="77777777" w:rsidR="00A555B1" w:rsidRPr="009C12C2" w:rsidRDefault="00A555B1" w:rsidP="00A555B1">
            <w:pPr>
              <w:pStyle w:val="ListParagraph"/>
              <w:numPr>
                <w:ilvl w:val="0"/>
                <w:numId w:val="6"/>
              </w:numPr>
              <w:spacing w:after="0" w:line="240" w:lineRule="auto"/>
              <w:ind w:left="609" w:right="125" w:hanging="4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nolīguma noslēgšana ar citām personām vai subjektiem nolūkā izkropļot konkurenci;</w:t>
            </w:r>
          </w:p>
          <w:p w14:paraId="3AB4099C" w14:textId="77777777" w:rsidR="00A555B1" w:rsidRPr="009C12C2" w:rsidRDefault="00A555B1" w:rsidP="00A555B1">
            <w:pPr>
              <w:pStyle w:val="ListParagraph"/>
              <w:numPr>
                <w:ilvl w:val="0"/>
                <w:numId w:val="6"/>
              </w:numPr>
              <w:spacing w:after="0" w:line="240" w:lineRule="auto"/>
              <w:ind w:left="609" w:right="125" w:hanging="4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intelektuālā īpašuma tiesību pārkāpums;</w:t>
            </w:r>
          </w:p>
          <w:p w14:paraId="27E17938" w14:textId="77777777" w:rsidR="00A555B1" w:rsidRPr="009C12C2" w:rsidRDefault="00A555B1" w:rsidP="00A555B1">
            <w:pPr>
              <w:pStyle w:val="ListParagraph"/>
              <w:numPr>
                <w:ilvl w:val="0"/>
                <w:numId w:val="6"/>
              </w:numPr>
              <w:spacing w:after="0" w:line="240" w:lineRule="auto"/>
              <w:ind w:left="609" w:right="125" w:hanging="425"/>
              <w:jc w:val="both"/>
              <w:rPr>
                <w:rFonts w:ascii="Times New Roman" w:hAnsi="Times New Roman" w:cs="Times New Roman"/>
                <w:sz w:val="24"/>
                <w:szCs w:val="24"/>
              </w:rPr>
            </w:pPr>
            <w:r w:rsidRPr="009C12C2">
              <w:rPr>
                <w:rFonts w:ascii="Times New Roman" w:eastAsia="Times New Roman" w:hAnsi="Times New Roman" w:cs="Times New Roman"/>
                <w:sz w:val="24"/>
                <w:szCs w:val="24"/>
                <w:lang w:eastAsia="en-GB" w:bidi="ne-NP"/>
              </w:rPr>
              <w:t>mēģinājums piešķiršanas procedūras laikā ietekmēt atbildīgā kredītrīkotāja lēmumu pieņemšanu;</w:t>
            </w:r>
          </w:p>
          <w:p w14:paraId="0FF42121" w14:textId="77777777" w:rsidR="00A555B1" w:rsidRPr="009C12C2" w:rsidRDefault="00A555B1" w:rsidP="008B64AD">
            <w:pPr>
              <w:spacing w:after="0" w:line="240" w:lineRule="auto"/>
              <w:ind w:right="125"/>
              <w:jc w:val="both"/>
              <w:rPr>
                <w:rFonts w:ascii="Times New Roman" w:hAnsi="Times New Roman" w:cs="Times New Roman"/>
                <w:sz w:val="24"/>
                <w:szCs w:val="24"/>
                <w:highlight w:val="yellow"/>
              </w:rPr>
            </w:pPr>
            <w:r w:rsidRPr="009C12C2">
              <w:rPr>
                <w:rFonts w:ascii="Times New Roman" w:eastAsia="Times New Roman" w:hAnsi="Times New Roman" w:cs="Times New Roman"/>
                <w:sz w:val="24"/>
                <w:szCs w:val="24"/>
                <w:lang w:eastAsia="en-GB" w:bidi="ne-NP"/>
              </w:rPr>
              <w:t>mēģinājums iegūt konfidenciālu informāciju, kas tam varētu dot nepamatotas priekšrocības piešķiršanas procedūrā;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A7A2EA" w14:textId="77777777" w:rsidR="00A555B1" w:rsidRPr="009C12C2" w:rsidRDefault="00A555B1" w:rsidP="008B64AD">
            <w:pPr>
              <w:spacing w:after="0" w:line="293" w:lineRule="atLeast"/>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N</w:t>
            </w:r>
          </w:p>
        </w:tc>
      </w:tr>
      <w:tr w:rsidR="00A555B1" w:rsidRPr="009C12C2" w14:paraId="47355174" w14:textId="77777777" w:rsidTr="008B64AD">
        <w:trPr>
          <w:trHeight w:val="502"/>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D472A7"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1.5.</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3F4138" w14:textId="77777777" w:rsidR="00A555B1" w:rsidRPr="009C12C2" w:rsidRDefault="00A555B1" w:rsidP="008B64AD">
            <w:pPr>
              <w:spacing w:after="0" w:line="240" w:lineRule="auto"/>
              <w:ind w:right="1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ar galīgu spriedumu ir atzīts, ka persona vai subjekts ir vainīgs kādā no šādām rīcībām:</w:t>
            </w:r>
          </w:p>
          <w:p w14:paraId="08B5BEF0" w14:textId="77777777" w:rsidR="00A555B1" w:rsidRPr="009C12C2" w:rsidRDefault="00A555B1" w:rsidP="00A555B1">
            <w:pPr>
              <w:pStyle w:val="ListParagraph"/>
              <w:numPr>
                <w:ilvl w:val="0"/>
                <w:numId w:val="8"/>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krāpšana Eiropas Parlamenta un Padomes Direktīvas (ES) 2017/1371 3. panta un ar Padomes 1995. gada 26. jūlija aktu izstrādātās Konvencijas par Eiropas Kopienu finansiālo interešu aizsardzību 1. panta nozīmē;</w:t>
            </w:r>
          </w:p>
          <w:p w14:paraId="3F6ABC81" w14:textId="77777777" w:rsidR="00A555B1" w:rsidRPr="009C12C2" w:rsidRDefault="00A555B1" w:rsidP="00A555B1">
            <w:pPr>
              <w:pStyle w:val="ListParagraph"/>
              <w:numPr>
                <w:ilvl w:val="0"/>
                <w:numId w:val="8"/>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lastRenderedPageBreak/>
              <w:t>korupcija, kā definēts 4. panta 2. punktā Direktīvā (ES) 2017/1371 vai aktīva korupcija 3. panta nozīmē ar Padomes 1997. gada 26. maija aktu izstrādātajā Konvencijā par cīņu pret korupciju, kurā iesaistītas Eiropas Kopienas amatpersonas vai ES dalībvalstu amatpersonas, vai rīcība, kas minēta Padomes Pamatlēmuma 2003/568/TI 2. panta 1. punktā, vai korupcija, kā definēts citos piemērojamos tiesību aktos;</w:t>
            </w:r>
          </w:p>
          <w:p w14:paraId="7CCE66FE" w14:textId="77777777" w:rsidR="00A555B1" w:rsidRPr="009C12C2" w:rsidRDefault="00A555B1" w:rsidP="00A555B1">
            <w:pPr>
              <w:pStyle w:val="ListParagraph"/>
              <w:numPr>
                <w:ilvl w:val="0"/>
                <w:numId w:val="8"/>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rīcība saistībā ar līdzdalību noziedzīgā organizācijā, kā minēts Padomes Pamatlēmuma 2008/841/TI 2. pantā;</w:t>
            </w:r>
          </w:p>
          <w:p w14:paraId="15521F14" w14:textId="77777777" w:rsidR="00A555B1" w:rsidRPr="009C12C2" w:rsidRDefault="00A555B1" w:rsidP="00A555B1">
            <w:pPr>
              <w:pStyle w:val="ListParagraph"/>
              <w:numPr>
                <w:ilvl w:val="0"/>
                <w:numId w:val="8"/>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nelikumīgi iegūtu līdzekļu legalizēšana vai teroristu finansēšana Eiropas Parlamenta un Padomes Direktīvas (ES) 2015/849 1. panta 3., 4. un 5. punkta nozīmē;</w:t>
            </w:r>
          </w:p>
          <w:p w14:paraId="0A7EFF09" w14:textId="77777777" w:rsidR="00A555B1" w:rsidRPr="009C12C2" w:rsidRDefault="00A555B1" w:rsidP="00A555B1">
            <w:pPr>
              <w:pStyle w:val="ListParagraph"/>
              <w:numPr>
                <w:ilvl w:val="0"/>
                <w:numId w:val="8"/>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teroristu nodarījumi vai nodarījumi, kas saistīti ar teroristu darbībām, kā definēts attiecīgi Padomes Pamatlēmuma 2002/475/TI 1. un 3. pantā, vai kūdīšana, atbalstīšana, līdzdalība vai mēģinājums izdarīt šādus nodarījumus, kā minēts minētā lēmuma 4. pantā;</w:t>
            </w:r>
          </w:p>
          <w:p w14:paraId="450ABBA9" w14:textId="77777777" w:rsidR="00A555B1" w:rsidRPr="009C12C2" w:rsidRDefault="00A555B1" w:rsidP="008B64AD">
            <w:pPr>
              <w:pStyle w:val="ListParagraph"/>
              <w:spacing w:after="0"/>
              <w:ind w:left="0" w:right="125"/>
              <w:contextualSpacing w:val="0"/>
              <w:jc w:val="both"/>
              <w:rPr>
                <w:rFonts w:ascii="Times New Roman" w:hAnsi="Times New Roman" w:cs="Times New Roman"/>
                <w:sz w:val="24"/>
                <w:szCs w:val="24"/>
              </w:rPr>
            </w:pPr>
            <w:r w:rsidRPr="009C12C2">
              <w:rPr>
                <w:rFonts w:ascii="Times New Roman" w:eastAsia="Times New Roman" w:hAnsi="Times New Roman" w:cs="Times New Roman"/>
                <w:sz w:val="24"/>
                <w:szCs w:val="24"/>
                <w:lang w:eastAsia="en-GB" w:bidi="ne-NP"/>
              </w:rPr>
              <w:t>bērnu darbs vai citi nodarījumi, kas saistīti ar cilvēku tirdzniecību, kā minēts Eiropas Parlamenta un Padomes Direktīvas 2011/36/ES 2. pantā;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CE0F7F"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N</w:t>
            </w:r>
          </w:p>
        </w:tc>
      </w:tr>
      <w:tr w:rsidR="00A555B1" w:rsidRPr="009C12C2" w14:paraId="65A88C87" w14:textId="77777777" w:rsidTr="008B64AD">
        <w:trPr>
          <w:trHeight w:val="502"/>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82B292"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1.6.</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09664E" w14:textId="77777777" w:rsidR="00A555B1" w:rsidRPr="009C12C2" w:rsidRDefault="00A555B1" w:rsidP="008B64AD">
            <w:pPr>
              <w:spacing w:after="0" w:line="240" w:lineRule="auto"/>
              <w:ind w:right="125"/>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persona vai subjekts, pildot juridiskas saistības, ko finansē no budžeta, saistībā ar galveno pienākumu izpildi ir pieļāvis būtiskus trūkumus, kuri:</w:t>
            </w:r>
          </w:p>
          <w:p w14:paraId="0BA67AF5" w14:textId="77777777" w:rsidR="00A555B1" w:rsidRPr="009C12C2" w:rsidRDefault="00A555B1" w:rsidP="00A555B1">
            <w:pPr>
              <w:pStyle w:val="ListParagraph"/>
              <w:numPr>
                <w:ilvl w:val="0"/>
                <w:numId w:val="9"/>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ir noveduši pie priekšlaicīgas juridisko saistību izbeigšanas;</w:t>
            </w:r>
          </w:p>
          <w:p w14:paraId="0CC7BA76" w14:textId="77777777" w:rsidR="00A555B1" w:rsidRPr="009C12C2" w:rsidRDefault="00A555B1" w:rsidP="00A555B1">
            <w:pPr>
              <w:pStyle w:val="ListParagraph"/>
              <w:numPr>
                <w:ilvl w:val="0"/>
                <w:numId w:val="9"/>
              </w:numPr>
              <w:spacing w:after="0" w:line="240" w:lineRule="auto"/>
              <w:ind w:left="609" w:right="125" w:hanging="406"/>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ir noveduši pie līgumsodu vai citu līgumā noteiktu sodu piemērošanas; vai;</w:t>
            </w:r>
          </w:p>
          <w:p w14:paraId="6548EFD8" w14:textId="77777777" w:rsidR="00A555B1" w:rsidRPr="009C12C2" w:rsidRDefault="00A555B1" w:rsidP="008B64AD">
            <w:pPr>
              <w:pStyle w:val="ListParagraph"/>
              <w:spacing w:after="0"/>
              <w:ind w:left="0" w:right="125"/>
              <w:contextualSpacing w:val="0"/>
              <w:jc w:val="both"/>
              <w:rPr>
                <w:rFonts w:ascii="Times New Roman" w:hAnsi="Times New Roman" w:cs="Times New Roman"/>
                <w:sz w:val="24"/>
                <w:szCs w:val="24"/>
              </w:rPr>
            </w:pPr>
            <w:r w:rsidRPr="009C12C2">
              <w:rPr>
                <w:rFonts w:ascii="Times New Roman" w:eastAsia="Times New Roman" w:hAnsi="Times New Roman" w:cs="Times New Roman"/>
                <w:sz w:val="24"/>
                <w:szCs w:val="24"/>
                <w:lang w:eastAsia="en-GB" w:bidi="ne-NP"/>
              </w:rPr>
              <w:t>ir atklāti kredītrīkotāja, Eiropas Birojam krāpšanas apkarošanai (OLAF</w:t>
            </w:r>
            <w:r w:rsidRPr="009C12C2">
              <w:rPr>
                <w:rFonts w:ascii="Times New Roman" w:eastAsia="Times New Roman" w:hAnsi="Times New Roman" w:cs="Times New Roman"/>
                <w:i/>
                <w:iCs/>
                <w:sz w:val="24"/>
                <w:szCs w:val="24"/>
                <w:lang w:eastAsia="en-GB" w:bidi="ne-NP"/>
              </w:rPr>
              <w:t>)</w:t>
            </w:r>
            <w:r w:rsidRPr="009C12C2">
              <w:rPr>
                <w:rFonts w:ascii="Times New Roman" w:eastAsia="Times New Roman" w:hAnsi="Times New Roman" w:cs="Times New Roman"/>
                <w:sz w:val="24"/>
                <w:szCs w:val="24"/>
                <w:lang w:eastAsia="en-GB" w:bidi="ne-NP"/>
              </w:rPr>
              <w:t> vai Revīzijas palātas veiktās pārbaudēs, revīzijās vai izmeklēšanā;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262D67"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A555B1" w:rsidRPr="009C12C2" w14:paraId="0F555B93" w14:textId="77777777" w:rsidTr="008B64AD">
        <w:trPr>
          <w:trHeight w:val="502"/>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23F528"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1.7.</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80B868" w14:textId="77777777" w:rsidR="00A555B1" w:rsidRPr="009C12C2" w:rsidRDefault="00A555B1" w:rsidP="008B64AD">
            <w:pPr>
              <w:pStyle w:val="ListParagraph"/>
              <w:spacing w:after="0"/>
              <w:ind w:left="0" w:right="125"/>
              <w:contextualSpacing w:val="0"/>
              <w:jc w:val="both"/>
              <w:rPr>
                <w:rFonts w:ascii="Times New Roman" w:eastAsia="Times New Roman" w:hAnsi="Times New Roman" w:cs="Times New Roman"/>
                <w:sz w:val="24"/>
                <w:szCs w:val="24"/>
              </w:rPr>
            </w:pPr>
            <w:r w:rsidRPr="009C12C2">
              <w:rPr>
                <w:rFonts w:ascii="Times New Roman" w:eastAsia="Times New Roman" w:hAnsi="Times New Roman" w:cs="Times New Roman"/>
                <w:sz w:val="24"/>
                <w:szCs w:val="24"/>
                <w:lang w:eastAsia="en-GB" w:bidi="ne-NP"/>
              </w:rPr>
              <w:t>ar galīgu spriedumu vai galīgu administratīvo lēmumu ir atzīts, ka persona vai subjekts ir izdarījis pārkāpumu Padomes Regulas (EK, Euratom) Nr. 2988/95 1. panta 2. punkta nozīmē;</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92F1C17"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A555B1" w:rsidRPr="009C12C2" w14:paraId="73B62E8F" w14:textId="77777777" w:rsidTr="008B64AD">
        <w:trPr>
          <w:trHeight w:val="502"/>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A6D93D"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1.8.</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E8D3E7" w14:textId="77777777" w:rsidR="00A555B1" w:rsidRPr="009C12C2" w:rsidRDefault="00A555B1" w:rsidP="008B64AD">
            <w:pPr>
              <w:pStyle w:val="ListParagraph"/>
              <w:spacing w:after="0"/>
              <w:ind w:left="0" w:right="125"/>
              <w:contextualSpacing w:val="0"/>
              <w:jc w:val="both"/>
              <w:rPr>
                <w:rFonts w:ascii="Times New Roman" w:hAnsi="Times New Roman" w:cs="Times New Roman"/>
                <w:sz w:val="24"/>
                <w:szCs w:val="24"/>
              </w:rPr>
            </w:pPr>
            <w:r w:rsidRPr="009C12C2">
              <w:rPr>
                <w:rFonts w:ascii="Times New Roman" w:eastAsia="Times New Roman" w:hAnsi="Times New Roman" w:cs="Times New Roman"/>
                <w:sz w:val="24"/>
                <w:szCs w:val="24"/>
                <w:lang w:eastAsia="en-GB" w:bidi="ne-NP"/>
              </w:rPr>
              <w:t>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15F71E"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A555B1" w:rsidRPr="009C12C2" w14:paraId="2CF8A51A" w14:textId="77777777" w:rsidTr="008B64AD">
        <w:trPr>
          <w:trHeight w:val="502"/>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F251D09"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D7AA20" w14:textId="77777777" w:rsidR="00A555B1" w:rsidRPr="009C12C2" w:rsidRDefault="00A555B1" w:rsidP="008B64AD">
            <w:pPr>
              <w:pStyle w:val="ListParagraph"/>
              <w:spacing w:after="0"/>
              <w:ind w:left="0" w:right="125"/>
              <w:contextualSpacing w:val="0"/>
              <w:jc w:val="both"/>
              <w:rPr>
                <w:rFonts w:ascii="Times New Roman" w:eastAsia="Times New Roman" w:hAnsi="Times New Roman" w:cs="Times New Roman"/>
                <w:sz w:val="24"/>
                <w:szCs w:val="24"/>
                <w:lang w:eastAsia="en-GB" w:bidi="ne-NP"/>
              </w:rPr>
            </w:pPr>
            <w:r w:rsidRPr="009C12C2">
              <w:rPr>
                <w:rFonts w:ascii="Times New Roman" w:eastAsia="Times New Roman" w:hAnsi="Times New Roman" w:cs="Times New Roman"/>
                <w:sz w:val="24"/>
                <w:szCs w:val="24"/>
                <w:lang w:eastAsia="en-GB" w:bidi="ne-NP"/>
              </w:rPr>
              <w:t>ar galīgu spriedumu vai galīgu administratīvo lēmumu ir atzīts, ka subjekts ir izveidots iepriekšējā kritērijā minētajā nolūkā.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A66EE3" w14:textId="77777777" w:rsidR="00A555B1" w:rsidRPr="009C12C2" w:rsidRDefault="00A555B1" w:rsidP="008B64AD">
            <w:pPr>
              <w:spacing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A555B1" w:rsidRPr="009C12C2" w14:paraId="2362F162" w14:textId="77777777" w:rsidTr="008B64AD">
        <w:trPr>
          <w:trHeight w:val="798"/>
        </w:trPr>
        <w:tc>
          <w:tcPr>
            <w:tcW w:w="6513"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59E2977B" w14:textId="77777777" w:rsidR="00A555B1" w:rsidRPr="00E94E46" w:rsidRDefault="00A555B1" w:rsidP="00145365">
            <w:pPr>
              <w:pStyle w:val="ListParagraph"/>
              <w:numPr>
                <w:ilvl w:val="0"/>
                <w:numId w:val="36"/>
              </w:numPr>
              <w:spacing w:before="195" w:after="0" w:line="240" w:lineRule="auto"/>
              <w:ind w:right="125"/>
              <w:jc w:val="both"/>
              <w:rPr>
                <w:rFonts w:ascii="Times New Roman" w:hAnsi="Times New Roman" w:cs="Times New Roman"/>
                <w:b/>
                <w:bCs/>
                <w:sz w:val="24"/>
                <w:szCs w:val="24"/>
              </w:rPr>
            </w:pPr>
            <w:r w:rsidRPr="00E94E46">
              <w:rPr>
                <w:rFonts w:ascii="Times New Roman" w:eastAsia="Times New Roman" w:hAnsi="Times New Roman" w:cs="Times New Roman"/>
                <w:b/>
                <w:bCs/>
                <w:sz w:val="24"/>
                <w:szCs w:val="24"/>
                <w:lang w:eastAsia="lv-LV"/>
              </w:rPr>
              <w:lastRenderedPageBreak/>
              <w:t>VISPĀRĪGIE ATBILSTĪBAS KRITĒRIJI</w:t>
            </w:r>
          </w:p>
        </w:tc>
        <w:tc>
          <w:tcPr>
            <w:tcW w:w="2410"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4DA3CFF" w14:textId="7E00D4F4"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hAnsi="Times New Roman" w:cs="Times New Roman"/>
                <w:b/>
                <w:sz w:val="24"/>
                <w:szCs w:val="24"/>
              </w:rPr>
              <w:t>Kritērija ietekme uz lēmuma pieņemšanu (P</w:t>
            </w:r>
            <w:r w:rsidRPr="009C12C2">
              <w:rPr>
                <w:rStyle w:val="FootnoteReference"/>
                <w:rFonts w:ascii="Times New Roman" w:hAnsi="Times New Roman" w:cs="Times New Roman"/>
                <w:b/>
                <w:sz w:val="24"/>
                <w:szCs w:val="24"/>
              </w:rPr>
              <w:footnoteReference w:id="5"/>
            </w:r>
            <w:r w:rsidRPr="009C12C2">
              <w:rPr>
                <w:rFonts w:ascii="Times New Roman" w:hAnsi="Times New Roman" w:cs="Times New Roman"/>
                <w:b/>
                <w:sz w:val="24"/>
                <w:szCs w:val="24"/>
              </w:rPr>
              <w:t>)</w:t>
            </w:r>
          </w:p>
        </w:tc>
      </w:tr>
      <w:tr w:rsidR="00A555B1" w:rsidRPr="009C12C2" w14:paraId="404A1C40" w14:textId="77777777" w:rsidTr="008B64AD">
        <w:trPr>
          <w:trHeight w:val="944"/>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D301EA"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2.1.</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D2229" w14:textId="77777777" w:rsidR="00A555B1" w:rsidRPr="009C12C2" w:rsidRDefault="00A555B1" w:rsidP="008B64AD">
            <w:pPr>
              <w:pStyle w:val="xmsonormal"/>
              <w:shd w:val="clear" w:color="auto" w:fill="FFFFFF" w:themeFill="background1"/>
              <w:spacing w:before="0" w:beforeAutospacing="0" w:after="0" w:afterAutospacing="0"/>
              <w:ind w:right="125"/>
              <w:jc w:val="both"/>
              <w:rPr>
                <w:lang w:eastAsia="en-US"/>
              </w:rPr>
            </w:pPr>
            <w:r w:rsidRPr="00785275">
              <w:t>Projekta iesniedzējs atbilst 1.2.1.3.i. investīcijas Ministru kabineta (turpmāk - MK) noteikumos noteiktajām prasībām.</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14428E"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12E6CEC0" w14:textId="77777777" w:rsidTr="008B64AD">
        <w:trPr>
          <w:trHeight w:val="823"/>
        </w:trPr>
        <w:tc>
          <w:tcPr>
            <w:tcW w:w="1352" w:type="dxa"/>
            <w:tcBorders>
              <w:top w:val="outset" w:sz="6" w:space="0" w:color="414142"/>
              <w:left w:val="outset" w:sz="6" w:space="0" w:color="414142"/>
              <w:bottom w:val="outset" w:sz="6" w:space="0" w:color="414142"/>
              <w:right w:val="outset" w:sz="6" w:space="0" w:color="414142"/>
            </w:tcBorders>
            <w:shd w:val="clear" w:color="auto" w:fill="auto"/>
          </w:tcPr>
          <w:p w14:paraId="762A94D8"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2.2.</w:t>
            </w:r>
          </w:p>
        </w:tc>
        <w:tc>
          <w:tcPr>
            <w:tcW w:w="5161" w:type="dxa"/>
            <w:tcBorders>
              <w:top w:val="outset" w:sz="6" w:space="0" w:color="414142"/>
              <w:left w:val="outset" w:sz="6" w:space="0" w:color="414142"/>
              <w:bottom w:val="outset" w:sz="6" w:space="0" w:color="414142"/>
              <w:right w:val="outset" w:sz="6" w:space="0" w:color="414142"/>
            </w:tcBorders>
            <w:shd w:val="clear" w:color="auto" w:fill="auto"/>
          </w:tcPr>
          <w:p w14:paraId="5A9D1B40" w14:textId="77777777" w:rsidR="00A555B1" w:rsidRPr="009C12C2" w:rsidRDefault="00A555B1" w:rsidP="008B64AD">
            <w:pPr>
              <w:pStyle w:val="xmsonormal"/>
              <w:shd w:val="clear" w:color="auto" w:fill="FFFFFF"/>
              <w:spacing w:before="0" w:beforeAutospacing="0" w:after="0" w:afterAutospacing="0"/>
              <w:ind w:right="125"/>
              <w:jc w:val="both"/>
              <w:rPr>
                <w:lang w:eastAsia="en-US"/>
              </w:rPr>
            </w:pPr>
            <w:r w:rsidRPr="009C12C2">
              <w:t>Projekta iesniedzējam ir pietiekama administrēšanas, īstenošanas un finanšu kapacitāte projekta īstenošanai.</w:t>
            </w:r>
          </w:p>
        </w:tc>
        <w:tc>
          <w:tcPr>
            <w:tcW w:w="24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82B5EF5"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2BACDBC1"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auto"/>
          </w:tcPr>
          <w:p w14:paraId="3B9644E3"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2.3.</w:t>
            </w:r>
          </w:p>
        </w:tc>
        <w:tc>
          <w:tcPr>
            <w:tcW w:w="516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0EDD8798"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009C12C2">
              <w:rPr>
                <w:rFonts w:ascii="Times New Roman" w:hAnsi="Times New Roman" w:cs="Times New Roman"/>
                <w:sz w:val="24"/>
                <w:szCs w:val="24"/>
              </w:rPr>
              <w:t xml:space="preserve">Projekta iesniedzējam Latvijas Republikā nav nodokļu parādu, tajā skaitā valsts sociālās apdrošināšanas obligāto iemaksu parādi, kas kopsummā pārsniedz 150 </w:t>
            </w:r>
            <w:r w:rsidRPr="009C12C2">
              <w:rPr>
                <w:rFonts w:ascii="Times New Roman" w:hAnsi="Times New Roman" w:cs="Times New Roman"/>
                <w:i/>
                <w:sz w:val="24"/>
                <w:szCs w:val="24"/>
              </w:rPr>
              <w:t>euro</w:t>
            </w:r>
            <w:r w:rsidRPr="009C12C2">
              <w:rPr>
                <w:rFonts w:ascii="Times New Roman" w:hAnsi="Times New Roman" w:cs="Times New Roman"/>
                <w:sz w:val="24"/>
                <w:szCs w:val="24"/>
              </w:rPr>
              <w:t>.</w:t>
            </w:r>
          </w:p>
        </w:tc>
        <w:tc>
          <w:tcPr>
            <w:tcW w:w="24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63A77E80"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10445BDB"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auto"/>
          </w:tcPr>
          <w:p w14:paraId="21773A21" w14:textId="77777777" w:rsidR="00A555B1" w:rsidRPr="00785275" w:rsidRDefault="00A555B1" w:rsidP="008B64AD">
            <w:pPr>
              <w:spacing w:before="195" w:after="0" w:line="240" w:lineRule="auto"/>
              <w:rPr>
                <w:rFonts w:ascii="Times New Roman" w:eastAsia="Times New Roman" w:hAnsi="Times New Roman" w:cs="Times New Roman"/>
                <w:sz w:val="24"/>
                <w:szCs w:val="24"/>
                <w:lang w:eastAsia="lv-LV"/>
              </w:rPr>
            </w:pPr>
            <w:r w:rsidRPr="00785275">
              <w:rPr>
                <w:rFonts w:ascii="Times New Roman" w:eastAsia="Times New Roman" w:hAnsi="Times New Roman" w:cs="Times New Roman"/>
                <w:sz w:val="24"/>
                <w:szCs w:val="24"/>
                <w:lang w:eastAsia="lv-LV"/>
              </w:rPr>
              <w:t>2.4.</w:t>
            </w:r>
          </w:p>
        </w:tc>
        <w:tc>
          <w:tcPr>
            <w:tcW w:w="5161" w:type="dxa"/>
            <w:tcBorders>
              <w:top w:val="outset" w:sz="6" w:space="0" w:color="414142"/>
              <w:left w:val="outset" w:sz="6" w:space="0" w:color="414142"/>
              <w:bottom w:val="outset" w:sz="6" w:space="0" w:color="414142"/>
              <w:right w:val="outset" w:sz="6" w:space="0" w:color="414142"/>
            </w:tcBorders>
            <w:shd w:val="clear" w:color="auto" w:fill="auto"/>
          </w:tcPr>
          <w:p w14:paraId="75FDD49C" w14:textId="6AECF872" w:rsidR="00A555B1" w:rsidRPr="00785275" w:rsidRDefault="00A555B1" w:rsidP="008B64AD">
            <w:pPr>
              <w:spacing w:after="0" w:line="240" w:lineRule="auto"/>
              <w:ind w:right="125"/>
              <w:jc w:val="both"/>
              <w:rPr>
                <w:rFonts w:ascii="Times New Roman" w:hAnsi="Times New Roman" w:cs="Times New Roman"/>
                <w:sz w:val="24"/>
                <w:szCs w:val="24"/>
              </w:rPr>
            </w:pPr>
            <w:r w:rsidRPr="00785275">
              <w:rPr>
                <w:rFonts w:ascii="Times New Roman" w:hAnsi="Times New Roman" w:cs="Times New Roman"/>
                <w:sz w:val="24"/>
                <w:szCs w:val="24"/>
              </w:rPr>
              <w:t>Projekta iesnieguma veidlapa ir pilnībā aizpildīta latviešu valodā atbilstoši MK noteikumos par 1.2.1.3.i. investīcija ieviešanu noteiktajām prasībām, projekta iesniegumam ir pievienoti visi iesniedzamie dokumenti</w:t>
            </w:r>
            <w:r w:rsidR="0088121B">
              <w:rPr>
                <w:rFonts w:ascii="Times New Roman" w:hAnsi="Times New Roman" w:cs="Times New Roman"/>
                <w:sz w:val="24"/>
                <w:szCs w:val="24"/>
              </w:rPr>
              <w:t xml:space="preserve">, </w:t>
            </w:r>
            <w:r w:rsidR="0088121B" w:rsidRPr="00AC7875">
              <w:rPr>
                <w:rFonts w:ascii="Times New Roman" w:hAnsi="Times New Roman" w:cs="Times New Roman"/>
                <w:sz w:val="24"/>
                <w:szCs w:val="24"/>
              </w:rPr>
              <w:t>t</w:t>
            </w:r>
            <w:r w:rsidR="00941B62" w:rsidRPr="00AC7875">
              <w:rPr>
                <w:rFonts w:ascii="Times New Roman" w:hAnsi="Times New Roman" w:cs="Times New Roman"/>
                <w:sz w:val="24"/>
                <w:szCs w:val="24"/>
              </w:rPr>
              <w:t>ajā skaitā</w:t>
            </w:r>
            <w:r w:rsidR="006A6379" w:rsidRPr="00AC7875">
              <w:rPr>
                <w:rFonts w:ascii="Times New Roman" w:hAnsi="Times New Roman" w:cs="Times New Roman"/>
                <w:sz w:val="24"/>
                <w:szCs w:val="24"/>
              </w:rPr>
              <w:t xml:space="preserve"> ēkas pagaidu </w:t>
            </w:r>
            <w:proofErr w:type="spellStart"/>
            <w:r w:rsidR="006A6379" w:rsidRPr="00AC7875">
              <w:rPr>
                <w:rFonts w:ascii="Times New Roman" w:hAnsi="Times New Roman" w:cs="Times New Roman"/>
                <w:sz w:val="24"/>
                <w:szCs w:val="24"/>
              </w:rPr>
              <w:t>energosertifikā</w:t>
            </w:r>
            <w:r w:rsidR="004F353A" w:rsidRPr="00AC7875">
              <w:rPr>
                <w:rFonts w:ascii="Times New Roman" w:hAnsi="Times New Roman" w:cs="Times New Roman"/>
                <w:sz w:val="24"/>
                <w:szCs w:val="24"/>
              </w:rPr>
              <w:t>ts</w:t>
            </w:r>
            <w:proofErr w:type="spellEnd"/>
            <w:r w:rsidR="004F353A" w:rsidRPr="00AC7875">
              <w:rPr>
                <w:rFonts w:ascii="Times New Roman" w:hAnsi="Times New Roman" w:cs="Times New Roman"/>
                <w:sz w:val="24"/>
                <w:szCs w:val="24"/>
              </w:rPr>
              <w:t xml:space="preserve"> vai ēkas </w:t>
            </w:r>
            <w:proofErr w:type="spellStart"/>
            <w:r w:rsidR="004F353A" w:rsidRPr="00AC7875">
              <w:rPr>
                <w:rFonts w:ascii="Times New Roman" w:hAnsi="Times New Roman" w:cs="Times New Roman"/>
                <w:sz w:val="24"/>
                <w:szCs w:val="24"/>
              </w:rPr>
              <w:t>energosertifikāts</w:t>
            </w:r>
            <w:proofErr w:type="spellEnd"/>
            <w:r w:rsidR="006B2252" w:rsidRPr="00AC7875">
              <w:rPr>
                <w:rFonts w:ascii="Times New Roman" w:hAnsi="Times New Roman" w:cs="Times New Roman"/>
                <w:sz w:val="24"/>
                <w:szCs w:val="24"/>
              </w:rPr>
              <w:t>,</w:t>
            </w:r>
            <w:r w:rsidRPr="006B2252">
              <w:rPr>
                <w:rFonts w:ascii="Times New Roman" w:hAnsi="Times New Roman" w:cs="Times New Roman"/>
                <w:b/>
                <w:bCs/>
                <w:sz w:val="24"/>
                <w:szCs w:val="24"/>
              </w:rPr>
              <w:t xml:space="preserve"> </w:t>
            </w:r>
            <w:r w:rsidRPr="00785275">
              <w:rPr>
                <w:rFonts w:ascii="Times New Roman" w:hAnsi="Times New Roman" w:cs="Times New Roman"/>
                <w:sz w:val="24"/>
                <w:szCs w:val="24"/>
              </w:rPr>
              <w:t>un tie ir sagatavoti latviešu valodā vai tiem ir pievienots apliecināts tulkojums latviešu valodā.</w:t>
            </w:r>
          </w:p>
        </w:tc>
        <w:tc>
          <w:tcPr>
            <w:tcW w:w="24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5D24F99"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08A67653"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auto"/>
          </w:tcPr>
          <w:p w14:paraId="298487AC"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2.5.</w:t>
            </w:r>
          </w:p>
        </w:tc>
        <w:tc>
          <w:tcPr>
            <w:tcW w:w="5161" w:type="dxa"/>
            <w:tcBorders>
              <w:top w:val="outset" w:sz="6" w:space="0" w:color="414142"/>
              <w:left w:val="outset" w:sz="6" w:space="0" w:color="414142"/>
              <w:bottom w:val="outset" w:sz="6" w:space="0" w:color="414142"/>
              <w:right w:val="outset" w:sz="6" w:space="0" w:color="414142"/>
            </w:tcBorders>
            <w:shd w:val="clear" w:color="auto" w:fill="auto"/>
          </w:tcPr>
          <w:p w14:paraId="5C55A447" w14:textId="4D0A69AA" w:rsidR="00A555B1" w:rsidRPr="00785275" w:rsidRDefault="00A555B1" w:rsidP="008B64AD">
            <w:pPr>
              <w:pStyle w:val="ListParagraph"/>
              <w:spacing w:after="0" w:line="240" w:lineRule="auto"/>
              <w:ind w:left="0" w:right="125"/>
              <w:jc w:val="both"/>
              <w:rPr>
                <w:rFonts w:ascii="Times New Roman" w:hAnsi="Times New Roman" w:cs="Times New Roman"/>
                <w:sz w:val="24"/>
                <w:szCs w:val="24"/>
              </w:rPr>
            </w:pPr>
            <w:r w:rsidRPr="00785275">
              <w:rPr>
                <w:rFonts w:ascii="Times New Roman" w:hAnsi="Times New Roman" w:cs="Times New Roman"/>
                <w:sz w:val="24"/>
                <w:szCs w:val="24"/>
              </w:rPr>
              <w:t>Projektā plānotās darbības un attiecināmās izmaksas ir precīzi noteiktas, izmērāmas un sekmē projekta mērķu sasniegšanu</w:t>
            </w:r>
            <w:r w:rsidRPr="00785275">
              <w:rPr>
                <w:rStyle w:val="FootnoteReference"/>
                <w:rFonts w:ascii="Times New Roman" w:hAnsi="Times New Roman" w:cs="Times New Roman"/>
                <w:sz w:val="24"/>
                <w:szCs w:val="24"/>
              </w:rPr>
              <w:footnoteReference w:id="6"/>
            </w:r>
            <w:r w:rsidRPr="00785275">
              <w:rPr>
                <w:rFonts w:ascii="Times New Roman" w:hAnsi="Times New Roman" w:cs="Times New Roman"/>
                <w:sz w:val="24"/>
                <w:szCs w:val="24"/>
              </w:rPr>
              <w:t>.</w:t>
            </w:r>
          </w:p>
        </w:tc>
        <w:tc>
          <w:tcPr>
            <w:tcW w:w="2410" w:type="dxa"/>
            <w:tcBorders>
              <w:top w:val="outset" w:sz="6" w:space="0" w:color="414142"/>
              <w:left w:val="outset" w:sz="6" w:space="0" w:color="414142"/>
              <w:bottom w:val="outset" w:sz="6" w:space="0" w:color="414142"/>
              <w:right w:val="outset" w:sz="6" w:space="0" w:color="414142"/>
            </w:tcBorders>
            <w:shd w:val="clear" w:color="auto" w:fill="auto"/>
            <w:vAlign w:val="center"/>
          </w:tcPr>
          <w:p w14:paraId="5C8C2CFB"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3FE784B4" w14:textId="77777777" w:rsidTr="008B64AD">
        <w:trPr>
          <w:trHeight w:val="8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5F929"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2.6</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47DC6" w14:textId="77777777" w:rsidR="00A555B1" w:rsidRPr="00785275" w:rsidRDefault="00A555B1" w:rsidP="008B64AD">
            <w:pPr>
              <w:spacing w:after="0" w:line="240" w:lineRule="auto"/>
              <w:ind w:right="125"/>
              <w:jc w:val="both"/>
              <w:rPr>
                <w:rFonts w:ascii="Times New Roman" w:hAnsi="Times New Roman" w:cs="Times New Roman"/>
                <w:sz w:val="24"/>
                <w:szCs w:val="24"/>
              </w:rPr>
            </w:pPr>
            <w:r w:rsidRPr="00785275">
              <w:rPr>
                <w:rFonts w:ascii="Times New Roman" w:eastAsia="Times New Roman" w:hAnsi="Times New Roman" w:cs="Times New Roman"/>
                <w:sz w:val="24"/>
                <w:szCs w:val="24"/>
              </w:rPr>
              <w:t xml:space="preserve">Projekta iesniegumā norādītais AF atbalsta apjoms atbilst </w:t>
            </w:r>
            <w:r w:rsidRPr="00785275">
              <w:rPr>
                <w:rFonts w:ascii="Times New Roman" w:hAnsi="Times New Roman" w:cs="Times New Roman"/>
                <w:sz w:val="24"/>
                <w:szCs w:val="24"/>
              </w:rPr>
              <w:t>1.2.1.3.i. investīcijas</w:t>
            </w:r>
            <w:r w:rsidRPr="00785275">
              <w:rPr>
                <w:rFonts w:ascii="Times New Roman" w:eastAsia="Times New Roman" w:hAnsi="Times New Roman" w:cs="Times New Roman"/>
                <w:sz w:val="24"/>
                <w:szCs w:val="24"/>
              </w:rPr>
              <w:t xml:space="preserve"> MK noteikumos noteiktajam vienam projektam pieejamajam atbalsta apmēram</w:t>
            </w:r>
            <w:r w:rsidRPr="00785275">
              <w:rPr>
                <w:rFonts w:ascii="Times New Roman" w:hAnsi="Times New Roman" w:cs="Times New Roman"/>
                <w:sz w:val="24"/>
                <w:szCs w:val="24"/>
              </w:rPr>
              <w:t>.</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59F3B7"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7F39ED48" w14:textId="77777777" w:rsidTr="008B64AD">
        <w:trPr>
          <w:trHeight w:val="1378"/>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AC356"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2.7.</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847AD4" w14:textId="77777777" w:rsidR="00A555B1" w:rsidRPr="00785275" w:rsidRDefault="00A555B1" w:rsidP="008B64AD">
            <w:pPr>
              <w:spacing w:after="0" w:line="240" w:lineRule="auto"/>
              <w:ind w:right="125"/>
              <w:jc w:val="both"/>
              <w:rPr>
                <w:rFonts w:ascii="Times New Roman" w:hAnsi="Times New Roman" w:cs="Times New Roman"/>
                <w:sz w:val="24"/>
                <w:szCs w:val="24"/>
              </w:rPr>
            </w:pPr>
            <w:r w:rsidRPr="00785275">
              <w:rPr>
                <w:rFonts w:ascii="Times New Roman" w:eastAsia="Times New Roman" w:hAnsi="Times New Roman" w:cs="Times New Roman"/>
                <w:sz w:val="24"/>
                <w:szCs w:val="24"/>
              </w:rPr>
              <w:t xml:space="preserve">Projekta īstenošanas termiņi atbilst MK noteikumos par </w:t>
            </w:r>
            <w:r w:rsidRPr="00785275">
              <w:rPr>
                <w:rFonts w:ascii="Times New Roman" w:hAnsi="Times New Roman" w:cs="Times New Roman"/>
                <w:sz w:val="24"/>
                <w:szCs w:val="24"/>
              </w:rPr>
              <w:t>1.2.1.3.i. investīcijas</w:t>
            </w:r>
            <w:r w:rsidRPr="00785275">
              <w:rPr>
                <w:rFonts w:ascii="Times New Roman" w:eastAsia="Times New Roman" w:hAnsi="Times New Roman" w:cs="Times New Roman"/>
                <w:sz w:val="24"/>
                <w:szCs w:val="24"/>
              </w:rPr>
              <w:t xml:space="preserve"> mērķa īstenošanu noteiktajam projekta īstenošanas periodam.</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6906E2"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22525190"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0D38C"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8</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08D61" w14:textId="77777777" w:rsidR="00A555B1" w:rsidRPr="00785275" w:rsidRDefault="00A555B1" w:rsidP="008B64AD">
            <w:pPr>
              <w:spacing w:after="0" w:line="240" w:lineRule="auto"/>
              <w:ind w:right="125"/>
              <w:jc w:val="both"/>
              <w:rPr>
                <w:rFonts w:ascii="Times New Roman" w:hAnsi="Times New Roman" w:cs="Times New Roman"/>
                <w:sz w:val="24"/>
                <w:szCs w:val="24"/>
              </w:rPr>
            </w:pPr>
            <w:r w:rsidRPr="00785275">
              <w:rPr>
                <w:rFonts w:ascii="Times New Roman" w:eastAsia="Times New Roman" w:hAnsi="Times New Roman" w:cs="Times New Roman"/>
                <w:sz w:val="24"/>
                <w:szCs w:val="24"/>
              </w:rPr>
              <w:t>Projekta</w:t>
            </w:r>
            <w:r w:rsidRPr="00785275">
              <w:rPr>
                <w:rFonts w:ascii="Times New Roman" w:hAnsi="Times New Roman" w:cs="Times New Roman"/>
                <w:sz w:val="24"/>
                <w:szCs w:val="24"/>
              </w:rPr>
              <w:t xml:space="preserve"> mērķis atbilst 1.2.1.3.i. investīcijas</w:t>
            </w:r>
            <w:r w:rsidRPr="00785275">
              <w:rPr>
                <w:rFonts w:ascii="Times New Roman" w:eastAsia="Times New Roman" w:hAnsi="Times New Roman" w:cs="Times New Roman"/>
                <w:sz w:val="24"/>
                <w:szCs w:val="24"/>
              </w:rPr>
              <w:t xml:space="preserve"> </w:t>
            </w:r>
            <w:r w:rsidRPr="00785275">
              <w:rPr>
                <w:rFonts w:ascii="Times New Roman" w:hAnsi="Times New Roman" w:cs="Times New Roman"/>
                <w:sz w:val="24"/>
                <w:szCs w:val="24"/>
              </w:rPr>
              <w:t>MK noteikumos definētajam mērķim un sagaidāmie rezultāti un uzraudzības rādītāji ir precīzi definēti, pamatoti un izmērāmi un tie sekmē MK noteikumos noteikto rādītāju sasniegšanu.</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CCB541"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0DD7CB75" w14:textId="77777777" w:rsidTr="008B64AD">
        <w:tc>
          <w:tcPr>
            <w:tcW w:w="6513"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B0FB7B6" w14:textId="77777777" w:rsidR="00A555B1" w:rsidRPr="009C12C2" w:rsidRDefault="00A555B1" w:rsidP="008B64AD">
            <w:pPr>
              <w:spacing w:after="0" w:line="240" w:lineRule="auto"/>
              <w:jc w:val="both"/>
              <w:rPr>
                <w:rFonts w:ascii="Times New Roman" w:hAnsi="Times New Roman" w:cs="Times New Roman"/>
                <w:b/>
                <w:bCs/>
                <w:sz w:val="24"/>
                <w:szCs w:val="24"/>
              </w:rPr>
            </w:pPr>
          </w:p>
          <w:p w14:paraId="35079603" w14:textId="77777777" w:rsidR="00A555B1" w:rsidRPr="009C12C2" w:rsidRDefault="00A555B1" w:rsidP="00145365">
            <w:pPr>
              <w:pStyle w:val="ListParagraph"/>
              <w:numPr>
                <w:ilvl w:val="0"/>
                <w:numId w:val="37"/>
              </w:numPr>
              <w:spacing w:after="0" w:line="240" w:lineRule="auto"/>
              <w:jc w:val="both"/>
              <w:rPr>
                <w:rFonts w:ascii="Times New Roman" w:hAnsi="Times New Roman" w:cs="Times New Roman"/>
                <w:b/>
                <w:sz w:val="24"/>
                <w:szCs w:val="24"/>
              </w:rPr>
            </w:pPr>
            <w:r w:rsidRPr="009C12C2">
              <w:rPr>
                <w:rFonts w:ascii="Times New Roman" w:eastAsia="Times New Roman" w:hAnsi="Times New Roman" w:cs="Times New Roman"/>
                <w:b/>
                <w:bCs/>
                <w:sz w:val="24"/>
                <w:szCs w:val="24"/>
                <w:lang w:eastAsia="lv-LV"/>
              </w:rPr>
              <w:t>SPECIFISKIE ATBILSTĪBAS KRITĒRIJI</w:t>
            </w:r>
          </w:p>
        </w:tc>
        <w:tc>
          <w:tcPr>
            <w:tcW w:w="2410"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F12C335"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hAnsi="Times New Roman" w:cs="Times New Roman"/>
                <w:b/>
                <w:sz w:val="24"/>
                <w:szCs w:val="24"/>
              </w:rPr>
              <w:t>Kritērija ietekme uz lēmuma pieņemšanu (P; N/A; N)</w:t>
            </w:r>
          </w:p>
        </w:tc>
      </w:tr>
      <w:tr w:rsidR="00A555B1" w:rsidRPr="009C12C2" w14:paraId="0CB4002F"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A4FD14"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3.1.</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8DBD3D" w14:textId="2A3B0CC2" w:rsidR="00A555B1" w:rsidRPr="009C12C2" w:rsidRDefault="00A555B1" w:rsidP="008B64AD">
            <w:pPr>
              <w:spacing w:after="0" w:line="257" w:lineRule="auto"/>
              <w:ind w:right="125"/>
              <w:jc w:val="both"/>
              <w:rPr>
                <w:rFonts w:ascii="Times New Roman" w:eastAsia="Times New Roman" w:hAnsi="Times New Roman" w:cs="Times New Roman"/>
                <w:sz w:val="24"/>
                <w:szCs w:val="24"/>
              </w:rPr>
            </w:pPr>
            <w:r w:rsidRPr="00D557A9">
              <w:rPr>
                <w:rFonts w:ascii="Times New Roman" w:hAnsi="Times New Roman" w:cs="Times New Roman"/>
                <w:sz w:val="24"/>
                <w:szCs w:val="24"/>
              </w:rPr>
              <w:t xml:space="preserve">Projekta īstenošanas pamatojums ir iekļauts pašvaldības attīstības programmā, izvērtējot, administratīvi teritoriālās reformas rezultātā  </w:t>
            </w:r>
            <w:r w:rsidRPr="00D557A9">
              <w:rPr>
                <w:rFonts w:ascii="Times New Roman" w:hAnsi="Times New Roman" w:cs="Times New Roman"/>
                <w:sz w:val="24"/>
                <w:szCs w:val="24"/>
              </w:rPr>
              <w:lastRenderedPageBreak/>
              <w:t xml:space="preserve">apvienoto (ja </w:t>
            </w:r>
            <w:r w:rsidRPr="00785275">
              <w:rPr>
                <w:rFonts w:ascii="Times New Roman" w:hAnsi="Times New Roman" w:cs="Times New Roman"/>
                <w:sz w:val="24"/>
                <w:szCs w:val="24"/>
              </w:rPr>
              <w:t>attiecināms</w:t>
            </w:r>
            <w:r w:rsidRPr="00785275">
              <w:rPr>
                <w:rFonts w:eastAsiaTheme="minorEastAsia"/>
                <w:vertAlign w:val="superscript"/>
              </w:rPr>
              <w:footnoteReference w:id="7"/>
            </w:r>
            <w:r w:rsidRPr="00785275">
              <w:rPr>
                <w:rFonts w:ascii="Times New Roman" w:hAnsi="Times New Roman" w:cs="Times New Roman"/>
                <w:sz w:val="24"/>
                <w:szCs w:val="24"/>
              </w:rPr>
              <w:t>) pašvaldību</w:t>
            </w:r>
            <w:r w:rsidR="00D44402">
              <w:rPr>
                <w:rFonts w:ascii="Times New Roman" w:hAnsi="Times New Roman" w:cs="Times New Roman"/>
                <w:sz w:val="24"/>
                <w:szCs w:val="24"/>
              </w:rPr>
              <w:t>,</w:t>
            </w:r>
            <w:r w:rsidRPr="00785275">
              <w:rPr>
                <w:rFonts w:ascii="Times New Roman" w:hAnsi="Times New Roman" w:cs="Times New Roman"/>
                <w:sz w:val="24"/>
                <w:szCs w:val="24"/>
              </w:rPr>
              <w:t xml:space="preserve"> ēku stāvokli un tajās plānotās funkcijas, t.sk. sniedzot </w:t>
            </w:r>
            <w:proofErr w:type="spellStart"/>
            <w:r w:rsidRPr="00785275">
              <w:rPr>
                <w:rFonts w:ascii="Times New Roman" w:hAnsi="Times New Roman" w:cs="Times New Roman"/>
                <w:sz w:val="24"/>
                <w:szCs w:val="24"/>
              </w:rPr>
              <w:t>izvērtējumu</w:t>
            </w:r>
            <w:proofErr w:type="spellEnd"/>
            <w:r w:rsidRPr="00785275">
              <w:rPr>
                <w:rFonts w:ascii="Times New Roman" w:hAnsi="Times New Roman" w:cs="Times New Roman"/>
                <w:sz w:val="24"/>
                <w:szCs w:val="24"/>
              </w:rPr>
              <w:t xml:space="preserve"> par ēkas iekļaušanos pašvaldības kopējā pakalpojumu infrastruktūras tīklā, vienlaikus ņemot vērā vietējo kopienu attīstības vajadzības, nodrošinot pakalpojumu pieejamību un sasniedzamību pašvaldību teritoriālajās vienībās un projekts ir atspoguļots investīciju plānā</w:t>
            </w:r>
            <w:r w:rsidRPr="00785275" w:rsidDel="0043425B">
              <w:rPr>
                <w:rFonts w:ascii="Times New Roman" w:hAnsi="Times New Roman" w:cs="Times New Roman"/>
                <w:sz w:val="24"/>
                <w:szCs w:val="24"/>
              </w:rPr>
              <w:t>,</w:t>
            </w:r>
            <w:r w:rsidRPr="00785275">
              <w:rPr>
                <w:rFonts w:ascii="Times New Roman" w:hAnsi="Times New Roman" w:cs="Times New Roman"/>
                <w:sz w:val="24"/>
                <w:szCs w:val="24"/>
              </w:rPr>
              <w:t xml:space="preserve"> iekļaujot informāciju par projekta īstenošanas rezultātā plānoto izmaksu samazinājumu uz vienu pakalpojuma saņēmēju, norādot rezultatīvā rādītāja sasniegšanas termiņu.</w:t>
            </w:r>
            <w:r w:rsidRPr="00785275">
              <w:rPr>
                <w:rStyle w:val="FootnoteReference"/>
              </w:rPr>
              <w:footnoteReference w:id="8"/>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A17FE3"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p>
        </w:tc>
      </w:tr>
      <w:tr w:rsidR="00A555B1" w:rsidRPr="009C12C2" w14:paraId="2928E296"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7C0F2"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3.2.</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1F4C2" w14:textId="77777777" w:rsidR="00A555B1" w:rsidRPr="009C12C2" w:rsidRDefault="00A555B1" w:rsidP="008B64AD">
            <w:pPr>
              <w:pStyle w:val="NormalWeb"/>
              <w:spacing w:before="0" w:beforeAutospacing="0" w:after="0" w:afterAutospacing="0"/>
              <w:ind w:right="125"/>
              <w:jc w:val="both"/>
            </w:pPr>
            <w:r w:rsidRPr="009C12C2">
              <w:t>Projekts paredz ieguldījumus pašvaldības ēkas, tās daļas vai kopējas ēku grupas energoefektivitātes paaugstināšanā un nodrošina primārās enerģijas samazinājumu gadā vismaz 30% apmērā.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877F3B"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55D27553"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895A67" w14:textId="77777777" w:rsidR="00A555B1" w:rsidRPr="00347389" w:rsidRDefault="00A555B1" w:rsidP="008B64AD">
            <w:pPr>
              <w:spacing w:before="195" w:after="0" w:line="240" w:lineRule="auto"/>
              <w:rPr>
                <w:rFonts w:ascii="Times New Roman" w:eastAsia="Times New Roman" w:hAnsi="Times New Roman" w:cs="Times New Roman"/>
                <w:sz w:val="24"/>
                <w:szCs w:val="24"/>
                <w:lang w:eastAsia="lv-LV"/>
              </w:rPr>
            </w:pPr>
            <w:r w:rsidRPr="00347389">
              <w:rPr>
                <w:rFonts w:ascii="Times New Roman" w:eastAsia="Times New Roman" w:hAnsi="Times New Roman" w:cs="Times New Roman"/>
                <w:sz w:val="24"/>
                <w:szCs w:val="24"/>
                <w:lang w:eastAsia="lv-LV"/>
              </w:rPr>
              <w:t>3.3.</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DE6F3" w14:textId="77777777" w:rsidR="00A555B1" w:rsidRPr="00347389" w:rsidRDefault="00A555B1" w:rsidP="008B64AD">
            <w:pPr>
              <w:spacing w:after="0" w:line="240" w:lineRule="auto"/>
              <w:ind w:right="125"/>
              <w:jc w:val="both"/>
              <w:rPr>
                <w:rFonts w:ascii="Times New Roman" w:hAnsi="Times New Roman" w:cs="Times New Roman"/>
                <w:sz w:val="24"/>
                <w:szCs w:val="24"/>
              </w:rPr>
            </w:pPr>
            <w:r w:rsidRPr="00347389">
              <w:rPr>
                <w:rFonts w:ascii="Times New Roman" w:eastAsia="Times New Roman" w:hAnsi="Times New Roman" w:cs="Times New Roman"/>
                <w:sz w:val="24"/>
                <w:szCs w:val="24"/>
              </w:rPr>
              <w:t xml:space="preserve">Ieguldītais AF finansējums uz vienu ietaupīto </w:t>
            </w:r>
            <w:r w:rsidRPr="00C73F3E">
              <w:rPr>
                <w:rFonts w:ascii="Times New Roman" w:eastAsia="Times New Roman" w:hAnsi="Times New Roman" w:cs="Times New Roman"/>
                <w:sz w:val="24"/>
                <w:szCs w:val="24"/>
              </w:rPr>
              <w:t xml:space="preserve">primārās enerģijas kilovatstundu gadā nav lielāks par 6,00 </w:t>
            </w:r>
            <w:r w:rsidRPr="00C73F3E">
              <w:rPr>
                <w:rFonts w:ascii="Times New Roman" w:eastAsia="Times New Roman" w:hAnsi="Times New Roman" w:cs="Times New Roman"/>
                <w:i/>
                <w:iCs/>
                <w:sz w:val="24"/>
                <w:szCs w:val="24"/>
              </w:rPr>
              <w:t>euro</w:t>
            </w:r>
            <w:r w:rsidRPr="00C73F3E">
              <w:rPr>
                <w:rFonts w:ascii="Times New Roman" w:eastAsia="Times New Roman" w:hAnsi="Times New Roman" w:cs="Times New Roman"/>
                <w:sz w:val="24"/>
                <w:szCs w:val="24"/>
              </w:rPr>
              <w:t>.</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71E7B2"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3778C7D5"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BCCF2" w14:textId="77777777" w:rsidR="00A555B1" w:rsidRPr="00347389" w:rsidRDefault="00A555B1" w:rsidP="008B64AD">
            <w:pPr>
              <w:spacing w:before="195" w:after="0" w:line="240" w:lineRule="auto"/>
              <w:rPr>
                <w:rFonts w:ascii="Times New Roman" w:eastAsia="Times New Roman" w:hAnsi="Times New Roman" w:cs="Times New Roman"/>
                <w:sz w:val="24"/>
                <w:szCs w:val="24"/>
                <w:lang w:eastAsia="lv-LV"/>
              </w:rPr>
            </w:pPr>
            <w:r w:rsidRPr="00347389">
              <w:rPr>
                <w:rFonts w:ascii="Times New Roman" w:eastAsia="Times New Roman" w:hAnsi="Times New Roman" w:cs="Times New Roman"/>
                <w:sz w:val="24"/>
                <w:szCs w:val="24"/>
                <w:lang w:eastAsia="lv-LV"/>
              </w:rPr>
              <w:t>3.4.</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220095" w14:textId="77777777" w:rsidR="00A555B1" w:rsidRPr="00347389" w:rsidRDefault="00A555B1" w:rsidP="008B64AD">
            <w:pPr>
              <w:spacing w:after="0" w:line="240" w:lineRule="auto"/>
              <w:ind w:right="125"/>
              <w:jc w:val="both"/>
              <w:rPr>
                <w:rFonts w:ascii="Times New Roman" w:hAnsi="Times New Roman" w:cs="Times New Roman"/>
                <w:sz w:val="24"/>
                <w:szCs w:val="24"/>
              </w:rPr>
            </w:pPr>
            <w:r w:rsidRPr="00347389">
              <w:rPr>
                <w:rFonts w:ascii="Times New Roman" w:eastAsia="Times New Roman" w:hAnsi="Times New Roman" w:cs="Times New Roman"/>
                <w:sz w:val="24"/>
                <w:szCs w:val="24"/>
              </w:rPr>
              <w:t>Visām projekta ietvaros plānotajām būvniecības darbībām uz projekta iesnieguma iesniegšanas brīdi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7D3576"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N</w:t>
            </w:r>
          </w:p>
        </w:tc>
      </w:tr>
      <w:tr w:rsidR="00A555B1" w:rsidRPr="009C12C2" w14:paraId="6683C63E"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9719A9"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3.5.</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C035B8" w14:textId="77777777" w:rsidR="00A555B1" w:rsidRPr="00D557A9" w:rsidRDefault="00A555B1" w:rsidP="008B64AD">
            <w:pPr>
              <w:spacing w:after="0" w:line="240" w:lineRule="auto"/>
              <w:ind w:right="125"/>
              <w:jc w:val="both"/>
              <w:rPr>
                <w:rFonts w:ascii="Times New Roman" w:hAnsi="Times New Roman" w:cs="Times New Roman"/>
                <w:sz w:val="24"/>
                <w:szCs w:val="24"/>
              </w:rPr>
            </w:pPr>
            <w:r w:rsidRPr="00D557A9">
              <w:rPr>
                <w:rFonts w:ascii="Times New Roman" w:hAnsi="Times New Roman" w:cs="Times New Roman"/>
                <w:sz w:val="24"/>
                <w:szCs w:val="24"/>
              </w:rPr>
              <w:t>Projekta iesniegumā plānotās darbības nepārklājas ar darbībām, kas paredzētas darbības programmas „Izaugsme un nodarbinātība” specifisko atbalsta mērķu vai citu ārvalstu finanšu palīdzības instrumentu aktivitāšu ietvaros, vai citu atbalsta programmu vai individuālā atbalsta projektu ietvaros, kas finansēti no publiskajiem līdzekļiem.</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D9BF11"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650CE64F"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5914E8"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3.6.</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84070F" w14:textId="77777777" w:rsidR="00A555B1" w:rsidRPr="00F57B4C" w:rsidRDefault="00A555B1" w:rsidP="00F57B4C">
            <w:pPr>
              <w:spacing w:after="0" w:line="240" w:lineRule="auto"/>
              <w:ind w:right="125"/>
              <w:jc w:val="both"/>
              <w:rPr>
                <w:rFonts w:ascii="Times New Roman" w:hAnsi="Times New Roman" w:cs="Times New Roman"/>
                <w:sz w:val="24"/>
                <w:szCs w:val="24"/>
              </w:rPr>
            </w:pPr>
            <w:r w:rsidRPr="00F57B4C">
              <w:rPr>
                <w:rFonts w:ascii="Times New Roman" w:hAnsi="Times New Roman" w:cs="Times New Roman"/>
                <w:sz w:val="24"/>
                <w:szCs w:val="24"/>
              </w:rPr>
              <w:t>Projekta iesniegums atbilst valsts atbalsta nosacījumiem atbilstoši MK noteikumos par investīciju īstenošanu noteiktajam (ja attiecināms).</w:t>
            </w:r>
            <w:r w:rsidRPr="00F57B4C">
              <w:rPr>
                <w:rStyle w:val="FootnoteReference"/>
                <w:rFonts w:ascii="Times New Roman" w:hAnsi="Times New Roman" w:cs="Times New Roman"/>
                <w:sz w:val="24"/>
                <w:szCs w:val="24"/>
              </w:rPr>
              <w:t xml:space="preserve"> </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0FB12D"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 ; NA</w:t>
            </w:r>
            <w:r w:rsidRPr="009C12C2">
              <w:rPr>
                <w:rStyle w:val="FootnoteReference"/>
                <w:rFonts w:ascii="Times New Roman" w:eastAsia="Times New Roman" w:hAnsi="Times New Roman" w:cs="Times New Roman"/>
                <w:sz w:val="24"/>
                <w:szCs w:val="24"/>
                <w:lang w:eastAsia="lv-LV"/>
              </w:rPr>
              <w:footnoteReference w:id="9"/>
            </w:r>
          </w:p>
        </w:tc>
      </w:tr>
      <w:tr w:rsidR="00A555B1" w:rsidRPr="009C12C2" w14:paraId="717E596B"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EC522C"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3.7.</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1923ED"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009C12C2">
              <w:rPr>
                <w:rFonts w:ascii="Times New Roman" w:hAnsi="Times New Roman" w:cs="Times New Roman"/>
                <w:sz w:val="24"/>
                <w:szCs w:val="24"/>
              </w:rPr>
              <w:t xml:space="preserve">Projekta iesniedzējs nodrošina, ka projekts izpilda nepieciešamās prasības </w:t>
            </w:r>
            <w:r w:rsidRPr="00830C42">
              <w:rPr>
                <w:rFonts w:ascii="Times New Roman" w:hAnsi="Times New Roman" w:cs="Times New Roman"/>
                <w:sz w:val="24"/>
                <w:szCs w:val="24"/>
              </w:rPr>
              <w:t>principa “Nenodarīt būtisku kaitējumu” ievērošanai un</w:t>
            </w:r>
            <w:r w:rsidRPr="009C12C2">
              <w:rPr>
                <w:rFonts w:ascii="Times New Roman" w:hAnsi="Times New Roman" w:cs="Times New Roman"/>
                <w:sz w:val="24"/>
                <w:szCs w:val="24"/>
              </w:rPr>
              <w:t xml:space="preserve"> atbilst </w:t>
            </w:r>
            <w:r w:rsidRPr="009C12C2">
              <w:rPr>
                <w:rStyle w:val="normaltextrun"/>
                <w:rFonts w:ascii="Times New Roman" w:hAnsi="Times New Roman" w:cs="Times New Roman"/>
                <w:sz w:val="24"/>
                <w:szCs w:val="24"/>
                <w:shd w:val="clear" w:color="auto" w:fill="FFFFFF"/>
              </w:rPr>
              <w:t xml:space="preserve">AF </w:t>
            </w:r>
            <w:r w:rsidRPr="009C12C2">
              <w:rPr>
                <w:rFonts w:ascii="Times New Roman" w:hAnsi="Times New Roman" w:cs="Times New Roman"/>
                <w:sz w:val="24"/>
                <w:szCs w:val="24"/>
              </w:rPr>
              <w:t xml:space="preserve">plānā </w:t>
            </w:r>
            <w:r w:rsidRPr="009C12C2">
              <w:rPr>
                <w:rFonts w:ascii="Times New Roman" w:hAnsi="Times New Roman" w:cs="Times New Roman"/>
                <w:sz w:val="24"/>
                <w:szCs w:val="24"/>
              </w:rPr>
              <w:lastRenderedPageBreak/>
              <w:t>noteiktajiem ES un nacionālajiem vides tiesību aktiem, tai skaitā:</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83E894"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lastRenderedPageBreak/>
              <w:t>P</w:t>
            </w:r>
          </w:p>
        </w:tc>
      </w:tr>
      <w:tr w:rsidR="00A555B1" w:rsidRPr="009C12C2" w14:paraId="35EF4879"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394E0B"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7</w:t>
            </w:r>
            <w:r w:rsidRPr="009C12C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3AC54"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009C12C2">
              <w:rPr>
                <w:rFonts w:ascii="Times New Roman" w:hAnsi="Times New Roman" w:cs="Times New Roman"/>
                <w:sz w:val="24"/>
                <w:szCs w:val="24"/>
              </w:rPr>
              <w:t>tiek ievēroti Zaļā publiskā iepirkuma principi, veicot iepirkuma procedūru būvniecības darbiem saskaņā ar Ministru kabineta 2017. gada 20. jūnija noteikumiem Nr.353 “Prasības zaļajam publiskajam iepirkumam un to piemērošanas kārtība”;</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A6CC0F"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w:t>
            </w:r>
          </w:p>
        </w:tc>
      </w:tr>
      <w:tr w:rsidR="00A555B1" w:rsidRPr="009C12C2" w14:paraId="4626F493"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C0873"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7</w:t>
            </w:r>
            <w:r w:rsidRPr="009C12C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9CE9FC" w14:textId="77777777" w:rsidR="00A555B1" w:rsidRPr="009C12C2" w:rsidRDefault="00A555B1" w:rsidP="008B64AD">
            <w:pPr>
              <w:spacing w:after="0" w:line="240" w:lineRule="auto"/>
              <w:ind w:right="125"/>
              <w:jc w:val="both"/>
              <w:rPr>
                <w:rFonts w:ascii="Times New Roman" w:hAnsi="Times New Roman" w:cs="Times New Roman"/>
                <w:sz w:val="24"/>
                <w:szCs w:val="24"/>
              </w:rPr>
            </w:pPr>
            <w:r w:rsidRPr="4096B3C8">
              <w:rPr>
                <w:rFonts w:ascii="Times New Roman" w:hAnsi="Times New Roman" w:cs="Times New Roman"/>
                <w:sz w:val="24"/>
                <w:szCs w:val="24"/>
              </w:rPr>
              <w:t>būvniecības procesā un projekta ēkas darbības laikā tiek izmantoti ilgtspējīgi un atjaunojamo energoresursu (turpmāk - AER) risinājumi vai tehnoloģijas, tajā skaitā viedie risinājumi apgaismojuma izveidē;</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5C949F3"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 N/A</w:t>
            </w:r>
          </w:p>
        </w:tc>
      </w:tr>
      <w:tr w:rsidR="00A555B1" w:rsidRPr="009C12C2" w14:paraId="7AC7766B"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818AA2"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3.7.3.</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063E3" w14:textId="77777777" w:rsidR="00A555B1" w:rsidRPr="00BB208F" w:rsidRDefault="00A555B1" w:rsidP="008B64AD">
            <w:pPr>
              <w:pStyle w:val="tv213"/>
              <w:spacing w:after="120" w:line="240" w:lineRule="auto"/>
              <w:jc w:val="both"/>
              <w:rPr>
                <w:color w:val="000000" w:themeColor="text1"/>
              </w:rPr>
            </w:pPr>
            <w:r w:rsidRPr="00BB208F">
              <w:t xml:space="preserve">būvdarbu </w:t>
            </w:r>
            <w:r w:rsidRPr="00785275">
              <w:t xml:space="preserve">veicējiem tiek noteikts pienākums </w:t>
            </w:r>
            <w:r w:rsidRPr="00785275">
              <w:rPr>
                <w:color w:val="000000" w:themeColor="text1"/>
              </w:rPr>
              <w:t>iesniegt apliecinājumu, ka:</w:t>
            </w:r>
          </w:p>
          <w:p w14:paraId="14F4B8AF" w14:textId="77777777" w:rsidR="00A555B1" w:rsidRPr="00785275" w:rsidRDefault="00A555B1" w:rsidP="00A555B1">
            <w:pPr>
              <w:pStyle w:val="tv213"/>
              <w:numPr>
                <w:ilvl w:val="0"/>
                <w:numId w:val="25"/>
              </w:numPr>
              <w:spacing w:after="120" w:line="240" w:lineRule="auto"/>
              <w:jc w:val="both"/>
            </w:pPr>
            <w:r w:rsidRPr="00BB208F">
              <w:rPr>
                <w:color w:val="000000" w:themeColor="text1"/>
              </w:rPr>
              <w:t xml:space="preserve">vismaz 70 procenti (pēc masas) no nebīstamiem būvgružiem un ēku nojaukšanas atkritumiem, kas būvlaukumā būs radušies būvniecības laikā (izņemot dabiskos materiālus), tiks sagatavoti </w:t>
            </w:r>
            <w:proofErr w:type="spellStart"/>
            <w:r w:rsidRPr="00BB208F">
              <w:rPr>
                <w:color w:val="000000" w:themeColor="text1"/>
              </w:rPr>
              <w:t>atkalizmantošanai</w:t>
            </w:r>
            <w:proofErr w:type="spellEnd"/>
            <w:r w:rsidRPr="00BB208F">
              <w:rPr>
                <w:color w:val="000000" w:themeColor="text1"/>
              </w:rPr>
              <w:t xml:space="preserve">, pārstrādei un citu materiālu reģenerācijai (tostarp aizbēršanas darbībām, kurās </w:t>
            </w:r>
            <w:r w:rsidRPr="00785275">
              <w:t>atkritumus izmanto citu materiālu aizstāšanai), atbilstoši noteikumu prasībām par atkritumu dalītas savākšanas, sagatavošanas atkārtotai izmantošanai, pārstrādes un materiālu reģenerāciju;</w:t>
            </w:r>
          </w:p>
          <w:p w14:paraId="779DBCF4" w14:textId="77777777" w:rsidR="00225463" w:rsidRPr="00785275" w:rsidRDefault="00A555B1" w:rsidP="00225463">
            <w:pPr>
              <w:pStyle w:val="tv213"/>
              <w:numPr>
                <w:ilvl w:val="0"/>
                <w:numId w:val="25"/>
              </w:numPr>
              <w:spacing w:line="240" w:lineRule="auto"/>
              <w:jc w:val="both"/>
            </w:pPr>
            <w:r w:rsidRPr="00785275">
              <w:t xml:space="preserve">elektrisko un elektronisko iekārtu atkritumi ir savākti atsevišķi no citiem sadzīves un bīstamajiem atkritumiem un nodrošināta visu savākto atkritumu pienācīgu apstrāde, nododot tos iekārtu atkritumu apsaimniekotajiem, kas izveidoti atbilstoši normatīvajiem aktiem par atkritumu apsaimniekošanu  to tālākai apstrādei, kā to paredz elektrisko un elektronisko iekārtu atkritumu apsaimniekošanas prasības; </w:t>
            </w:r>
          </w:p>
          <w:p w14:paraId="29AA9AE2" w14:textId="0629408B" w:rsidR="00A555B1" w:rsidRPr="00BB208F" w:rsidRDefault="00A555B1" w:rsidP="00225463">
            <w:pPr>
              <w:pStyle w:val="tv213"/>
              <w:numPr>
                <w:ilvl w:val="0"/>
                <w:numId w:val="25"/>
              </w:numPr>
              <w:spacing w:line="240" w:lineRule="auto"/>
              <w:jc w:val="both"/>
              <w:rPr>
                <w:color w:val="414142"/>
              </w:rPr>
            </w:pPr>
            <w:r w:rsidRPr="00785275">
              <w:t>ja projekta ietvaros tiek plānots renovēt ēkas, kurās ir azbestu saturoši materiāli, tie tiks apstrādāti un transportēti atbilstoši normatīvajiem aktiem par darba aizsardzības prasībām darbā ar azbestu un azbesta atkritumu apsaimniekošanu.</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04A8AC"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 N/A</w:t>
            </w:r>
          </w:p>
        </w:tc>
      </w:tr>
      <w:tr w:rsidR="00A555B1" w:rsidRPr="009C12C2" w14:paraId="6F7DD3DB"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16DFF4" w14:textId="77777777" w:rsidR="00A555B1"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3.7.4.</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9A81DB" w14:textId="77777777" w:rsidR="00A555B1" w:rsidRPr="3FA1B08F" w:rsidRDefault="00A555B1" w:rsidP="008B64AD">
            <w:pPr>
              <w:pStyle w:val="tv213"/>
              <w:spacing w:after="120" w:line="240" w:lineRule="auto"/>
              <w:jc w:val="both"/>
              <w:rPr>
                <w:sz w:val="22"/>
                <w:szCs w:val="22"/>
              </w:rPr>
            </w:pPr>
            <w:r w:rsidRPr="009C12C2">
              <w:t>ja plānota ēkas pārbūve vai atjaunošana, attiecībā uz ēkas pamatu konstrukciju risinājumiem tiek paredzēta atbilstoša hidroizolācija, lai samazinātu ēku bojājumu iespēju gruntsūdeņu svārstību dēļ;</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74B62E"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 N/A</w:t>
            </w:r>
          </w:p>
        </w:tc>
      </w:tr>
      <w:tr w:rsidR="00A555B1" w:rsidRPr="009C12C2" w14:paraId="359D55CA"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356DE5" w14:textId="77777777" w:rsidR="00A555B1"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3.7.5.</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5D56A" w14:textId="7173445B" w:rsidR="00A555B1" w:rsidRPr="3FA1B08F" w:rsidRDefault="00A555B1" w:rsidP="008B64AD">
            <w:pPr>
              <w:pStyle w:val="tv213"/>
              <w:spacing w:after="120" w:line="240" w:lineRule="auto"/>
              <w:jc w:val="both"/>
              <w:rPr>
                <w:sz w:val="22"/>
                <w:szCs w:val="22"/>
              </w:rPr>
            </w:pPr>
            <w:r w:rsidRPr="009C12C2">
              <w:t xml:space="preserve">ēkā tiek paredzēti atbilstoši telpu dzesēšanas un ventilācijas risinājumi, kas nodrošina tādu iekštelpu gaisa apmaiņu un ventilāciju, kas </w:t>
            </w:r>
            <w:r w:rsidR="00D14321">
              <w:t>nerada</w:t>
            </w:r>
            <w:r w:rsidR="00D14321" w:rsidRPr="009C12C2">
              <w:t xml:space="preserve"> </w:t>
            </w:r>
            <w:r w:rsidRPr="009C12C2">
              <w:t>kaitējum</w:t>
            </w:r>
            <w:r w:rsidR="00D14321">
              <w:t>u</w:t>
            </w:r>
            <w:r w:rsidRPr="009C12C2">
              <w:t xml:space="preserve"> </w:t>
            </w:r>
            <w:r w:rsidRPr="009C12C2">
              <w:lastRenderedPageBreak/>
              <w:t>veselībai un novērš ekstremālu gaisa temperatūru maiņu ietekmi uz cilvēku;</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991A93"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lastRenderedPageBreak/>
              <w:t>P, N/A</w:t>
            </w:r>
          </w:p>
        </w:tc>
      </w:tr>
      <w:tr w:rsidR="00A555B1" w:rsidRPr="009C12C2" w14:paraId="6A62B0BB"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0FECC" w14:textId="77777777" w:rsidR="00A555B1"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3.7.6.</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BBED7" w14:textId="77777777" w:rsidR="00A555B1" w:rsidRPr="3FA1B08F" w:rsidRDefault="00A555B1" w:rsidP="008B64AD">
            <w:pPr>
              <w:pStyle w:val="tv213"/>
              <w:spacing w:after="120" w:line="240" w:lineRule="auto"/>
              <w:jc w:val="both"/>
              <w:rPr>
                <w:sz w:val="22"/>
                <w:szCs w:val="22"/>
              </w:rPr>
            </w:pPr>
            <w:r w:rsidRPr="009C12C2">
              <w:t xml:space="preserve">ja plānota infrastruktūras būvniecība vai teritorijas labiekārtošana, tiek paredzēti atbilstoši lietus notekūdeņu sistēmu risinājumi intensīvu nokrišņu gadījumiem, </w:t>
            </w:r>
            <w:r w:rsidRPr="00785275">
              <w:t>dodot priekšroku dabā balstītiem risinājumiem vai zaļās infrastruktūras elementiem;</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84F2C8"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 N/A</w:t>
            </w:r>
          </w:p>
        </w:tc>
      </w:tr>
      <w:tr w:rsidR="00A555B1" w:rsidRPr="009C12C2" w14:paraId="5B833673"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22DA1C" w14:textId="77777777" w:rsidR="00A555B1"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3.7.7.</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165EC1" w14:textId="77777777" w:rsidR="00A555B1" w:rsidRPr="3FA1B08F" w:rsidRDefault="00A555B1" w:rsidP="008B64AD">
            <w:pPr>
              <w:pStyle w:val="tv213"/>
              <w:spacing w:after="120" w:line="240" w:lineRule="auto"/>
              <w:jc w:val="both"/>
              <w:rPr>
                <w:sz w:val="22"/>
                <w:szCs w:val="22"/>
              </w:rPr>
            </w:pPr>
            <w:r w:rsidRPr="009C12C2">
              <w:t>projekta īstenošanas (būvniecības) laikā tiek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3DF23F"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1D5C8A1D"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CCB244" w14:textId="77777777" w:rsidR="00A555B1"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3.7.8.</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FC865" w14:textId="721F2185" w:rsidR="00A555B1" w:rsidRPr="009C12C2" w:rsidRDefault="00A555B1" w:rsidP="008B64AD">
            <w:pPr>
              <w:pStyle w:val="tv213"/>
              <w:spacing w:after="120" w:line="240" w:lineRule="auto"/>
              <w:jc w:val="both"/>
            </w:pPr>
            <w:r w:rsidRPr="009C12C2">
              <w:t>projektā iekļautajā ēkās un ēku daļās, kurās tiek veiktas projektā plānotās aktivitātes, pēc projekta īstenošanas tiek sasniegtas minimālās energoefektivitātes prasības atbilstoši Latvijas būvnormatīvā LBN 002-19 „Ēku norobežojošo konstrukciju siltumtehnika”;</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17C7E6"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555B1" w:rsidRPr="009C12C2" w14:paraId="41AF7120" w14:textId="77777777" w:rsidTr="008B64AD">
        <w:trPr>
          <w:trHeight w:val="645"/>
        </w:trPr>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2B3FEC" w14:textId="77777777" w:rsidR="00A555B1" w:rsidRDefault="00A555B1" w:rsidP="008B64AD">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3.7.9.</w:t>
            </w:r>
          </w:p>
        </w:tc>
        <w:tc>
          <w:tcPr>
            <w:tcW w:w="51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3FFBDA" w14:textId="77777777" w:rsidR="00A555B1" w:rsidRPr="009C12C2" w:rsidRDefault="00A555B1" w:rsidP="008B64AD">
            <w:pPr>
              <w:pStyle w:val="tv213"/>
              <w:spacing w:after="120" w:line="240" w:lineRule="auto"/>
              <w:jc w:val="both"/>
            </w:pPr>
            <w:r w:rsidRPr="009C12C2">
              <w:t>projekta ietvaros tiek nodrošināta Ministru kabineta 2021. gada 7. janvāra noteikumos Nr. 17 “Noteikumi par gaisa piesārņojuma ierobežošanu no sadedzināšanas iekārtām” noteikto prasību ievērošana.</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1ADC01A" w14:textId="77777777" w:rsidR="00A555B1" w:rsidRPr="009C12C2" w:rsidRDefault="00A555B1" w:rsidP="008B64AD">
            <w:pPr>
              <w:spacing w:before="100" w:beforeAutospacing="1" w:after="0" w:line="293" w:lineRule="atLeast"/>
              <w:jc w:val="center"/>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P; N/A</w:t>
            </w:r>
            <w:r w:rsidRPr="009C12C2">
              <w:rPr>
                <w:rStyle w:val="FootnoteReference"/>
                <w:rFonts w:ascii="Times New Roman" w:eastAsia="Times New Roman" w:hAnsi="Times New Roman" w:cs="Times New Roman"/>
                <w:sz w:val="24"/>
                <w:szCs w:val="24"/>
                <w:lang w:eastAsia="lv-LV"/>
              </w:rPr>
              <w:footnoteReference w:id="10"/>
            </w:r>
          </w:p>
        </w:tc>
      </w:tr>
      <w:tr w:rsidR="00A555B1" w:rsidRPr="009C12C2" w14:paraId="5DB2AE8F" w14:textId="77777777" w:rsidTr="008B64AD">
        <w:tc>
          <w:tcPr>
            <w:tcW w:w="651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2939DA3" w14:textId="013FA2D3" w:rsidR="00A555B1" w:rsidRPr="00145365" w:rsidRDefault="00A555B1" w:rsidP="00145365">
            <w:pPr>
              <w:pStyle w:val="ListParagraph"/>
              <w:numPr>
                <w:ilvl w:val="0"/>
                <w:numId w:val="38"/>
              </w:numPr>
              <w:spacing w:after="0" w:line="240" w:lineRule="auto"/>
              <w:jc w:val="both"/>
              <w:rPr>
                <w:rFonts w:ascii="Times New Roman" w:hAnsi="Times New Roman" w:cs="Times New Roman"/>
                <w:b/>
                <w:bCs/>
                <w:sz w:val="24"/>
                <w:szCs w:val="24"/>
              </w:rPr>
            </w:pPr>
            <w:r w:rsidRPr="00145365">
              <w:rPr>
                <w:rFonts w:ascii="Times New Roman" w:hAnsi="Times New Roman" w:cs="Times New Roman"/>
                <w:b/>
                <w:bCs/>
                <w:sz w:val="24"/>
                <w:szCs w:val="24"/>
              </w:rPr>
              <w:t>KVALITĀTES KRITĒRIJI</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41334DA" w14:textId="77777777" w:rsidR="00A555B1" w:rsidRPr="009C12C2" w:rsidRDefault="00A555B1" w:rsidP="008B64AD">
            <w:pPr>
              <w:spacing w:after="0" w:line="240" w:lineRule="auto"/>
              <w:jc w:val="center"/>
              <w:rPr>
                <w:rFonts w:ascii="Times New Roman" w:hAnsi="Times New Roman" w:cs="Times New Roman"/>
                <w:b/>
                <w:sz w:val="24"/>
                <w:szCs w:val="24"/>
              </w:rPr>
            </w:pPr>
            <w:r w:rsidRPr="009C12C2">
              <w:rPr>
                <w:rFonts w:ascii="Times New Roman" w:hAnsi="Times New Roman" w:cs="Times New Roman"/>
                <w:b/>
                <w:sz w:val="24"/>
                <w:szCs w:val="24"/>
              </w:rPr>
              <w:t>Vērtēšanas</w:t>
            </w:r>
          </w:p>
          <w:p w14:paraId="1FDF89B5" w14:textId="77777777" w:rsidR="00A555B1" w:rsidRPr="009C12C2" w:rsidRDefault="00A555B1" w:rsidP="008B64AD">
            <w:pPr>
              <w:spacing w:after="0" w:line="240" w:lineRule="auto"/>
              <w:jc w:val="center"/>
              <w:rPr>
                <w:rFonts w:ascii="Times New Roman" w:eastAsia="Times New Roman" w:hAnsi="Times New Roman" w:cs="Times New Roman"/>
                <w:sz w:val="24"/>
                <w:szCs w:val="24"/>
                <w:lang w:eastAsia="lv-LV"/>
              </w:rPr>
            </w:pPr>
            <w:r w:rsidRPr="009C12C2">
              <w:rPr>
                <w:rFonts w:ascii="Times New Roman" w:hAnsi="Times New Roman" w:cs="Times New Roman"/>
                <w:b/>
                <w:sz w:val="24"/>
                <w:szCs w:val="24"/>
              </w:rPr>
              <w:t xml:space="preserve">sistēma </w:t>
            </w:r>
          </w:p>
        </w:tc>
      </w:tr>
      <w:tr w:rsidR="00A555B1" w:rsidRPr="009C12C2" w14:paraId="34C478A5"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F7A91" w14:textId="77777777" w:rsidR="00A555B1" w:rsidRPr="009C12C2" w:rsidRDefault="00A555B1" w:rsidP="008B64AD">
            <w:pPr>
              <w:spacing w:before="195"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t>4.1.</w:t>
            </w:r>
          </w:p>
        </w:tc>
        <w:tc>
          <w:tcPr>
            <w:tcW w:w="516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A6DE59D" w14:textId="77777777" w:rsidR="00A555B1" w:rsidRPr="00347389" w:rsidRDefault="00A555B1" w:rsidP="008B64AD">
            <w:pPr>
              <w:spacing w:after="0"/>
              <w:ind w:right="125"/>
              <w:jc w:val="both"/>
              <w:rPr>
                <w:rFonts w:ascii="Times New Roman" w:hAnsi="Times New Roman" w:cs="Times New Roman"/>
                <w:b/>
                <w:sz w:val="24"/>
                <w:szCs w:val="24"/>
              </w:rPr>
            </w:pPr>
            <w:r w:rsidRPr="00347389">
              <w:rPr>
                <w:rFonts w:ascii="Times New Roman" w:hAnsi="Times New Roman" w:cs="Times New Roman"/>
                <w:b/>
                <w:sz w:val="24"/>
                <w:szCs w:val="24"/>
              </w:rPr>
              <w:t>Projekta efektivitāte</w:t>
            </w:r>
          </w:p>
          <w:p w14:paraId="450EA92D" w14:textId="77777777" w:rsidR="00A555B1" w:rsidRPr="009C12C2" w:rsidRDefault="00A555B1" w:rsidP="008B64AD">
            <w:pPr>
              <w:spacing w:after="0"/>
              <w:ind w:right="125"/>
              <w:jc w:val="both"/>
              <w:rPr>
                <w:rFonts w:ascii="Times New Roman" w:hAnsi="Times New Roman" w:cs="Times New Roman"/>
                <w:bCs/>
                <w:sz w:val="24"/>
                <w:szCs w:val="24"/>
              </w:rPr>
            </w:pPr>
            <w:r w:rsidRPr="00347389">
              <w:rPr>
                <w:rFonts w:ascii="Times New Roman" w:hAnsi="Times New Roman" w:cs="Times New Roman"/>
                <w:bCs/>
                <w:sz w:val="24"/>
                <w:szCs w:val="24"/>
              </w:rPr>
              <w:t>Plānotā AF finansējuma uz vienu ietaupīto primārās enerģijas kilovatstundu gadā attiecība atbilstoši šādam aprēķinam:</w:t>
            </w:r>
          </w:p>
          <w:p w14:paraId="5E7D07D3" w14:textId="77777777" w:rsidR="00A555B1" w:rsidRPr="009C12C2" w:rsidRDefault="00A555B1" w:rsidP="008B64AD">
            <w:pPr>
              <w:spacing w:after="0"/>
              <w:ind w:right="125"/>
              <w:jc w:val="both"/>
              <w:rPr>
                <w:rFonts w:ascii="Times New Roman" w:hAnsi="Times New Roman" w:cs="Times New Roman"/>
                <w:bCs/>
                <w:sz w:val="24"/>
                <w:szCs w:val="24"/>
              </w:rPr>
            </w:pPr>
          </w:p>
          <w:p w14:paraId="7DA219BE" w14:textId="77777777" w:rsidR="00A555B1" w:rsidRPr="009C12C2" w:rsidRDefault="006B05AE" w:rsidP="008B64AD">
            <w:pPr>
              <w:spacing w:after="120" w:line="240" w:lineRule="auto"/>
              <w:jc w:val="both"/>
              <w:rPr>
                <w:rFonts w:ascii="Times New Roman" w:hAnsi="Times New Roman" w:cs="Times New Roman"/>
                <w:b/>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6.00</m:t>
                    </m:r>
                  </m:num>
                  <m:den>
                    <m:r>
                      <w:rPr>
                        <w:rFonts w:ascii="Cambria Math" w:hAnsi="Cambria Math" w:cs="Times New Roman"/>
                        <w:sz w:val="24"/>
                        <w:szCs w:val="24"/>
                      </w:rPr>
                      <m:t>F/E</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16835</m:t>
                    </m:r>
                  </m:num>
                  <m:den>
                    <m:r>
                      <w:rPr>
                        <w:rFonts w:ascii="Cambria Math" w:hAnsi="Cambria Math" w:cs="Times New Roman"/>
                        <w:sz w:val="24"/>
                        <w:szCs w:val="24"/>
                      </w:rPr>
                      <m:t>F/G</m:t>
                    </m:r>
                  </m:den>
                </m:f>
                <m:r>
                  <w:rPr>
                    <w:rFonts w:ascii="Cambria Math" w:hAnsi="Cambria Math" w:cs="Times New Roman"/>
                    <w:sz w:val="24"/>
                    <w:szCs w:val="24"/>
                  </w:rPr>
                  <m:t>+R</m:t>
                </m:r>
              </m:oMath>
            </m:oMathPara>
          </w:p>
          <w:p w14:paraId="4EC28409" w14:textId="77777777" w:rsidR="00A555B1" w:rsidRPr="009C12C2" w:rsidRDefault="00A555B1" w:rsidP="008B64AD">
            <w:pPr>
              <w:spacing w:after="0"/>
              <w:ind w:right="125"/>
              <w:jc w:val="both"/>
              <w:rPr>
                <w:rFonts w:ascii="Times New Roman" w:hAnsi="Times New Roman" w:cs="Times New Roman"/>
                <w:bCs/>
                <w:sz w:val="24"/>
                <w:szCs w:val="24"/>
              </w:rPr>
            </w:pPr>
            <w:r w:rsidRPr="009C12C2">
              <w:rPr>
                <w:rFonts w:ascii="Times New Roman" w:hAnsi="Times New Roman" w:cs="Times New Roman"/>
                <w:bCs/>
                <w:sz w:val="24"/>
                <w:szCs w:val="24"/>
              </w:rPr>
              <w:t>kur:</w:t>
            </w:r>
          </w:p>
          <w:p w14:paraId="17502A69" w14:textId="77777777" w:rsidR="00A555B1" w:rsidRPr="009C12C2" w:rsidRDefault="00A555B1" w:rsidP="008B64AD">
            <w:pPr>
              <w:spacing w:after="0"/>
              <w:ind w:right="125"/>
              <w:jc w:val="both"/>
              <w:rPr>
                <w:rFonts w:ascii="Times New Roman" w:hAnsi="Times New Roman" w:cs="Times New Roman"/>
                <w:bCs/>
                <w:sz w:val="24"/>
                <w:szCs w:val="24"/>
              </w:rPr>
            </w:pPr>
          </w:p>
          <w:p w14:paraId="7977A926" w14:textId="0C31E8D8" w:rsidR="00A555B1" w:rsidRPr="009C12C2" w:rsidRDefault="00A555B1" w:rsidP="008B64AD">
            <w:pPr>
              <w:spacing w:after="0"/>
              <w:ind w:right="125"/>
              <w:jc w:val="both"/>
              <w:rPr>
                <w:rFonts w:ascii="Times New Roman" w:hAnsi="Times New Roman" w:cs="Times New Roman"/>
                <w:bCs/>
                <w:sz w:val="24"/>
                <w:szCs w:val="24"/>
              </w:rPr>
            </w:pPr>
            <w:r w:rsidRPr="009C12C2">
              <w:rPr>
                <w:rFonts w:ascii="Times New Roman" w:hAnsi="Times New Roman" w:cs="Times New Roman"/>
                <w:bCs/>
                <w:sz w:val="24"/>
                <w:szCs w:val="24"/>
              </w:rPr>
              <w:t>K</w:t>
            </w:r>
            <w:r w:rsidRPr="009C12C2">
              <w:rPr>
                <w:rFonts w:ascii="Times New Roman" w:hAnsi="Times New Roman" w:cs="Times New Roman"/>
                <w:bCs/>
                <w:sz w:val="24"/>
                <w:szCs w:val="24"/>
                <w:vertAlign w:val="subscript"/>
              </w:rPr>
              <w:t>1</w:t>
            </w:r>
            <w:r w:rsidRPr="009C12C2">
              <w:rPr>
                <w:rFonts w:ascii="Times New Roman" w:hAnsi="Times New Roman" w:cs="Times New Roman"/>
                <w:bCs/>
                <w:sz w:val="24"/>
                <w:szCs w:val="24"/>
              </w:rPr>
              <w:t xml:space="preserve"> – projekta izmaksu efektivitātes koeficients (jābūt ≥ 1,0);</w:t>
            </w:r>
          </w:p>
          <w:p w14:paraId="7EA1210B" w14:textId="77777777" w:rsidR="00A555B1" w:rsidRPr="009C12C2" w:rsidRDefault="00A555B1" w:rsidP="008B64AD">
            <w:pPr>
              <w:spacing w:after="0"/>
              <w:ind w:right="125"/>
              <w:jc w:val="both"/>
              <w:rPr>
                <w:rFonts w:ascii="Times New Roman" w:hAnsi="Times New Roman" w:cs="Times New Roman"/>
                <w:bCs/>
                <w:sz w:val="24"/>
                <w:szCs w:val="24"/>
              </w:rPr>
            </w:pPr>
            <w:r w:rsidRPr="009C12C2">
              <w:rPr>
                <w:rFonts w:ascii="Times New Roman" w:hAnsi="Times New Roman" w:cs="Times New Roman"/>
                <w:bCs/>
                <w:sz w:val="24"/>
                <w:szCs w:val="24"/>
              </w:rPr>
              <w:t>F – plānotais AF finansējums;</w:t>
            </w:r>
          </w:p>
          <w:p w14:paraId="067DA826" w14:textId="77777777" w:rsidR="00A555B1" w:rsidRPr="009C12C2" w:rsidRDefault="00A555B1" w:rsidP="008B64AD">
            <w:pPr>
              <w:spacing w:after="0"/>
              <w:ind w:right="125"/>
              <w:jc w:val="both"/>
              <w:rPr>
                <w:rFonts w:ascii="Times New Roman" w:hAnsi="Times New Roman" w:cs="Times New Roman"/>
                <w:bCs/>
                <w:sz w:val="24"/>
                <w:szCs w:val="24"/>
              </w:rPr>
            </w:pPr>
            <w:r w:rsidRPr="009C12C2">
              <w:rPr>
                <w:rFonts w:ascii="Times New Roman" w:hAnsi="Times New Roman" w:cs="Times New Roman"/>
                <w:bCs/>
                <w:sz w:val="24"/>
                <w:szCs w:val="24"/>
              </w:rPr>
              <w:t>E – plānotais ikgadējais primārās enerģijas</w:t>
            </w:r>
            <w:r w:rsidRPr="009C12C2">
              <w:rPr>
                <w:rStyle w:val="FootnoteReference"/>
                <w:rFonts w:ascii="Times New Roman" w:hAnsi="Times New Roman" w:cs="Times New Roman"/>
                <w:bCs/>
                <w:sz w:val="24"/>
                <w:szCs w:val="24"/>
              </w:rPr>
              <w:footnoteReference w:id="11"/>
            </w:r>
            <w:r w:rsidRPr="009C12C2">
              <w:rPr>
                <w:rFonts w:ascii="Times New Roman" w:hAnsi="Times New Roman" w:cs="Times New Roman"/>
                <w:bCs/>
                <w:sz w:val="24"/>
                <w:szCs w:val="24"/>
              </w:rPr>
              <w:t xml:space="preserve"> samazinājums ēkās (</w:t>
            </w:r>
            <w:proofErr w:type="spellStart"/>
            <w:r w:rsidRPr="009C12C2">
              <w:rPr>
                <w:rFonts w:ascii="Times New Roman" w:hAnsi="Times New Roman" w:cs="Times New Roman"/>
                <w:bCs/>
                <w:sz w:val="24"/>
                <w:szCs w:val="24"/>
              </w:rPr>
              <w:t>kWh</w:t>
            </w:r>
            <w:proofErr w:type="spellEnd"/>
            <w:r w:rsidRPr="009C12C2">
              <w:rPr>
                <w:rFonts w:ascii="Times New Roman" w:hAnsi="Times New Roman" w:cs="Times New Roman"/>
                <w:bCs/>
                <w:sz w:val="24"/>
                <w:szCs w:val="24"/>
              </w:rPr>
              <w:t>/gadā);</w:t>
            </w:r>
          </w:p>
          <w:p w14:paraId="1DA864BE" w14:textId="6E9599C7" w:rsidR="00A555B1" w:rsidRPr="009C12C2" w:rsidRDefault="00A555B1" w:rsidP="008B64AD">
            <w:pPr>
              <w:spacing w:after="0"/>
              <w:ind w:right="125"/>
              <w:jc w:val="both"/>
              <w:rPr>
                <w:rFonts w:ascii="Times New Roman" w:hAnsi="Times New Roman" w:cs="Times New Roman"/>
                <w:sz w:val="24"/>
                <w:szCs w:val="24"/>
              </w:rPr>
            </w:pPr>
            <w:r w:rsidRPr="6BC7BFAD">
              <w:rPr>
                <w:rFonts w:ascii="Times New Roman" w:hAnsi="Times New Roman" w:cs="Times New Roman"/>
                <w:sz w:val="24"/>
                <w:szCs w:val="24"/>
              </w:rPr>
              <w:lastRenderedPageBreak/>
              <w:t>G – plānotais ikgadējais siltumnīcefekta gāzu emisiju samazinājums (ogļskābo gāzu ekvivalenta tonnas/gadā)</w:t>
            </w:r>
            <w:r w:rsidR="00AF0B04">
              <w:rPr>
                <w:rFonts w:ascii="Times New Roman" w:hAnsi="Times New Roman" w:cs="Times New Roman"/>
                <w:sz w:val="24"/>
                <w:szCs w:val="24"/>
                <w:vertAlign w:val="superscript"/>
              </w:rPr>
              <w:t>1</w:t>
            </w:r>
            <w:r w:rsidR="00167526">
              <w:rPr>
                <w:rFonts w:ascii="Times New Roman" w:hAnsi="Times New Roman" w:cs="Times New Roman"/>
                <w:sz w:val="24"/>
                <w:szCs w:val="24"/>
                <w:vertAlign w:val="superscript"/>
              </w:rPr>
              <w:t>0</w:t>
            </w:r>
            <w:r w:rsidRPr="6BC7BFAD">
              <w:rPr>
                <w:rFonts w:ascii="Times New Roman" w:hAnsi="Times New Roman" w:cs="Times New Roman"/>
                <w:sz w:val="24"/>
                <w:szCs w:val="24"/>
              </w:rPr>
              <w:t>;</w:t>
            </w:r>
          </w:p>
          <w:p w14:paraId="602D8392" w14:textId="77777777" w:rsidR="00A555B1" w:rsidRPr="009C12C2" w:rsidRDefault="00A555B1" w:rsidP="008B64AD">
            <w:pPr>
              <w:spacing w:after="0" w:line="240" w:lineRule="auto"/>
              <w:ind w:right="125"/>
              <w:jc w:val="both"/>
              <w:rPr>
                <w:rFonts w:ascii="Times New Roman" w:hAnsi="Times New Roman" w:cs="Times New Roman"/>
                <w:b/>
                <w:bCs/>
                <w:sz w:val="24"/>
                <w:szCs w:val="24"/>
              </w:rPr>
            </w:pPr>
            <w:r w:rsidRPr="6BC7BFAD">
              <w:rPr>
                <w:rFonts w:ascii="Times New Roman" w:hAnsi="Times New Roman" w:cs="Times New Roman"/>
                <w:sz w:val="24"/>
                <w:szCs w:val="24"/>
              </w:rPr>
              <w:t>R – atjaunojamo energoresursu rādītājs, kur R=</w:t>
            </w:r>
            <w:proofErr w:type="spellStart"/>
            <w:r w:rsidRPr="6BC7BFAD">
              <w:rPr>
                <w:rFonts w:ascii="Times New Roman" w:hAnsi="Times New Roman" w:cs="Times New Roman"/>
                <w:sz w:val="24"/>
                <w:szCs w:val="24"/>
              </w:rPr>
              <w:t>R</w:t>
            </w:r>
            <w:r w:rsidRPr="6BC7BFAD">
              <w:rPr>
                <w:rFonts w:ascii="Times New Roman" w:hAnsi="Times New Roman" w:cs="Times New Roman"/>
                <w:sz w:val="24"/>
                <w:szCs w:val="24"/>
                <w:vertAlign w:val="subscript"/>
              </w:rPr>
              <w:t>silt</w:t>
            </w:r>
            <w:proofErr w:type="spellEnd"/>
            <w:r w:rsidRPr="6BC7BFAD">
              <w:rPr>
                <w:rFonts w:ascii="Times New Roman" w:hAnsi="Times New Roman" w:cs="Times New Roman"/>
                <w:sz w:val="24"/>
                <w:szCs w:val="24"/>
              </w:rPr>
              <w:t xml:space="preserve"> + </w:t>
            </w:r>
            <w:proofErr w:type="spellStart"/>
            <w:r w:rsidRPr="6BC7BFAD">
              <w:rPr>
                <w:rFonts w:ascii="Times New Roman" w:hAnsi="Times New Roman" w:cs="Times New Roman"/>
                <w:sz w:val="24"/>
                <w:szCs w:val="24"/>
              </w:rPr>
              <w:t>R</w:t>
            </w:r>
            <w:r w:rsidRPr="6BC7BFAD">
              <w:rPr>
                <w:rFonts w:ascii="Times New Roman" w:hAnsi="Times New Roman" w:cs="Times New Roman"/>
                <w:sz w:val="24"/>
                <w:szCs w:val="24"/>
                <w:vertAlign w:val="subscript"/>
              </w:rPr>
              <w:t>sol</w:t>
            </w:r>
            <w:proofErr w:type="spellEnd"/>
            <w:r w:rsidRPr="6BC7BFAD">
              <w:rPr>
                <w:rFonts w:ascii="Times New Roman" w:hAnsi="Times New Roman" w:cs="Times New Roman"/>
                <w:sz w:val="24"/>
                <w:szCs w:val="24"/>
              </w:rPr>
              <w:t xml:space="preserve">. </w:t>
            </w:r>
            <w:proofErr w:type="spellStart"/>
            <w:r w:rsidRPr="6BC7BFAD">
              <w:rPr>
                <w:rFonts w:ascii="Times New Roman" w:hAnsi="Times New Roman" w:cs="Times New Roman"/>
                <w:sz w:val="24"/>
                <w:szCs w:val="24"/>
              </w:rPr>
              <w:t>R</w:t>
            </w:r>
            <w:r w:rsidRPr="6BC7BFAD">
              <w:rPr>
                <w:rFonts w:ascii="Times New Roman" w:hAnsi="Times New Roman" w:cs="Times New Roman"/>
                <w:sz w:val="24"/>
                <w:szCs w:val="24"/>
                <w:vertAlign w:val="subscript"/>
              </w:rPr>
              <w:t>silt</w:t>
            </w:r>
            <w:proofErr w:type="spellEnd"/>
            <w:r w:rsidRPr="6BC7BFAD">
              <w:rPr>
                <w:rFonts w:ascii="Times New Roman" w:hAnsi="Times New Roman" w:cs="Times New Roman"/>
                <w:sz w:val="24"/>
                <w:szCs w:val="24"/>
              </w:rPr>
              <w:t xml:space="preserve">=1, ja projektā plānota pāreja no fosilajiem energoresursiem uz AER siltumenerģijas nodrošināšanai, ieskaitot tehnoloģijas, kas patērē elektroenerģiju siltumapgādes nodrošināšanai; </w:t>
            </w:r>
            <w:proofErr w:type="spellStart"/>
            <w:r w:rsidRPr="6BC7BFAD">
              <w:rPr>
                <w:rFonts w:ascii="Times New Roman" w:hAnsi="Times New Roman" w:cs="Times New Roman"/>
                <w:sz w:val="24"/>
                <w:szCs w:val="24"/>
              </w:rPr>
              <w:t>R</w:t>
            </w:r>
            <w:r w:rsidRPr="6BC7BFAD">
              <w:rPr>
                <w:rFonts w:ascii="Times New Roman" w:hAnsi="Times New Roman" w:cs="Times New Roman"/>
                <w:sz w:val="24"/>
                <w:szCs w:val="24"/>
                <w:vertAlign w:val="subscript"/>
              </w:rPr>
              <w:t>sol</w:t>
            </w:r>
            <w:proofErr w:type="spellEnd"/>
            <w:r w:rsidRPr="6BC7BFAD">
              <w:rPr>
                <w:rFonts w:ascii="Times New Roman" w:hAnsi="Times New Roman" w:cs="Times New Roman"/>
                <w:sz w:val="24"/>
                <w:szCs w:val="24"/>
              </w:rPr>
              <w:t xml:space="preserve">=1, ja </w:t>
            </w:r>
            <w:r w:rsidRPr="00785275">
              <w:rPr>
                <w:rFonts w:ascii="Times New Roman" w:hAnsi="Times New Roman" w:cs="Times New Roman"/>
                <w:sz w:val="24"/>
                <w:szCs w:val="24"/>
              </w:rPr>
              <w:t xml:space="preserve">projektā plānota no atjaunojamiem energoresursiem ražotās elektroenerģijas vai siltumenerģijas papildu darbības jauda ≥10 </w:t>
            </w:r>
            <w:proofErr w:type="spellStart"/>
            <w:r w:rsidRPr="00785275">
              <w:rPr>
                <w:rFonts w:ascii="Times New Roman" w:hAnsi="Times New Roman" w:cs="Times New Roman"/>
                <w:sz w:val="24"/>
                <w:szCs w:val="24"/>
              </w:rPr>
              <w:t>kW</w:t>
            </w:r>
            <w:proofErr w:type="spellEnd"/>
            <w:r w:rsidRPr="00785275">
              <w:rPr>
                <w:rFonts w:ascii="Times New Roman" w:hAnsi="Times New Roman" w:cs="Times New Roman"/>
                <w:sz w:val="24"/>
                <w:szCs w:val="24"/>
              </w:rPr>
              <w:t xml:space="preserve">. R=0; </w:t>
            </w:r>
            <w:proofErr w:type="spellStart"/>
            <w:r w:rsidRPr="00785275">
              <w:rPr>
                <w:rFonts w:ascii="Times New Roman" w:hAnsi="Times New Roman" w:cs="Times New Roman"/>
                <w:sz w:val="24"/>
                <w:szCs w:val="24"/>
              </w:rPr>
              <w:t>R</w:t>
            </w:r>
            <w:r w:rsidRPr="00785275">
              <w:rPr>
                <w:rFonts w:ascii="Times New Roman" w:hAnsi="Times New Roman" w:cs="Times New Roman"/>
                <w:sz w:val="24"/>
                <w:szCs w:val="24"/>
                <w:vertAlign w:val="subscript"/>
              </w:rPr>
              <w:t>silt</w:t>
            </w:r>
            <w:proofErr w:type="spellEnd"/>
            <w:r w:rsidRPr="00785275">
              <w:rPr>
                <w:rFonts w:ascii="Times New Roman" w:hAnsi="Times New Roman" w:cs="Times New Roman"/>
                <w:sz w:val="24"/>
                <w:szCs w:val="24"/>
              </w:rPr>
              <w:t xml:space="preserve">=0 un </w:t>
            </w:r>
            <w:proofErr w:type="spellStart"/>
            <w:r w:rsidRPr="00785275">
              <w:rPr>
                <w:rFonts w:ascii="Times New Roman" w:hAnsi="Times New Roman" w:cs="Times New Roman"/>
                <w:sz w:val="24"/>
                <w:szCs w:val="24"/>
              </w:rPr>
              <w:t>R</w:t>
            </w:r>
            <w:r w:rsidRPr="00785275">
              <w:rPr>
                <w:rFonts w:ascii="Times New Roman" w:hAnsi="Times New Roman" w:cs="Times New Roman"/>
                <w:sz w:val="24"/>
                <w:szCs w:val="24"/>
                <w:vertAlign w:val="subscript"/>
              </w:rPr>
              <w:t>sol</w:t>
            </w:r>
            <w:proofErr w:type="spellEnd"/>
            <w:r w:rsidRPr="00785275">
              <w:rPr>
                <w:rFonts w:ascii="Times New Roman" w:hAnsi="Times New Roman" w:cs="Times New Roman"/>
                <w:sz w:val="24"/>
                <w:szCs w:val="24"/>
              </w:rPr>
              <w:t xml:space="preserve">=0, ja projektā nav plānota fosilo energoresursu aizstāšana ar AER, un AER ražotā papildu darbības jauda ir mazāka par 10 </w:t>
            </w:r>
            <w:proofErr w:type="spellStart"/>
            <w:r w:rsidRPr="00785275">
              <w:rPr>
                <w:rFonts w:ascii="Times New Roman" w:hAnsi="Times New Roman" w:cs="Times New Roman"/>
                <w:sz w:val="24"/>
                <w:szCs w:val="24"/>
              </w:rPr>
              <w:t>kW</w:t>
            </w:r>
            <w:proofErr w:type="spellEnd"/>
            <w:r w:rsidRPr="00785275">
              <w:rPr>
                <w:rFonts w:ascii="Times New Roman" w:hAnsi="Times New Roman" w:cs="Times New Roman"/>
                <w:sz w:val="24"/>
                <w:szCs w:val="24"/>
              </w:rPr>
              <w:t>.</w:t>
            </w:r>
            <w:r w:rsidRPr="6BC7BFAD">
              <w:rPr>
                <w:rFonts w:ascii="Times New Roman" w:hAnsi="Times New Roman" w:cs="Times New Roman"/>
                <w:sz w:val="24"/>
                <w:szCs w:val="24"/>
              </w:rPr>
              <w:t xml:space="preserve">  </w:t>
            </w:r>
          </w:p>
        </w:tc>
        <w:tc>
          <w:tcPr>
            <w:tcW w:w="2410" w:type="dxa"/>
            <w:vMerge w:val="restart"/>
            <w:tcBorders>
              <w:top w:val="outset" w:sz="6" w:space="0" w:color="414142"/>
              <w:left w:val="outset" w:sz="6" w:space="0" w:color="414142"/>
              <w:right w:val="outset" w:sz="6" w:space="0" w:color="414142"/>
            </w:tcBorders>
            <w:shd w:val="clear" w:color="auto" w:fill="FFFFFF" w:themeFill="background1"/>
            <w:vAlign w:val="center"/>
          </w:tcPr>
          <w:p w14:paraId="4D1D5ADE" w14:textId="77777777" w:rsidR="00A555B1" w:rsidRPr="00785275" w:rsidRDefault="00A555B1" w:rsidP="008B64AD">
            <w:pPr>
              <w:spacing w:after="0"/>
              <w:ind w:left="123"/>
              <w:jc w:val="both"/>
              <w:rPr>
                <w:rFonts w:ascii="Times New Roman" w:hAnsi="Times New Roman" w:cs="Times New Roman"/>
                <w:bCs/>
                <w:sz w:val="24"/>
                <w:szCs w:val="24"/>
              </w:rPr>
            </w:pPr>
            <w:r w:rsidRPr="00785275">
              <w:rPr>
                <w:rFonts w:ascii="Times New Roman" w:hAnsi="Times New Roman" w:cs="Times New Roman"/>
                <w:bCs/>
                <w:sz w:val="24"/>
                <w:szCs w:val="24"/>
              </w:rPr>
              <w:lastRenderedPageBreak/>
              <w:t>Projektus salīdzina prioritārā secībā pēc lielākās kopējā koeficienta (</w:t>
            </w:r>
            <w:proofErr w:type="spellStart"/>
            <w:r w:rsidRPr="00785275">
              <w:rPr>
                <w:rFonts w:ascii="Times New Roman" w:hAnsi="Times New Roman" w:cs="Times New Roman"/>
                <w:bCs/>
                <w:sz w:val="24"/>
                <w:szCs w:val="24"/>
              </w:rPr>
              <w:t>K</w:t>
            </w:r>
            <w:r w:rsidRPr="00785275">
              <w:rPr>
                <w:rFonts w:ascii="Times New Roman" w:hAnsi="Times New Roman" w:cs="Times New Roman"/>
                <w:bCs/>
                <w:sz w:val="24"/>
                <w:szCs w:val="24"/>
                <w:vertAlign w:val="subscript"/>
              </w:rPr>
              <w:t>k</w:t>
            </w:r>
            <w:proofErr w:type="spellEnd"/>
            <w:r w:rsidRPr="00785275">
              <w:rPr>
                <w:rFonts w:ascii="Times New Roman" w:hAnsi="Times New Roman" w:cs="Times New Roman"/>
                <w:bCs/>
                <w:sz w:val="24"/>
                <w:szCs w:val="24"/>
              </w:rPr>
              <w:t>) vērtības</w:t>
            </w:r>
            <w:r w:rsidRPr="00785275">
              <w:rPr>
                <w:rStyle w:val="FootnoteReference"/>
                <w:rFonts w:ascii="Times New Roman" w:hAnsi="Times New Roman" w:cs="Times New Roman"/>
                <w:bCs/>
                <w:sz w:val="24"/>
                <w:szCs w:val="24"/>
              </w:rPr>
              <w:footnoteReference w:id="12"/>
            </w:r>
            <w:r w:rsidRPr="00785275">
              <w:rPr>
                <w:rFonts w:ascii="Times New Roman" w:hAnsi="Times New Roman" w:cs="Times New Roman"/>
                <w:bCs/>
                <w:sz w:val="24"/>
                <w:szCs w:val="24"/>
              </w:rPr>
              <w:t>.</w:t>
            </w:r>
          </w:p>
          <w:p w14:paraId="7A33E6E3" w14:textId="77777777" w:rsidR="00A555B1" w:rsidRPr="00785275" w:rsidRDefault="00A555B1" w:rsidP="008B64AD">
            <w:pPr>
              <w:spacing w:after="0"/>
              <w:ind w:left="123"/>
              <w:jc w:val="both"/>
              <w:rPr>
                <w:rFonts w:ascii="Times New Roman" w:hAnsi="Times New Roman" w:cs="Times New Roman"/>
                <w:bCs/>
                <w:sz w:val="24"/>
                <w:szCs w:val="24"/>
              </w:rPr>
            </w:pPr>
          </w:p>
          <w:p w14:paraId="342D966A" w14:textId="77777777" w:rsidR="00A555B1" w:rsidRPr="00785275" w:rsidRDefault="00A555B1" w:rsidP="008B64AD">
            <w:pPr>
              <w:spacing w:after="0"/>
              <w:ind w:left="123"/>
              <w:jc w:val="both"/>
              <w:rPr>
                <w:rFonts w:ascii="Times New Roman" w:hAnsi="Times New Roman" w:cs="Times New Roman"/>
                <w:bCs/>
                <w:sz w:val="24"/>
                <w:szCs w:val="24"/>
                <w:vertAlign w:val="subscript"/>
              </w:rPr>
            </w:pPr>
            <w:proofErr w:type="spellStart"/>
            <w:r w:rsidRPr="00785275">
              <w:rPr>
                <w:rFonts w:ascii="Times New Roman" w:hAnsi="Times New Roman" w:cs="Times New Roman"/>
                <w:bCs/>
                <w:sz w:val="24"/>
                <w:szCs w:val="24"/>
              </w:rPr>
              <w:t>K</w:t>
            </w:r>
            <w:r w:rsidRPr="00785275">
              <w:rPr>
                <w:rFonts w:ascii="Times New Roman" w:hAnsi="Times New Roman" w:cs="Times New Roman"/>
                <w:bCs/>
                <w:sz w:val="24"/>
                <w:szCs w:val="24"/>
                <w:vertAlign w:val="subscript"/>
              </w:rPr>
              <w:t>k</w:t>
            </w:r>
            <w:proofErr w:type="spellEnd"/>
            <w:r w:rsidRPr="00785275">
              <w:rPr>
                <w:rFonts w:ascii="Times New Roman" w:hAnsi="Times New Roman" w:cs="Times New Roman"/>
                <w:bCs/>
                <w:sz w:val="24"/>
                <w:szCs w:val="24"/>
              </w:rPr>
              <w:t>= K</w:t>
            </w:r>
            <w:r w:rsidRPr="00785275">
              <w:rPr>
                <w:rFonts w:ascii="Times New Roman" w:hAnsi="Times New Roman" w:cs="Times New Roman"/>
                <w:sz w:val="24"/>
                <w:szCs w:val="24"/>
                <w:vertAlign w:val="subscript"/>
              </w:rPr>
              <w:t>1</w:t>
            </w:r>
            <w:r w:rsidRPr="00785275">
              <w:rPr>
                <w:rFonts w:ascii="Times New Roman" w:hAnsi="Times New Roman" w:cs="Times New Roman"/>
                <w:bCs/>
                <w:sz w:val="24"/>
                <w:szCs w:val="24"/>
              </w:rPr>
              <w:t xml:space="preserve"> + K</w:t>
            </w:r>
            <w:r w:rsidRPr="00785275">
              <w:rPr>
                <w:rFonts w:ascii="Times New Roman" w:hAnsi="Times New Roman" w:cs="Times New Roman"/>
                <w:bCs/>
                <w:sz w:val="24"/>
                <w:szCs w:val="24"/>
                <w:vertAlign w:val="subscript"/>
              </w:rPr>
              <w:t xml:space="preserve">2 </w:t>
            </w:r>
            <w:r w:rsidRPr="00785275">
              <w:rPr>
                <w:rFonts w:ascii="Times New Roman" w:hAnsi="Times New Roman" w:cs="Times New Roman"/>
                <w:bCs/>
                <w:sz w:val="24"/>
                <w:szCs w:val="24"/>
              </w:rPr>
              <w:t>+ K</w:t>
            </w:r>
            <w:r w:rsidRPr="00785275">
              <w:rPr>
                <w:rFonts w:ascii="Times New Roman" w:hAnsi="Times New Roman" w:cs="Times New Roman"/>
                <w:bCs/>
                <w:sz w:val="24"/>
                <w:szCs w:val="24"/>
                <w:vertAlign w:val="subscript"/>
              </w:rPr>
              <w:t>3,</w:t>
            </w:r>
          </w:p>
          <w:p w14:paraId="53F03567" w14:textId="77777777" w:rsidR="00A555B1" w:rsidRPr="00785275" w:rsidRDefault="00A555B1" w:rsidP="008B64AD">
            <w:pPr>
              <w:spacing w:after="0"/>
              <w:ind w:left="123"/>
              <w:jc w:val="both"/>
              <w:rPr>
                <w:rFonts w:ascii="Times New Roman" w:hAnsi="Times New Roman" w:cs="Times New Roman"/>
                <w:bCs/>
                <w:sz w:val="24"/>
                <w:szCs w:val="24"/>
              </w:rPr>
            </w:pPr>
          </w:p>
          <w:p w14:paraId="413D828A" w14:textId="77777777" w:rsidR="00A555B1" w:rsidRPr="00785275" w:rsidRDefault="00A555B1" w:rsidP="008B64AD">
            <w:pPr>
              <w:spacing w:after="0"/>
              <w:ind w:left="123"/>
              <w:jc w:val="both"/>
              <w:rPr>
                <w:rFonts w:ascii="Times New Roman" w:hAnsi="Times New Roman" w:cs="Times New Roman"/>
                <w:bCs/>
                <w:sz w:val="24"/>
                <w:szCs w:val="24"/>
              </w:rPr>
            </w:pPr>
            <w:r w:rsidRPr="00785275">
              <w:rPr>
                <w:rFonts w:ascii="Times New Roman" w:hAnsi="Times New Roman" w:cs="Times New Roman"/>
                <w:bCs/>
                <w:sz w:val="24"/>
                <w:szCs w:val="24"/>
              </w:rPr>
              <w:t>kur:</w:t>
            </w:r>
          </w:p>
          <w:p w14:paraId="6FC5C4F7" w14:textId="77777777" w:rsidR="00A555B1" w:rsidRPr="00785275" w:rsidRDefault="00A555B1" w:rsidP="008B64AD">
            <w:pPr>
              <w:spacing w:after="0"/>
              <w:ind w:left="123"/>
              <w:jc w:val="both"/>
              <w:rPr>
                <w:rFonts w:ascii="Times New Roman" w:hAnsi="Times New Roman" w:cs="Times New Roman"/>
                <w:bCs/>
                <w:sz w:val="24"/>
                <w:szCs w:val="24"/>
              </w:rPr>
            </w:pPr>
          </w:p>
          <w:p w14:paraId="112239F6" w14:textId="77777777" w:rsidR="00A555B1" w:rsidRPr="00785275" w:rsidRDefault="00A555B1" w:rsidP="008B64AD">
            <w:pPr>
              <w:spacing w:after="0"/>
              <w:ind w:left="123"/>
              <w:jc w:val="both"/>
              <w:rPr>
                <w:rFonts w:ascii="Times New Roman" w:hAnsi="Times New Roman" w:cs="Times New Roman"/>
                <w:bCs/>
                <w:sz w:val="24"/>
                <w:szCs w:val="24"/>
              </w:rPr>
            </w:pPr>
            <w:proofErr w:type="spellStart"/>
            <w:r w:rsidRPr="00785275">
              <w:rPr>
                <w:rFonts w:ascii="Times New Roman" w:hAnsi="Times New Roman" w:cs="Times New Roman"/>
                <w:bCs/>
                <w:sz w:val="24"/>
                <w:szCs w:val="24"/>
              </w:rPr>
              <w:t>K</w:t>
            </w:r>
            <w:r w:rsidRPr="00785275">
              <w:rPr>
                <w:rFonts w:ascii="Times New Roman" w:hAnsi="Times New Roman" w:cs="Times New Roman"/>
                <w:bCs/>
                <w:sz w:val="24"/>
                <w:szCs w:val="24"/>
                <w:vertAlign w:val="subscript"/>
              </w:rPr>
              <w:t>k</w:t>
            </w:r>
            <w:proofErr w:type="spellEnd"/>
            <w:r w:rsidRPr="00785275">
              <w:rPr>
                <w:rFonts w:ascii="Times New Roman" w:hAnsi="Times New Roman" w:cs="Times New Roman"/>
                <w:bCs/>
                <w:sz w:val="24"/>
                <w:szCs w:val="24"/>
              </w:rPr>
              <w:t xml:space="preserve"> – kopējais koeficients;</w:t>
            </w:r>
          </w:p>
          <w:p w14:paraId="69163A27" w14:textId="77777777" w:rsidR="00A555B1" w:rsidRPr="00785275" w:rsidRDefault="00A555B1" w:rsidP="008B64AD">
            <w:pPr>
              <w:spacing w:after="0"/>
              <w:ind w:left="123"/>
              <w:jc w:val="both"/>
              <w:rPr>
                <w:rFonts w:ascii="Times New Roman" w:hAnsi="Times New Roman" w:cs="Times New Roman"/>
                <w:bCs/>
                <w:sz w:val="24"/>
                <w:szCs w:val="24"/>
              </w:rPr>
            </w:pPr>
            <w:r w:rsidRPr="00785275">
              <w:rPr>
                <w:rFonts w:ascii="Times New Roman" w:hAnsi="Times New Roman" w:cs="Times New Roman"/>
                <w:bCs/>
                <w:sz w:val="24"/>
                <w:szCs w:val="24"/>
              </w:rPr>
              <w:lastRenderedPageBreak/>
              <w:t>K</w:t>
            </w:r>
            <w:r w:rsidRPr="00785275">
              <w:rPr>
                <w:rFonts w:ascii="Times New Roman" w:hAnsi="Times New Roman" w:cs="Times New Roman"/>
                <w:sz w:val="24"/>
                <w:szCs w:val="24"/>
                <w:vertAlign w:val="subscript"/>
              </w:rPr>
              <w:t>1</w:t>
            </w:r>
            <w:r w:rsidRPr="00785275">
              <w:rPr>
                <w:rFonts w:ascii="Times New Roman" w:hAnsi="Times New Roman" w:cs="Times New Roman"/>
                <w:bCs/>
                <w:sz w:val="24"/>
                <w:szCs w:val="24"/>
              </w:rPr>
              <w:t xml:space="preserve"> – projekta efektivitātes koeficients;</w:t>
            </w:r>
          </w:p>
          <w:p w14:paraId="14C1D552" w14:textId="77777777" w:rsidR="00A555B1" w:rsidRPr="00785275" w:rsidRDefault="00A555B1" w:rsidP="008B64AD">
            <w:pPr>
              <w:spacing w:after="0"/>
              <w:ind w:left="123"/>
              <w:jc w:val="both"/>
              <w:rPr>
                <w:rFonts w:ascii="Times New Roman" w:hAnsi="Times New Roman" w:cs="Times New Roman"/>
                <w:sz w:val="24"/>
                <w:szCs w:val="24"/>
              </w:rPr>
            </w:pPr>
            <w:r w:rsidRPr="00785275">
              <w:rPr>
                <w:rFonts w:ascii="Times New Roman" w:hAnsi="Times New Roman" w:cs="Times New Roman"/>
                <w:sz w:val="24"/>
                <w:szCs w:val="24"/>
              </w:rPr>
              <w:t>K</w:t>
            </w:r>
            <w:r w:rsidRPr="00785275">
              <w:rPr>
                <w:rFonts w:ascii="Times New Roman" w:hAnsi="Times New Roman" w:cs="Times New Roman"/>
                <w:sz w:val="24"/>
                <w:szCs w:val="24"/>
                <w:vertAlign w:val="subscript"/>
              </w:rPr>
              <w:t>2</w:t>
            </w:r>
            <w:r w:rsidRPr="00785275">
              <w:rPr>
                <w:rFonts w:ascii="Times New Roman" w:hAnsi="Times New Roman" w:cs="Times New Roman"/>
                <w:sz w:val="24"/>
                <w:szCs w:val="24"/>
              </w:rPr>
              <w:t xml:space="preserve"> – projekta gatavības koeficients;</w:t>
            </w:r>
          </w:p>
          <w:p w14:paraId="6B215486" w14:textId="77777777" w:rsidR="00A555B1" w:rsidRPr="00785275" w:rsidRDefault="00A555B1" w:rsidP="008B64AD">
            <w:pPr>
              <w:spacing w:after="0"/>
              <w:ind w:left="123"/>
              <w:jc w:val="both"/>
              <w:rPr>
                <w:rFonts w:ascii="Times New Roman" w:hAnsi="Times New Roman" w:cs="Times New Roman"/>
                <w:sz w:val="24"/>
                <w:szCs w:val="24"/>
              </w:rPr>
            </w:pPr>
            <w:r w:rsidRPr="00785275">
              <w:rPr>
                <w:rFonts w:ascii="Times New Roman" w:hAnsi="Times New Roman" w:cs="Times New Roman"/>
                <w:sz w:val="24"/>
                <w:szCs w:val="24"/>
              </w:rPr>
              <w:t>K</w:t>
            </w:r>
            <w:r w:rsidRPr="00785275">
              <w:rPr>
                <w:rFonts w:ascii="Times New Roman" w:hAnsi="Times New Roman" w:cs="Times New Roman"/>
                <w:sz w:val="24"/>
                <w:szCs w:val="24"/>
                <w:vertAlign w:val="subscript"/>
              </w:rPr>
              <w:t>3</w:t>
            </w:r>
            <w:r w:rsidRPr="00785275">
              <w:rPr>
                <w:rFonts w:ascii="Times New Roman" w:hAnsi="Times New Roman" w:cs="Times New Roman"/>
                <w:sz w:val="24"/>
                <w:szCs w:val="24"/>
              </w:rPr>
              <w:t xml:space="preserve"> – projekta ietekmes uz horizontālo principu „Dzimumu līdztiesība un vienlīdzīgas iespējas” koeficients;</w:t>
            </w:r>
          </w:p>
          <w:p w14:paraId="78B4792F" w14:textId="77777777" w:rsidR="00A555B1" w:rsidRPr="00785275" w:rsidRDefault="00A555B1" w:rsidP="008B64AD">
            <w:pPr>
              <w:spacing w:after="0"/>
              <w:ind w:left="123"/>
              <w:jc w:val="both"/>
              <w:rPr>
                <w:rFonts w:ascii="Times New Roman" w:hAnsi="Times New Roman" w:cs="Times New Roman"/>
                <w:sz w:val="24"/>
                <w:szCs w:val="24"/>
              </w:rPr>
            </w:pPr>
          </w:p>
          <w:p w14:paraId="3E99FE7B" w14:textId="77777777" w:rsidR="00A555B1" w:rsidRPr="00785275" w:rsidRDefault="00A555B1" w:rsidP="00A555B1">
            <w:pPr>
              <w:pStyle w:val="ListParagraph"/>
              <w:numPr>
                <w:ilvl w:val="0"/>
                <w:numId w:val="23"/>
              </w:numPr>
              <w:spacing w:after="0" w:line="240" w:lineRule="auto"/>
              <w:ind w:left="123"/>
              <w:contextualSpacing w:val="0"/>
              <w:jc w:val="both"/>
              <w:rPr>
                <w:rFonts w:ascii="Times New Roman" w:hAnsi="Times New Roman" w:cs="Times New Roman"/>
                <w:bCs/>
                <w:sz w:val="24"/>
                <w:szCs w:val="24"/>
              </w:rPr>
            </w:pPr>
          </w:p>
        </w:tc>
      </w:tr>
      <w:tr w:rsidR="00A555B1" w:rsidRPr="009C12C2" w14:paraId="4EB46845"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55221D" w14:textId="77777777" w:rsidR="00A555B1" w:rsidRPr="009C12C2" w:rsidRDefault="00A555B1" w:rsidP="008B64AD">
            <w:pPr>
              <w:spacing w:after="0" w:line="240" w:lineRule="auto"/>
              <w:rPr>
                <w:rFonts w:ascii="Times New Roman" w:eastAsia="Times New Roman" w:hAnsi="Times New Roman" w:cs="Times New Roman"/>
                <w:sz w:val="24"/>
                <w:szCs w:val="24"/>
                <w:lang w:eastAsia="lv-LV"/>
              </w:rPr>
            </w:pPr>
            <w:r w:rsidRPr="009C12C2">
              <w:rPr>
                <w:rFonts w:ascii="Times New Roman" w:eastAsia="Times New Roman" w:hAnsi="Times New Roman" w:cs="Times New Roman"/>
                <w:sz w:val="24"/>
                <w:szCs w:val="24"/>
                <w:lang w:eastAsia="lv-LV"/>
              </w:rPr>
              <w:lastRenderedPageBreak/>
              <w:t>4.2.</w:t>
            </w:r>
          </w:p>
        </w:tc>
        <w:tc>
          <w:tcPr>
            <w:tcW w:w="516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0D0A9A04" w14:textId="77777777" w:rsidR="00A555B1" w:rsidRPr="009C12C2" w:rsidRDefault="00A555B1" w:rsidP="008B64AD">
            <w:pPr>
              <w:ind w:right="125"/>
              <w:jc w:val="both"/>
              <w:rPr>
                <w:rFonts w:ascii="Times New Roman" w:hAnsi="Times New Roman" w:cs="Times New Roman"/>
                <w:b/>
                <w:sz w:val="24"/>
                <w:szCs w:val="24"/>
              </w:rPr>
            </w:pPr>
            <w:r w:rsidRPr="009C12C2">
              <w:rPr>
                <w:rFonts w:ascii="Times New Roman" w:hAnsi="Times New Roman" w:cs="Times New Roman"/>
                <w:b/>
                <w:sz w:val="24"/>
                <w:szCs w:val="24"/>
              </w:rPr>
              <w:t>Projekta gatavība</w:t>
            </w:r>
          </w:p>
          <w:p w14:paraId="6AC33915" w14:textId="59F5F0A3" w:rsidR="00A555B1" w:rsidRPr="009C12C2" w:rsidRDefault="00A555B1" w:rsidP="008B64AD">
            <w:pPr>
              <w:spacing w:after="120" w:line="240" w:lineRule="auto"/>
              <w:ind w:right="125"/>
              <w:jc w:val="both"/>
              <w:rPr>
                <w:rFonts w:ascii="Times New Roman" w:hAnsi="Times New Roman" w:cs="Times New Roman"/>
                <w:b/>
                <w:bCs/>
                <w:sz w:val="24"/>
                <w:szCs w:val="24"/>
                <w:highlight w:val="green"/>
              </w:rPr>
            </w:pPr>
            <w:r w:rsidRPr="00347389">
              <w:rPr>
                <w:rFonts w:ascii="Times New Roman" w:hAnsi="Times New Roman" w:cs="Times New Roman"/>
                <w:sz w:val="24"/>
                <w:szCs w:val="24"/>
              </w:rPr>
              <w:t>Projekta gatavības koeficientam (K</w:t>
            </w:r>
            <w:r w:rsidRPr="00347389">
              <w:rPr>
                <w:rFonts w:ascii="Times New Roman" w:hAnsi="Times New Roman" w:cs="Times New Roman"/>
                <w:sz w:val="24"/>
                <w:szCs w:val="24"/>
                <w:vertAlign w:val="subscript"/>
              </w:rPr>
              <w:t>2</w:t>
            </w:r>
            <w:r w:rsidRPr="00347389">
              <w:rPr>
                <w:rFonts w:ascii="Times New Roman" w:hAnsi="Times New Roman" w:cs="Times New Roman"/>
                <w:sz w:val="24"/>
                <w:szCs w:val="24"/>
              </w:rPr>
              <w:t>) piešķir vērtību 0,5, ja ir publicēts paziņojums, par iepirkuma procedūras rezultātiem par visiem projekta īstenošanai nepieciešamajiem būvniecības</w:t>
            </w:r>
            <w:r w:rsidRPr="009C12C2">
              <w:rPr>
                <w:rFonts w:ascii="Times New Roman" w:hAnsi="Times New Roman" w:cs="Times New Roman"/>
                <w:sz w:val="24"/>
                <w:szCs w:val="24"/>
              </w:rPr>
              <w:t xml:space="preserve"> darbiem</w:t>
            </w:r>
            <w:r>
              <w:rPr>
                <w:rFonts w:ascii="Times New Roman" w:hAnsi="Times New Roman" w:cs="Times New Roman"/>
                <w:sz w:val="24"/>
                <w:szCs w:val="24"/>
              </w:rPr>
              <w:t>,</w:t>
            </w:r>
            <w:r w:rsidRPr="009C12C2">
              <w:rPr>
                <w:rFonts w:ascii="Times New Roman" w:hAnsi="Times New Roman" w:cs="Times New Roman"/>
                <w:sz w:val="24"/>
                <w:szCs w:val="24"/>
              </w:rPr>
              <w:t xml:space="preserve"> vai tehnoloģisko iekārtu iegādi vai ar tehnoloģisko iekārtu uzstādīšanu saistītiem pakalpojumiem. </w:t>
            </w:r>
          </w:p>
        </w:tc>
        <w:tc>
          <w:tcPr>
            <w:tcW w:w="2410" w:type="dxa"/>
            <w:vMerge/>
            <w:vAlign w:val="center"/>
          </w:tcPr>
          <w:p w14:paraId="5E71CC38" w14:textId="77777777" w:rsidR="00A555B1" w:rsidRPr="009C12C2" w:rsidRDefault="00A555B1" w:rsidP="008B64AD">
            <w:pPr>
              <w:spacing w:after="0" w:line="240" w:lineRule="auto"/>
              <w:jc w:val="both"/>
              <w:rPr>
                <w:rFonts w:ascii="Times New Roman" w:hAnsi="Times New Roman" w:cs="Times New Roman"/>
                <w:sz w:val="24"/>
                <w:szCs w:val="24"/>
                <w:highlight w:val="green"/>
              </w:rPr>
            </w:pPr>
          </w:p>
        </w:tc>
      </w:tr>
      <w:tr w:rsidR="00A555B1" w:rsidRPr="009C12C2" w14:paraId="469DAE40" w14:textId="77777777" w:rsidTr="008B64AD">
        <w:tc>
          <w:tcPr>
            <w:tcW w:w="135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0F66E" w14:textId="77777777" w:rsidR="00A555B1" w:rsidRPr="00347389" w:rsidRDefault="00A555B1" w:rsidP="008B64AD">
            <w:pPr>
              <w:spacing w:after="0" w:line="240" w:lineRule="auto"/>
              <w:rPr>
                <w:rFonts w:ascii="Times New Roman" w:eastAsia="Times New Roman" w:hAnsi="Times New Roman" w:cs="Times New Roman"/>
                <w:sz w:val="24"/>
                <w:szCs w:val="24"/>
                <w:lang w:eastAsia="lv-LV"/>
              </w:rPr>
            </w:pPr>
            <w:r w:rsidRPr="00347389">
              <w:rPr>
                <w:rFonts w:ascii="Times New Roman" w:eastAsia="Times New Roman" w:hAnsi="Times New Roman" w:cs="Times New Roman"/>
                <w:sz w:val="24"/>
                <w:szCs w:val="24"/>
                <w:lang w:eastAsia="lv-LV"/>
              </w:rPr>
              <w:t>4.3.</w:t>
            </w:r>
          </w:p>
        </w:tc>
        <w:tc>
          <w:tcPr>
            <w:tcW w:w="516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77CAD238" w14:textId="77777777" w:rsidR="00A555B1" w:rsidRPr="00347389" w:rsidRDefault="00A555B1" w:rsidP="008B64AD">
            <w:pPr>
              <w:ind w:right="125"/>
              <w:jc w:val="both"/>
              <w:rPr>
                <w:rFonts w:ascii="Times New Roman" w:hAnsi="Times New Roman" w:cs="Times New Roman"/>
                <w:b/>
                <w:sz w:val="24"/>
                <w:szCs w:val="24"/>
              </w:rPr>
            </w:pPr>
            <w:r w:rsidRPr="00347389">
              <w:rPr>
                <w:rFonts w:ascii="Times New Roman" w:hAnsi="Times New Roman" w:cs="Times New Roman"/>
                <w:b/>
                <w:sz w:val="24"/>
                <w:szCs w:val="24"/>
              </w:rPr>
              <w:t>Projekta ietekme uz horizontālo principu “Dzimumu līdztiesība un vienlīdzīgas iespējas”</w:t>
            </w:r>
          </w:p>
          <w:p w14:paraId="3AEF9CB7" w14:textId="77777777" w:rsidR="00A555B1" w:rsidRPr="00347389" w:rsidRDefault="00A555B1" w:rsidP="008B64AD">
            <w:pPr>
              <w:ind w:right="125"/>
              <w:jc w:val="both"/>
              <w:rPr>
                <w:rFonts w:ascii="Times New Roman" w:hAnsi="Times New Roman" w:cs="Times New Roman"/>
                <w:sz w:val="24"/>
                <w:szCs w:val="24"/>
              </w:rPr>
            </w:pPr>
            <w:r w:rsidRPr="00347389">
              <w:rPr>
                <w:rFonts w:ascii="Times New Roman" w:hAnsi="Times New Roman" w:cs="Times New Roman"/>
                <w:sz w:val="24"/>
                <w:szCs w:val="24"/>
              </w:rPr>
              <w:t>Projekta ietekmes uz horizontālo principu „Dzimumu līdztiesība un vienlīdzīgas iespējas” koeficientam (K</w:t>
            </w:r>
            <w:r w:rsidRPr="00347389">
              <w:rPr>
                <w:rFonts w:ascii="Times New Roman" w:hAnsi="Times New Roman" w:cs="Times New Roman"/>
                <w:sz w:val="24"/>
                <w:szCs w:val="24"/>
                <w:vertAlign w:val="subscript"/>
              </w:rPr>
              <w:t>3</w:t>
            </w:r>
            <w:r w:rsidRPr="00347389">
              <w:rPr>
                <w:rFonts w:ascii="Times New Roman" w:hAnsi="Times New Roman" w:cs="Times New Roman"/>
                <w:sz w:val="24"/>
                <w:szCs w:val="24"/>
              </w:rPr>
              <w:t>) piešķir vērtību (X):</w:t>
            </w:r>
          </w:p>
          <w:p w14:paraId="155BE163" w14:textId="77777777" w:rsidR="00A555B1" w:rsidRPr="00347389" w:rsidRDefault="00A555B1" w:rsidP="008B64AD">
            <w:pPr>
              <w:ind w:right="125"/>
              <w:jc w:val="both"/>
              <w:rPr>
                <w:rFonts w:ascii="Times New Roman" w:hAnsi="Times New Roman" w:cs="Times New Roman"/>
                <w:sz w:val="24"/>
                <w:szCs w:val="24"/>
              </w:rPr>
            </w:pPr>
            <w:r w:rsidRPr="00347389">
              <w:rPr>
                <w:rFonts w:ascii="Times New Roman" w:hAnsi="Times New Roman" w:cs="Times New Roman"/>
                <w:sz w:val="24"/>
                <w:szCs w:val="24"/>
              </w:rPr>
              <w:t>K</w:t>
            </w:r>
            <w:r w:rsidRPr="00347389">
              <w:rPr>
                <w:rFonts w:ascii="Times New Roman" w:hAnsi="Times New Roman" w:cs="Times New Roman"/>
                <w:sz w:val="24"/>
                <w:szCs w:val="24"/>
                <w:vertAlign w:val="subscript"/>
              </w:rPr>
              <w:t>3</w:t>
            </w:r>
            <w:r w:rsidRPr="00347389">
              <w:rPr>
                <w:rFonts w:ascii="Times New Roman" w:hAnsi="Times New Roman" w:cs="Times New Roman"/>
                <w:sz w:val="24"/>
                <w:szCs w:val="24"/>
              </w:rPr>
              <w:t xml:space="preserve"> = X,</w:t>
            </w:r>
          </w:p>
          <w:p w14:paraId="00E262B1" w14:textId="77777777" w:rsidR="00A555B1" w:rsidRPr="00347389" w:rsidRDefault="00A555B1" w:rsidP="008B64AD">
            <w:pPr>
              <w:ind w:right="125"/>
              <w:jc w:val="both"/>
              <w:rPr>
                <w:rFonts w:ascii="Times New Roman" w:hAnsi="Times New Roman" w:cs="Times New Roman"/>
                <w:sz w:val="24"/>
                <w:szCs w:val="24"/>
              </w:rPr>
            </w:pPr>
            <w:r w:rsidRPr="00347389">
              <w:rPr>
                <w:rFonts w:ascii="Times New Roman" w:hAnsi="Times New Roman" w:cs="Times New Roman"/>
                <w:sz w:val="24"/>
                <w:szCs w:val="24"/>
              </w:rPr>
              <w:t>kur:</w:t>
            </w:r>
          </w:p>
          <w:p w14:paraId="07F0DDF8" w14:textId="77777777" w:rsidR="00A555B1" w:rsidRPr="00347389" w:rsidRDefault="00A555B1" w:rsidP="008B64AD">
            <w:pPr>
              <w:ind w:right="125"/>
              <w:jc w:val="both"/>
              <w:rPr>
                <w:rFonts w:ascii="Times New Roman" w:hAnsi="Times New Roman" w:cs="Times New Roman"/>
                <w:sz w:val="24"/>
                <w:szCs w:val="24"/>
              </w:rPr>
            </w:pPr>
            <w:r w:rsidRPr="00347389">
              <w:rPr>
                <w:rFonts w:ascii="Times New Roman" w:hAnsi="Times New Roman" w:cs="Times New Roman"/>
                <w:sz w:val="24"/>
                <w:szCs w:val="24"/>
              </w:rPr>
              <w:t>K</w:t>
            </w:r>
            <w:r w:rsidRPr="00347389">
              <w:rPr>
                <w:rFonts w:ascii="Times New Roman" w:hAnsi="Times New Roman" w:cs="Times New Roman"/>
                <w:sz w:val="24"/>
                <w:szCs w:val="24"/>
                <w:vertAlign w:val="subscript"/>
              </w:rPr>
              <w:t>3</w:t>
            </w:r>
            <w:r w:rsidRPr="00347389">
              <w:rPr>
                <w:rFonts w:ascii="Times New Roman" w:hAnsi="Times New Roman" w:cs="Times New Roman"/>
                <w:sz w:val="24"/>
                <w:szCs w:val="24"/>
              </w:rPr>
              <w:t xml:space="preserve"> – projekta ietekmes uz horizontālo principu „</w:t>
            </w:r>
            <w:r w:rsidRPr="00167526">
              <w:rPr>
                <w:rFonts w:ascii="Times New Roman" w:hAnsi="Times New Roman" w:cs="Times New Roman"/>
                <w:bCs/>
                <w:sz w:val="24"/>
                <w:szCs w:val="24"/>
              </w:rPr>
              <w:t>Dzimumu līdztiesība un vienlīdzīgas iespējas</w:t>
            </w:r>
            <w:r w:rsidRPr="00347389">
              <w:rPr>
                <w:rFonts w:ascii="Times New Roman" w:hAnsi="Times New Roman" w:cs="Times New Roman"/>
                <w:sz w:val="24"/>
                <w:szCs w:val="24"/>
              </w:rPr>
              <w:t>” koeficients;</w:t>
            </w:r>
          </w:p>
          <w:p w14:paraId="3E803961" w14:textId="546AA9EF" w:rsidR="00A555B1" w:rsidRPr="00347389" w:rsidRDefault="00A555B1" w:rsidP="008B64AD">
            <w:pPr>
              <w:spacing w:after="120" w:line="240" w:lineRule="auto"/>
              <w:ind w:right="125"/>
              <w:jc w:val="both"/>
              <w:rPr>
                <w:rFonts w:ascii="Times New Roman" w:hAnsi="Times New Roman" w:cs="Times New Roman"/>
                <w:b/>
                <w:bCs/>
                <w:sz w:val="24"/>
                <w:szCs w:val="24"/>
              </w:rPr>
            </w:pPr>
            <w:r w:rsidRPr="00347389">
              <w:rPr>
                <w:rFonts w:ascii="Times New Roman" w:hAnsi="Times New Roman" w:cs="Times New Roman"/>
                <w:sz w:val="24"/>
                <w:szCs w:val="24"/>
              </w:rPr>
              <w:t xml:space="preserve">X – 0,2, ja projektā ir iekļautas specifiskas darbības vienlīdzīgu iespēju un vides un informācijas pieejamības </w:t>
            </w:r>
            <w:r w:rsidR="004242A1" w:rsidRPr="00347389">
              <w:rPr>
                <w:rFonts w:ascii="Times New Roman" w:hAnsi="Times New Roman" w:cs="Times New Roman"/>
                <w:sz w:val="24"/>
                <w:szCs w:val="24"/>
              </w:rPr>
              <w:t>īpašai veici</w:t>
            </w:r>
            <w:r w:rsidR="00BB2485" w:rsidRPr="00347389">
              <w:rPr>
                <w:rFonts w:ascii="Times New Roman" w:hAnsi="Times New Roman" w:cs="Times New Roman"/>
                <w:sz w:val="24"/>
                <w:szCs w:val="24"/>
              </w:rPr>
              <w:t>nāšanai</w:t>
            </w:r>
            <w:r w:rsidR="004242A1" w:rsidRPr="00347389">
              <w:rPr>
                <w:rFonts w:ascii="Times New Roman" w:hAnsi="Times New Roman" w:cs="Times New Roman"/>
                <w:sz w:val="24"/>
                <w:szCs w:val="24"/>
              </w:rPr>
              <w:t xml:space="preserve"> </w:t>
            </w:r>
            <w:r w:rsidRPr="00347389">
              <w:rPr>
                <w:rFonts w:ascii="Times New Roman" w:hAnsi="Times New Roman" w:cs="Times New Roman"/>
                <w:sz w:val="24"/>
                <w:szCs w:val="24"/>
              </w:rPr>
              <w:t xml:space="preserve">papildu būvnormatīvos noteiktajam, vai 0, ja projektā nav iekļautas specifiskas darbības vienlīdzīgu iespēju un vides un informācijas pieejamības </w:t>
            </w:r>
            <w:r w:rsidR="007F5981" w:rsidRPr="00347389">
              <w:rPr>
                <w:rFonts w:ascii="Times New Roman" w:hAnsi="Times New Roman" w:cs="Times New Roman"/>
                <w:sz w:val="24"/>
                <w:szCs w:val="24"/>
              </w:rPr>
              <w:t>īpašai veicināšanai</w:t>
            </w:r>
            <w:r w:rsidRPr="00347389">
              <w:rPr>
                <w:rFonts w:ascii="Times New Roman" w:hAnsi="Times New Roman" w:cs="Times New Roman"/>
                <w:sz w:val="24"/>
                <w:szCs w:val="24"/>
              </w:rPr>
              <w:t xml:space="preserve"> papildu būvnormatīvos noteiktajam.</w:t>
            </w:r>
          </w:p>
        </w:tc>
        <w:tc>
          <w:tcPr>
            <w:tcW w:w="2410" w:type="dxa"/>
            <w:vMerge/>
            <w:vAlign w:val="center"/>
          </w:tcPr>
          <w:p w14:paraId="58260BC0" w14:textId="77777777" w:rsidR="00A555B1" w:rsidRPr="009C12C2" w:rsidRDefault="00A555B1" w:rsidP="008B64AD">
            <w:pPr>
              <w:spacing w:after="0" w:line="240" w:lineRule="auto"/>
              <w:jc w:val="both"/>
              <w:rPr>
                <w:rFonts w:ascii="Times New Roman" w:hAnsi="Times New Roman" w:cs="Times New Roman"/>
                <w:sz w:val="24"/>
                <w:szCs w:val="24"/>
                <w:highlight w:val="green"/>
              </w:rPr>
            </w:pPr>
          </w:p>
        </w:tc>
      </w:tr>
    </w:tbl>
    <w:p w14:paraId="2821201F" w14:textId="50C1AB40" w:rsidR="655D2BDF" w:rsidRPr="009C12C2" w:rsidRDefault="655D2BDF" w:rsidP="655D2BDF">
      <w:pPr>
        <w:jc w:val="both"/>
        <w:rPr>
          <w:rFonts w:ascii="Times New Roman" w:eastAsia="Times New Roman" w:hAnsi="Times New Roman" w:cs="Times New Roman"/>
        </w:rPr>
      </w:pPr>
    </w:p>
    <w:sectPr w:rsidR="655D2BDF" w:rsidRPr="009C12C2" w:rsidSect="001A3E91">
      <w:headerReference w:type="default" r:id="rId11"/>
      <w:footerReference w:type="default" r:id="rId12"/>
      <w:pgSz w:w="11906" w:h="16838"/>
      <w:pgMar w:top="709" w:right="1800" w:bottom="709"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7A1E" w14:textId="77777777" w:rsidR="006B05AE" w:rsidRDefault="006B05AE" w:rsidP="00700FD6">
      <w:pPr>
        <w:spacing w:after="0" w:line="240" w:lineRule="auto"/>
      </w:pPr>
      <w:r>
        <w:separator/>
      </w:r>
    </w:p>
  </w:endnote>
  <w:endnote w:type="continuationSeparator" w:id="0">
    <w:p w14:paraId="76D50BA2" w14:textId="77777777" w:rsidR="006B05AE" w:rsidRDefault="006B05AE" w:rsidP="00700FD6">
      <w:pPr>
        <w:spacing w:after="0" w:line="240" w:lineRule="auto"/>
      </w:pPr>
      <w:r>
        <w:continuationSeparator/>
      </w:r>
    </w:p>
  </w:endnote>
  <w:endnote w:type="continuationNotice" w:id="1">
    <w:p w14:paraId="480A60FA" w14:textId="77777777" w:rsidR="006B05AE" w:rsidRDefault="006B0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9951" w14:textId="70215BD9" w:rsidR="001A3E91" w:rsidRPr="0008119A" w:rsidRDefault="000574E7" w:rsidP="0008119A">
    <w:pPr>
      <w:pStyle w:val="Footer"/>
      <w:rPr>
        <w:rFonts w:ascii="Times New Roman" w:hAnsi="Times New Roman" w:cs="Times New Roman"/>
        <w:noProof/>
        <w:sz w:val="20"/>
        <w:szCs w:val="20"/>
      </w:rPr>
    </w:pPr>
    <w:r w:rsidRPr="0008119A">
      <w:rPr>
        <w:rFonts w:ascii="Times New Roman" w:hAnsi="Times New Roman" w:cs="Times New Roman"/>
        <w:sz w:val="20"/>
        <w:szCs w:val="20"/>
      </w:rPr>
      <w:t>VARAMNNot_p_kritēriji_</w:t>
    </w:r>
    <w:r w:rsidR="00083A76">
      <w:rPr>
        <w:rFonts w:ascii="Times New Roman" w:hAnsi="Times New Roman" w:cs="Times New Roman"/>
        <w:sz w:val="20"/>
        <w:szCs w:val="20"/>
      </w:rPr>
      <w:t>1213</w:t>
    </w:r>
    <w:r w:rsidRPr="0008119A">
      <w:rPr>
        <w:rFonts w:ascii="Times New Roman" w:hAnsi="Times New Roman" w:cs="Times New Roman"/>
        <w:sz w:val="20"/>
        <w:szCs w:val="20"/>
      </w:rPr>
      <w:t>i_</w:t>
    </w:r>
    <w:r w:rsidR="00083A76">
      <w:rPr>
        <w:rFonts w:ascii="Times New Roman" w:hAnsi="Times New Roman" w:cs="Times New Roman"/>
        <w:sz w:val="20"/>
        <w:szCs w:val="20"/>
      </w:rPr>
      <w:t>13052022</w:t>
    </w:r>
    <w:r w:rsidR="001A3E91" w:rsidRPr="0008119A">
      <w:rPr>
        <w:rFonts w:ascii="Times New Roman" w:hAnsi="Times New Roman" w:cs="Times New Roman"/>
        <w:noProof/>
        <w:sz w:val="20"/>
        <w:szCs w:val="20"/>
      </w:rPr>
      <w:t xml:space="preserve">   </w:t>
    </w:r>
    <w:r w:rsidR="0008119A">
      <w:rPr>
        <w:rFonts w:ascii="Times New Roman" w:hAnsi="Times New Roman" w:cs="Times New Roman"/>
        <w:noProof/>
        <w:sz w:val="20"/>
        <w:szCs w:val="20"/>
      </w:rPr>
      <w:t xml:space="preserve">               </w:t>
    </w:r>
    <w:r w:rsidR="001A3E91" w:rsidRPr="0008119A">
      <w:rPr>
        <w:rFonts w:ascii="Times New Roman" w:hAnsi="Times New Roman" w:cs="Times New Roman"/>
        <w:noProof/>
        <w:sz w:val="20"/>
        <w:szCs w:val="20"/>
      </w:rPr>
      <w:t xml:space="preserve">                                                                         </w:t>
    </w:r>
    <w:r w:rsidR="001A3E91" w:rsidRPr="0008119A">
      <w:rPr>
        <w:rFonts w:ascii="Times New Roman" w:hAnsi="Times New Roman" w:cs="Times New Roman"/>
        <w:sz w:val="20"/>
        <w:szCs w:val="20"/>
      </w:rPr>
      <w:fldChar w:fldCharType="begin"/>
    </w:r>
    <w:r w:rsidR="001A3E91" w:rsidRPr="0008119A">
      <w:rPr>
        <w:rFonts w:ascii="Times New Roman" w:hAnsi="Times New Roman" w:cs="Times New Roman"/>
        <w:sz w:val="20"/>
        <w:szCs w:val="20"/>
      </w:rPr>
      <w:instrText xml:space="preserve"> PAGE   \* MERGEFORMAT </w:instrText>
    </w:r>
    <w:r w:rsidR="001A3E91" w:rsidRPr="0008119A">
      <w:rPr>
        <w:rFonts w:ascii="Times New Roman" w:hAnsi="Times New Roman" w:cs="Times New Roman"/>
        <w:sz w:val="20"/>
        <w:szCs w:val="20"/>
      </w:rPr>
      <w:fldChar w:fldCharType="separate"/>
    </w:r>
    <w:r w:rsidR="00774C80">
      <w:rPr>
        <w:rFonts w:ascii="Times New Roman" w:hAnsi="Times New Roman" w:cs="Times New Roman"/>
        <w:noProof/>
        <w:sz w:val="20"/>
        <w:szCs w:val="20"/>
      </w:rPr>
      <w:t>8</w:t>
    </w:r>
    <w:r w:rsidR="001A3E91" w:rsidRPr="0008119A">
      <w:rPr>
        <w:rFonts w:ascii="Times New Roman" w:hAnsi="Times New Roman" w:cs="Times New Roman"/>
        <w:noProof/>
        <w:sz w:val="20"/>
        <w:szCs w:val="20"/>
      </w:rPr>
      <w:fldChar w:fldCharType="end"/>
    </w:r>
    <w:r w:rsidR="001A3E91" w:rsidRPr="0008119A">
      <w:rPr>
        <w:rFonts w:ascii="Times New Roman" w:hAnsi="Times New Roman" w:cs="Times New Roman"/>
        <w:noProof/>
        <w:sz w:val="20"/>
        <w:szCs w:val="20"/>
      </w:rPr>
      <w:t xml:space="preserve"> </w:t>
    </w:r>
  </w:p>
  <w:p w14:paraId="150925B8" w14:textId="77777777" w:rsidR="00507755" w:rsidRPr="0008119A" w:rsidRDefault="0050775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14EE" w14:textId="77777777" w:rsidR="006B05AE" w:rsidRDefault="006B05AE" w:rsidP="00700FD6">
      <w:pPr>
        <w:spacing w:after="0" w:line="240" w:lineRule="auto"/>
      </w:pPr>
      <w:r>
        <w:separator/>
      </w:r>
    </w:p>
  </w:footnote>
  <w:footnote w:type="continuationSeparator" w:id="0">
    <w:p w14:paraId="3B861951" w14:textId="77777777" w:rsidR="006B05AE" w:rsidRDefault="006B05AE" w:rsidP="00700FD6">
      <w:pPr>
        <w:spacing w:after="0" w:line="240" w:lineRule="auto"/>
      </w:pPr>
      <w:r>
        <w:continuationSeparator/>
      </w:r>
    </w:p>
  </w:footnote>
  <w:footnote w:type="continuationNotice" w:id="1">
    <w:p w14:paraId="09FC48F6" w14:textId="77777777" w:rsidR="006B05AE" w:rsidRDefault="006B05AE">
      <w:pPr>
        <w:spacing w:after="0" w:line="240" w:lineRule="auto"/>
      </w:pPr>
    </w:p>
  </w:footnote>
  <w:footnote w:id="2">
    <w:p w14:paraId="746237AF" w14:textId="77777777" w:rsidR="00A555B1" w:rsidRPr="00586B39" w:rsidRDefault="00A555B1" w:rsidP="00A555B1">
      <w:pPr>
        <w:pStyle w:val="FootnoteText"/>
        <w:rPr>
          <w:rFonts w:ascii="Times New Roman" w:hAnsi="Times New Roman" w:cs="Times New Roman"/>
          <w:noProof/>
        </w:rPr>
      </w:pPr>
      <w:r w:rsidRPr="00586B39">
        <w:rPr>
          <w:rStyle w:val="FootnoteReference"/>
          <w:rFonts w:ascii="Times New Roman" w:hAnsi="Times New Roman" w:cs="Times New Roman"/>
        </w:rPr>
        <w:footnoteRef/>
      </w:r>
      <w:r w:rsidRPr="00586B39">
        <w:rPr>
          <w:rFonts w:ascii="Times New Roman" w:hAnsi="Times New Roman" w:cs="Times New Roman"/>
        </w:rPr>
        <w:t xml:space="preserve"> </w:t>
      </w:r>
      <w:r w:rsidRPr="00586B39">
        <w:rPr>
          <w:rFonts w:ascii="Times New Roman" w:hAnsi="Times New Roman" w:cs="Times New Roman"/>
          <w:sz w:val="18"/>
          <w:szCs w:val="18"/>
        </w:rPr>
        <w:t>Projekta iesniegumu noraida, ja kādā no kritērijiem vērtējums ir “Jā”,</w:t>
      </w:r>
    </w:p>
  </w:footnote>
  <w:footnote w:id="3">
    <w:p w14:paraId="76FF2C15" w14:textId="77777777" w:rsidR="00A555B1" w:rsidRPr="00586B39" w:rsidRDefault="00A555B1" w:rsidP="00A555B1">
      <w:pPr>
        <w:pStyle w:val="FootnoteText"/>
        <w:jc w:val="both"/>
        <w:rPr>
          <w:rFonts w:ascii="Times New Roman" w:hAnsi="Times New Roman" w:cs="Times New Roman"/>
        </w:rPr>
      </w:pPr>
      <w:r w:rsidRPr="00586B39">
        <w:rPr>
          <w:rStyle w:val="FootnoteReference"/>
          <w:rFonts w:ascii="Times New Roman" w:hAnsi="Times New Roman" w:cs="Times New Roman"/>
        </w:rPr>
        <w:footnoteRef/>
      </w:r>
      <w:r w:rsidRPr="00586B39">
        <w:rPr>
          <w:rFonts w:ascii="Times New Roman" w:hAnsi="Times New Roman" w:cs="Times New Roman"/>
        </w:rPr>
        <w:t xml:space="preserve"> </w:t>
      </w:r>
      <w:r w:rsidRPr="00586B39">
        <w:rPr>
          <w:rFonts w:ascii="Times New Roman" w:hAnsi="Times New Roman" w:cs="Times New Roman"/>
          <w:sz w:val="18"/>
          <w:szCs w:val="18"/>
        </w:rPr>
        <w:t>Projekta iesniedzēja apliecinājums, ka tam netiek piemērota kolektīva maksātnespējas proce</w:t>
      </w:r>
      <w:r w:rsidRPr="00586B39">
        <w:rPr>
          <w:rFonts w:ascii="Times New Roman" w:hAnsi="Times New Roman" w:cs="Times New Roman"/>
          <w:sz w:val="18"/>
          <w:szCs w:val="18"/>
        </w:rPr>
        <w:softHyphen/>
        <w:t>dūra un tas neatbilst Latvijas Republikas tiesību aktos noteiktajiem kritērijiem, lai tam pēc kreditoru pieprasījuma piemērotu kolektīvu maksātnespējas procedūru.</w:t>
      </w:r>
    </w:p>
  </w:footnote>
  <w:footnote w:id="4">
    <w:p w14:paraId="364B170B" w14:textId="77777777" w:rsidR="00A555B1" w:rsidRPr="001D5606" w:rsidRDefault="00A555B1" w:rsidP="00A555B1">
      <w:pPr>
        <w:pStyle w:val="FootnoteText"/>
        <w:rPr>
          <w:rFonts w:ascii="Times New Roman" w:hAnsi="Times New Roman" w:cs="Times New Roman"/>
        </w:rPr>
      </w:pPr>
      <w:r w:rsidRPr="00586B39">
        <w:rPr>
          <w:rStyle w:val="FootnoteReference"/>
          <w:rFonts w:ascii="Times New Roman" w:hAnsi="Times New Roman" w:cs="Times New Roman"/>
        </w:rPr>
        <w:footnoteRef/>
      </w:r>
      <w:r w:rsidRPr="00586B39">
        <w:rPr>
          <w:rFonts w:ascii="Times New Roman" w:hAnsi="Times New Roman" w:cs="Times New Roman"/>
        </w:rPr>
        <w:t xml:space="preserve"> </w:t>
      </w:r>
      <w:r w:rsidRPr="00586B39">
        <w:rPr>
          <w:rFonts w:ascii="Times New Roman" w:hAnsi="Times New Roman" w:cs="Times New Roman"/>
          <w:sz w:val="18"/>
          <w:szCs w:val="18"/>
        </w:rPr>
        <w:t>Attiecināms uz projekta iesniedzēju, kas ir kapitālsabiedrība</w:t>
      </w:r>
    </w:p>
  </w:footnote>
  <w:footnote w:id="5">
    <w:p w14:paraId="79BFCCBF" w14:textId="77777777" w:rsidR="00A555B1" w:rsidRPr="00586B39" w:rsidRDefault="00A555B1" w:rsidP="00A555B1">
      <w:pPr>
        <w:pStyle w:val="FootnoteText"/>
        <w:jc w:val="both"/>
        <w:rPr>
          <w:rFonts w:ascii="Times New Roman" w:hAnsi="Times New Roman" w:cs="Times New Roman"/>
        </w:rPr>
      </w:pPr>
      <w:r w:rsidRPr="00586B39">
        <w:rPr>
          <w:rStyle w:val="FootnoteReference"/>
          <w:rFonts w:ascii="Times New Roman" w:hAnsi="Times New Roman" w:cs="Times New Roman"/>
        </w:rPr>
        <w:footnoteRef/>
      </w:r>
      <w:r w:rsidRPr="00586B39">
        <w:rPr>
          <w:rFonts w:ascii="Times New Roman" w:hAnsi="Times New Roman" w:cs="Times New Roman"/>
        </w:rPr>
        <w:t xml:space="preserve"> </w:t>
      </w:r>
      <w:r w:rsidRPr="00586B39">
        <w:rPr>
          <w:rFonts w:ascii="Times New Roman" w:hAnsi="Times New Roman" w:cs="Times New Roman"/>
          <w:sz w:val="18"/>
          <w:szCs w:val="18"/>
        </w:rPr>
        <w:t>Kritērija neatbilstības gadījumā Centrālā finanšu un līgumu aģentūra (turpmāk – CFLA) pieņem lēmumu par projekta iesnieguma apstiprināšanu ar nosacījumu.</w:t>
      </w:r>
    </w:p>
  </w:footnote>
  <w:footnote w:id="6">
    <w:p w14:paraId="09FB999B" w14:textId="77777777" w:rsidR="00A555B1" w:rsidRPr="00586B39" w:rsidRDefault="00A555B1" w:rsidP="00A555B1">
      <w:pPr>
        <w:pStyle w:val="FootnoteText"/>
        <w:jc w:val="both"/>
        <w:rPr>
          <w:rFonts w:ascii="Times New Roman" w:hAnsi="Times New Roman" w:cs="Times New Roman"/>
        </w:rPr>
      </w:pPr>
      <w:r w:rsidRPr="00586B39">
        <w:rPr>
          <w:rStyle w:val="FootnoteReference"/>
          <w:rFonts w:ascii="Times New Roman" w:hAnsi="Times New Roman" w:cs="Times New Roman"/>
        </w:rPr>
        <w:footnoteRef/>
      </w:r>
      <w:r w:rsidRPr="00586B39">
        <w:rPr>
          <w:rFonts w:ascii="Times New Roman" w:hAnsi="Times New Roman" w:cs="Times New Roman"/>
        </w:rPr>
        <w:t xml:space="preserve"> </w:t>
      </w:r>
      <w:r w:rsidRPr="00586B39">
        <w:rPr>
          <w:rFonts w:ascii="Times New Roman" w:hAnsi="Times New Roman" w:cs="Times New Roman"/>
          <w:sz w:val="18"/>
          <w:szCs w:val="18"/>
        </w:rPr>
        <w:t>Tai skaitā vērtēšanā izmanto papildinošās saimnieciskās darbības un parasto papildpakalpojumu nosacījumu kontroles metodiku</w:t>
      </w:r>
    </w:p>
  </w:footnote>
  <w:footnote w:id="7">
    <w:p w14:paraId="14408B67" w14:textId="4797E05C" w:rsidR="00A555B1" w:rsidRPr="004B3D95" w:rsidRDefault="00A555B1" w:rsidP="00785275">
      <w:pPr>
        <w:pStyle w:val="CommentText"/>
        <w:spacing w:after="0"/>
        <w:rPr>
          <w:rFonts w:ascii="Times New Roman" w:hAnsi="Times New Roman" w:cs="Times New Roman"/>
          <w:sz w:val="18"/>
          <w:szCs w:val="18"/>
        </w:rPr>
      </w:pPr>
      <w:r w:rsidRPr="00586B39">
        <w:rPr>
          <w:rStyle w:val="FootnoteReference"/>
          <w:rFonts w:ascii="Times New Roman" w:hAnsi="Times New Roman" w:cs="Times New Roman"/>
          <w:sz w:val="18"/>
          <w:szCs w:val="18"/>
        </w:rPr>
        <w:footnoteRef/>
      </w:r>
      <w:r w:rsidRPr="00586B39">
        <w:rPr>
          <w:rStyle w:val="FootnoteReference"/>
          <w:rFonts w:ascii="Times New Roman" w:hAnsi="Times New Roman" w:cs="Times New Roman"/>
          <w:sz w:val="18"/>
          <w:szCs w:val="18"/>
        </w:rPr>
        <w:t xml:space="preserve"> </w:t>
      </w:r>
      <w:r w:rsidRPr="00586B39">
        <w:rPr>
          <w:rFonts w:ascii="Times New Roman" w:hAnsi="Times New Roman" w:cs="Times New Roman"/>
          <w:sz w:val="18"/>
          <w:szCs w:val="18"/>
        </w:rPr>
        <w:t>Ja netika veikta administratīvi teritoriālā reforma</w:t>
      </w:r>
      <w:r w:rsidR="0087009E">
        <w:rPr>
          <w:rFonts w:ascii="Times New Roman" w:hAnsi="Times New Roman" w:cs="Times New Roman"/>
          <w:sz w:val="18"/>
          <w:szCs w:val="18"/>
        </w:rPr>
        <w:t>,</w:t>
      </w:r>
      <w:r w:rsidRPr="00586B39">
        <w:rPr>
          <w:rFonts w:ascii="Times New Roman" w:hAnsi="Times New Roman" w:cs="Times New Roman"/>
          <w:sz w:val="18"/>
          <w:szCs w:val="18"/>
        </w:rPr>
        <w:t xml:space="preserve"> tad </w:t>
      </w:r>
      <w:r w:rsidR="00D46889">
        <w:rPr>
          <w:rFonts w:ascii="Times New Roman" w:hAnsi="Times New Roman" w:cs="Times New Roman"/>
          <w:sz w:val="18"/>
          <w:szCs w:val="18"/>
        </w:rPr>
        <w:t xml:space="preserve">pamatojumā </w:t>
      </w:r>
      <w:r w:rsidR="00081CA4">
        <w:rPr>
          <w:rFonts w:ascii="Times New Roman" w:hAnsi="Times New Roman" w:cs="Times New Roman"/>
          <w:sz w:val="18"/>
          <w:szCs w:val="18"/>
        </w:rPr>
        <w:t>ir</w:t>
      </w:r>
      <w:r w:rsidR="0005628C">
        <w:rPr>
          <w:rFonts w:ascii="Times New Roman" w:hAnsi="Times New Roman" w:cs="Times New Roman"/>
          <w:sz w:val="18"/>
          <w:szCs w:val="18"/>
        </w:rPr>
        <w:t xml:space="preserve"> </w:t>
      </w:r>
      <w:r w:rsidR="0026501B">
        <w:rPr>
          <w:rFonts w:ascii="Times New Roman" w:hAnsi="Times New Roman" w:cs="Times New Roman"/>
          <w:sz w:val="18"/>
          <w:szCs w:val="18"/>
        </w:rPr>
        <w:t>jāsniedz</w:t>
      </w:r>
      <w:r w:rsidR="0005628C">
        <w:rPr>
          <w:rFonts w:ascii="Times New Roman" w:hAnsi="Times New Roman" w:cs="Times New Roman"/>
          <w:sz w:val="18"/>
          <w:szCs w:val="18"/>
        </w:rPr>
        <w:t xml:space="preserve"> vērtējums</w:t>
      </w:r>
      <w:r w:rsidRPr="00586B39">
        <w:rPr>
          <w:rFonts w:ascii="Times New Roman" w:hAnsi="Times New Roman" w:cs="Times New Roman"/>
          <w:sz w:val="18"/>
          <w:szCs w:val="18"/>
        </w:rPr>
        <w:t xml:space="preserve"> par esošo pašvaldību ēku stāvokli un tajās plānotām funkcijām.</w:t>
      </w:r>
    </w:p>
  </w:footnote>
  <w:footnote w:id="8">
    <w:p w14:paraId="0B30BBD3" w14:textId="27A2FACD" w:rsidR="00A555B1" w:rsidRPr="004B3D95" w:rsidRDefault="00CD1524" w:rsidP="00785275">
      <w:pPr>
        <w:pStyle w:val="FootnoteText"/>
        <w:jc w:val="both"/>
        <w:rPr>
          <w:rFonts w:ascii="Times New Roman" w:hAnsi="Times New Roman" w:cs="Times New Roman"/>
          <w:sz w:val="18"/>
          <w:szCs w:val="18"/>
        </w:rPr>
      </w:pPr>
      <w:r>
        <w:rPr>
          <w:rStyle w:val="FootnoteReference"/>
          <w:rFonts w:ascii="Times New Roman" w:hAnsi="Times New Roman" w:cs="Times New Roman"/>
        </w:rPr>
        <w:t>7</w:t>
      </w:r>
      <w:r w:rsidR="00A555B1" w:rsidRPr="00586B39">
        <w:rPr>
          <w:rStyle w:val="FootnoteReference"/>
        </w:rPr>
        <w:t xml:space="preserve"> </w:t>
      </w:r>
      <w:r w:rsidR="00A555B1" w:rsidRPr="004B3D95">
        <w:rPr>
          <w:rFonts w:ascii="Times New Roman" w:hAnsi="Times New Roman" w:cs="Times New Roman"/>
          <w:sz w:val="18"/>
          <w:szCs w:val="18"/>
        </w:rPr>
        <w:t>Reģionālās politikas pamatnostādņu 2021.-2027.gadam tematiskā virziena “Pakalpojumu efektivitātes uzlabošana atbilstoši demogrāfijas izaicinājumiem” rezultatīvais rādītājs ir pašvaldību pakalpojumu efektivitāte - izmaksas uz klientu - % izmaksu samazinājums pašvaldības sniegtajam pakalpojumam, attiecīgi investīciju ietekmes uz teritoriju attīstību novērtēšanai pašvaldības attīstības programmas investīciju plānā projektam ir jānorāda rezultatīvais rādītājs, kas atbilst Reģionālās politikas pamatnostādņu 2021.-2027.gdam rezultatīvajiem rādītājiem, norādot rezultātu sasniegšanas termiņu (maksimāli 3 gadi no projekta pabeigšanas brīža). Projektu plānoto rezultatīvo rādītāju izpildes uzraudzība tiek nodrošināta, informāciju par veiktajiem ieguldījumiem un to rezultātiem pašvaldībai atbilstoši Teritorijas attīstības plānošanas sistēmas likuma 22.panta (22).punktam atspoguļojot ikgadējā pārskatā. Rādītāji tiek iekļauti gada publiskajā pārskatā, kuru apstiprina pašvaldības domes sēdē un iesniedz VARAM.</w:t>
      </w:r>
    </w:p>
  </w:footnote>
  <w:footnote w:id="9">
    <w:p w14:paraId="67A2331D" w14:textId="693DE170" w:rsidR="00A555B1" w:rsidRDefault="00CD1524" w:rsidP="00785275">
      <w:pPr>
        <w:pStyle w:val="FootnoteText"/>
        <w:jc w:val="both"/>
      </w:pPr>
      <w:r>
        <w:rPr>
          <w:rStyle w:val="FootnoteReference"/>
          <w:rFonts w:ascii="Times New Roman" w:hAnsi="Times New Roman" w:cs="Times New Roman"/>
        </w:rPr>
        <w:t>8</w:t>
      </w:r>
      <w:r w:rsidR="00A555B1" w:rsidRPr="004B3D95">
        <w:rPr>
          <w:rFonts w:ascii="Times New Roman" w:hAnsi="Times New Roman" w:cs="Times New Roman"/>
          <w:sz w:val="18"/>
          <w:szCs w:val="18"/>
        </w:rPr>
        <w:t xml:space="preserve"> </w:t>
      </w:r>
      <w:r w:rsidR="00A555B1" w:rsidRPr="004B3D95">
        <w:rPr>
          <w:rFonts w:ascii="Times New Roman" w:hAnsi="Times New Roman" w:cs="Times New Roman"/>
          <w:sz w:val="18"/>
          <w:szCs w:val="18"/>
        </w:rPr>
        <w:t>Pārbauda katru šo noteikumu V nodaļā iekļauto nosacījumu valsts atbalsta piešķiršanai konkrētajam projekta iesniedzējam attiecīgā projekta iesnieguma ietvaros.</w:t>
      </w:r>
    </w:p>
  </w:footnote>
  <w:footnote w:id="10">
    <w:p w14:paraId="548FD8D8" w14:textId="479B79D3" w:rsidR="00A555B1" w:rsidRPr="00586B39" w:rsidRDefault="00A555B1" w:rsidP="00347389">
      <w:pPr>
        <w:pStyle w:val="FootnoteText"/>
        <w:rPr>
          <w:rFonts w:ascii="Times New Roman" w:hAnsi="Times New Roman" w:cs="Times New Roman"/>
          <w:sz w:val="18"/>
          <w:szCs w:val="18"/>
        </w:rPr>
      </w:pPr>
      <w:r w:rsidRPr="00586B39">
        <w:rPr>
          <w:rStyle w:val="FootnoteReference"/>
          <w:rFonts w:ascii="Times New Roman" w:hAnsi="Times New Roman" w:cs="Times New Roman"/>
          <w:sz w:val="18"/>
          <w:szCs w:val="18"/>
        </w:rPr>
        <w:footnoteRef/>
      </w:r>
      <w:r w:rsidRPr="00586B39">
        <w:rPr>
          <w:rFonts w:ascii="Times New Roman" w:hAnsi="Times New Roman" w:cs="Times New Roman"/>
          <w:sz w:val="18"/>
          <w:szCs w:val="18"/>
        </w:rPr>
        <w:t xml:space="preserve"> </w:t>
      </w:r>
      <w:r w:rsidRPr="00586B39">
        <w:rPr>
          <w:rFonts w:ascii="Times New Roman" w:hAnsi="Times New Roman" w:cs="Times New Roman"/>
          <w:sz w:val="18"/>
          <w:szCs w:val="18"/>
        </w:rPr>
        <w:t>Kritēriju attiecina tikai uz gadījumiem, kad projekta ietvaros paredzēta cietās biomasas apkures iekārtu uzstādīšana</w:t>
      </w:r>
      <w:r w:rsidR="004B3D95" w:rsidRPr="00586B39">
        <w:rPr>
          <w:rFonts w:ascii="Times New Roman" w:hAnsi="Times New Roman" w:cs="Times New Roman"/>
          <w:sz w:val="18"/>
          <w:szCs w:val="18"/>
        </w:rPr>
        <w:t>.</w:t>
      </w:r>
    </w:p>
  </w:footnote>
  <w:footnote w:id="11">
    <w:p w14:paraId="70AEB353" w14:textId="33680A3B" w:rsidR="00A555B1" w:rsidRPr="00586B39" w:rsidRDefault="00A555B1" w:rsidP="00347389">
      <w:pPr>
        <w:pStyle w:val="FootnoteText"/>
        <w:jc w:val="both"/>
        <w:rPr>
          <w:rFonts w:ascii="Times New Roman" w:hAnsi="Times New Roman" w:cs="Times New Roman"/>
          <w:sz w:val="18"/>
          <w:szCs w:val="18"/>
        </w:rPr>
      </w:pPr>
      <w:r w:rsidRPr="00586B39">
        <w:rPr>
          <w:rStyle w:val="FootnoteReference"/>
          <w:rFonts w:ascii="Times New Roman" w:hAnsi="Times New Roman" w:cs="Times New Roman"/>
          <w:sz w:val="18"/>
          <w:szCs w:val="18"/>
        </w:rPr>
        <w:footnoteRef/>
      </w:r>
      <w:r w:rsidRPr="00586B39">
        <w:rPr>
          <w:rFonts w:ascii="Times New Roman" w:hAnsi="Times New Roman" w:cs="Times New Roman"/>
          <w:sz w:val="18"/>
          <w:szCs w:val="18"/>
        </w:rPr>
        <w:t xml:space="preserve"> </w:t>
      </w:r>
      <w:r w:rsidRPr="00586B39">
        <w:rPr>
          <w:rFonts w:ascii="Times New Roman" w:hAnsi="Times New Roman" w:cs="Times New Roman"/>
          <w:sz w:val="18"/>
          <w:szCs w:val="18"/>
        </w:rPr>
        <w:t xml:space="preserve">Aprēķini tiek veikti atbilstoši projekta iesniegumam pievienotajam “Pārskatam par ekonomiski pamatotiem ēkas norobežojošo konstrukciju un </w:t>
      </w:r>
      <w:proofErr w:type="spellStart"/>
      <w:r w:rsidRPr="00586B39">
        <w:rPr>
          <w:rFonts w:ascii="Times New Roman" w:hAnsi="Times New Roman" w:cs="Times New Roman"/>
          <w:sz w:val="18"/>
          <w:szCs w:val="18"/>
        </w:rPr>
        <w:t>inženiersistēmu</w:t>
      </w:r>
      <w:proofErr w:type="spellEnd"/>
      <w:r w:rsidRPr="00586B39">
        <w:rPr>
          <w:rFonts w:ascii="Times New Roman" w:hAnsi="Times New Roman" w:cs="Times New Roman"/>
          <w:sz w:val="18"/>
          <w:szCs w:val="18"/>
        </w:rPr>
        <w:t xml:space="preserve"> energoefektivitāti uzlabojošiem pasākumiem, kuru īstenošanas izmaksas ir rentablas paredzamajā (plānotajā) kalpošanas laikā”, kas sagatavots atbilstoši</w:t>
      </w:r>
      <w:r w:rsidRPr="00586B39" w:rsidDel="006F0C17">
        <w:rPr>
          <w:rFonts w:ascii="Times New Roman" w:hAnsi="Times New Roman" w:cs="Times New Roman"/>
          <w:sz w:val="18"/>
          <w:szCs w:val="18"/>
        </w:rPr>
        <w:t xml:space="preserve"> </w:t>
      </w:r>
      <w:r w:rsidRPr="00586B39">
        <w:rPr>
          <w:rFonts w:ascii="Times New Roman" w:hAnsi="Times New Roman" w:cs="Times New Roman"/>
          <w:sz w:val="18"/>
          <w:szCs w:val="18"/>
        </w:rPr>
        <w:t xml:space="preserve">2021. gada 8. aprīļa Ministru kabineta noteikumiem Nr. 222 “Ēku energoefektivitātes aprēķina metodes un ēku </w:t>
      </w:r>
      <w:proofErr w:type="spellStart"/>
      <w:r w:rsidRPr="00586B39">
        <w:rPr>
          <w:rFonts w:ascii="Times New Roman" w:hAnsi="Times New Roman" w:cs="Times New Roman"/>
          <w:sz w:val="18"/>
          <w:szCs w:val="18"/>
        </w:rPr>
        <w:t>energosertifikācijas</w:t>
      </w:r>
      <w:proofErr w:type="spellEnd"/>
      <w:r w:rsidRPr="00586B39">
        <w:rPr>
          <w:rFonts w:ascii="Times New Roman" w:hAnsi="Times New Roman" w:cs="Times New Roman"/>
          <w:sz w:val="18"/>
          <w:szCs w:val="18"/>
        </w:rPr>
        <w:t xml:space="preserve"> noteikumi” un izmantojami </w:t>
      </w:r>
      <w:r w:rsidR="00346030" w:rsidRPr="00586B39">
        <w:rPr>
          <w:rFonts w:ascii="Times New Roman" w:hAnsi="Times New Roman" w:cs="Times New Roman"/>
          <w:sz w:val="18"/>
          <w:szCs w:val="18"/>
        </w:rPr>
        <w:t xml:space="preserve">minēto </w:t>
      </w:r>
      <w:r w:rsidRPr="00586B39">
        <w:rPr>
          <w:rFonts w:ascii="Times New Roman" w:hAnsi="Times New Roman" w:cs="Times New Roman"/>
          <w:sz w:val="18"/>
          <w:szCs w:val="18"/>
        </w:rPr>
        <w:t xml:space="preserve">noteikumu 6.pielikumā noteiktie </w:t>
      </w:r>
      <w:r w:rsidR="00E6036A" w:rsidRPr="00586B39">
        <w:rPr>
          <w:rFonts w:ascii="Times New Roman" w:hAnsi="Times New Roman" w:cs="Times New Roman"/>
          <w:sz w:val="18"/>
          <w:szCs w:val="18"/>
        </w:rPr>
        <w:t xml:space="preserve">siltumnīcefekta gāzu emisiju </w:t>
      </w:r>
      <w:r w:rsidR="00964C99" w:rsidRPr="00586B39">
        <w:rPr>
          <w:rFonts w:ascii="Times New Roman" w:hAnsi="Times New Roman" w:cs="Times New Roman"/>
          <w:sz w:val="18"/>
          <w:szCs w:val="18"/>
        </w:rPr>
        <w:t xml:space="preserve">faktori </w:t>
      </w:r>
      <w:r w:rsidR="0022442C" w:rsidRPr="00586B39">
        <w:rPr>
          <w:rFonts w:ascii="Times New Roman" w:hAnsi="Times New Roman" w:cs="Times New Roman"/>
          <w:sz w:val="18"/>
          <w:szCs w:val="18"/>
        </w:rPr>
        <w:t>(</w:t>
      </w:r>
      <w:r w:rsidR="00964C99" w:rsidRPr="00586B39">
        <w:rPr>
          <w:rFonts w:ascii="Times New Roman" w:hAnsi="Times New Roman" w:cs="Times New Roman"/>
          <w:sz w:val="18"/>
          <w:szCs w:val="18"/>
        </w:rPr>
        <w:t>KCO2e</w:t>
      </w:r>
      <w:r w:rsidR="0022442C" w:rsidRPr="00586B39">
        <w:rPr>
          <w:rFonts w:ascii="Times New Roman" w:hAnsi="Times New Roman" w:cs="Times New Roman"/>
          <w:sz w:val="18"/>
          <w:szCs w:val="18"/>
        </w:rPr>
        <w:t>)</w:t>
      </w:r>
      <w:r w:rsidR="00964C99" w:rsidRPr="00586B39">
        <w:rPr>
          <w:rFonts w:ascii="Times New Roman" w:hAnsi="Times New Roman" w:cs="Times New Roman"/>
          <w:sz w:val="18"/>
          <w:szCs w:val="18"/>
        </w:rPr>
        <w:t xml:space="preserve"> un </w:t>
      </w:r>
      <w:r w:rsidRPr="00586B39">
        <w:rPr>
          <w:rFonts w:ascii="Times New Roman" w:hAnsi="Times New Roman" w:cs="Times New Roman"/>
          <w:sz w:val="18"/>
          <w:szCs w:val="18"/>
        </w:rPr>
        <w:t>kopējās primārās enerģijas faktori (</w:t>
      </w:r>
      <w:proofErr w:type="spellStart"/>
      <w:r w:rsidRPr="00586B39">
        <w:rPr>
          <w:rFonts w:ascii="Times New Roman" w:hAnsi="Times New Roman" w:cs="Times New Roman"/>
          <w:sz w:val="18"/>
          <w:szCs w:val="18"/>
        </w:rPr>
        <w:t>fPtot</w:t>
      </w:r>
      <w:proofErr w:type="spellEnd"/>
      <w:r w:rsidRPr="00586B39">
        <w:rPr>
          <w:rFonts w:ascii="Times New Roman" w:hAnsi="Times New Roman" w:cs="Times New Roman"/>
          <w:sz w:val="18"/>
          <w:szCs w:val="18"/>
        </w:rPr>
        <w:t>).</w:t>
      </w:r>
    </w:p>
  </w:footnote>
  <w:footnote w:id="12">
    <w:p w14:paraId="79226FA2" w14:textId="75171F43" w:rsidR="00A555B1" w:rsidRDefault="00A555B1" w:rsidP="00347389">
      <w:pPr>
        <w:pStyle w:val="FootnoteText"/>
        <w:jc w:val="both"/>
      </w:pPr>
      <w:r w:rsidRPr="00586B39">
        <w:rPr>
          <w:rStyle w:val="FootnoteReference"/>
          <w:rFonts w:ascii="Times New Roman" w:hAnsi="Times New Roman" w:cs="Times New Roman"/>
          <w:sz w:val="18"/>
          <w:szCs w:val="18"/>
        </w:rPr>
        <w:footnoteRef/>
      </w:r>
      <w:r w:rsidRPr="00586B39">
        <w:rPr>
          <w:rFonts w:ascii="Times New Roman" w:hAnsi="Times New Roman" w:cs="Times New Roman"/>
          <w:sz w:val="18"/>
          <w:szCs w:val="18"/>
        </w:rPr>
        <w:t xml:space="preserve"> </w:t>
      </w:r>
      <w:proofErr w:type="spellStart"/>
      <w:r w:rsidRPr="00586B39">
        <w:rPr>
          <w:rFonts w:ascii="Times New Roman" w:hAnsi="Times New Roman" w:cs="Times New Roman"/>
          <w:sz w:val="18"/>
          <w:szCs w:val="18"/>
        </w:rPr>
        <w:t>Kk</w:t>
      </w:r>
      <w:proofErr w:type="spellEnd"/>
      <w:r w:rsidRPr="00586B39">
        <w:rPr>
          <w:rFonts w:ascii="Times New Roman" w:hAnsi="Times New Roman" w:cs="Times New Roman"/>
          <w:sz w:val="18"/>
          <w:szCs w:val="18"/>
        </w:rPr>
        <w:t xml:space="preserve"> vērtību noapaļo ar vienu zīmi aiz komata un vienāda punktu skaita gadījumā </w:t>
      </w:r>
      <w:proofErr w:type="spellStart"/>
      <w:r w:rsidRPr="00586B39">
        <w:rPr>
          <w:rFonts w:ascii="Times New Roman" w:hAnsi="Times New Roman" w:cs="Times New Roman"/>
          <w:sz w:val="18"/>
          <w:szCs w:val="18"/>
        </w:rPr>
        <w:t>prioritizē</w:t>
      </w:r>
      <w:proofErr w:type="spellEnd"/>
      <w:r w:rsidRPr="00586B39">
        <w:rPr>
          <w:rFonts w:ascii="Times New Roman" w:hAnsi="Times New Roman" w:cs="Times New Roman"/>
          <w:sz w:val="18"/>
          <w:szCs w:val="18"/>
        </w:rPr>
        <w:t xml:space="preserve"> atbilstoši Ministru Kabineta noteikumu </w:t>
      </w:r>
      <w:r w:rsidRPr="0026623C">
        <w:rPr>
          <w:rFonts w:ascii="Times New Roman" w:hAnsi="Times New Roman" w:cs="Times New Roman"/>
          <w:sz w:val="18"/>
          <w:szCs w:val="18"/>
        </w:rPr>
        <w:t>54.2.</w:t>
      </w:r>
      <w:r w:rsidR="004B2AF1" w:rsidRPr="0026623C">
        <w:rPr>
          <w:rFonts w:ascii="Times New Roman" w:hAnsi="Times New Roman" w:cs="Times New Roman"/>
          <w:sz w:val="18"/>
          <w:szCs w:val="18"/>
        </w:rPr>
        <w:t>2</w:t>
      </w:r>
      <w:r w:rsidRPr="0026623C">
        <w:rPr>
          <w:rFonts w:ascii="Times New Roman" w:hAnsi="Times New Roman" w:cs="Times New Roman"/>
          <w:sz w:val="18"/>
          <w:szCs w:val="18"/>
        </w:rPr>
        <w:t>.</w:t>
      </w:r>
      <w:r w:rsidRPr="00586B39">
        <w:rPr>
          <w:rFonts w:ascii="Times New Roman" w:hAnsi="Times New Roman" w:cs="Times New Roman"/>
          <w:sz w:val="18"/>
          <w:szCs w:val="18"/>
        </w:rPr>
        <w:t xml:space="preserve">apakšpunktā noteiktajam. </w:t>
      </w:r>
      <w:r w:rsidR="009332BF" w:rsidRPr="00586B39">
        <w:rPr>
          <w:rFonts w:ascii="Times New Roman" w:hAnsi="Times New Roman" w:cs="Times New Roman"/>
          <w:sz w:val="18"/>
          <w:szCs w:val="18"/>
        </w:rPr>
        <w:t>Projektiem</w:t>
      </w:r>
      <w:r w:rsidR="00151BC4" w:rsidRPr="00586B39">
        <w:rPr>
          <w:rFonts w:ascii="Times New Roman" w:hAnsi="Times New Roman" w:cs="Times New Roman"/>
          <w:sz w:val="18"/>
          <w:szCs w:val="18"/>
        </w:rPr>
        <w:t xml:space="preserve"> vienā plānošanas reģionā</w:t>
      </w:r>
      <w:r w:rsidR="0013191D" w:rsidRPr="00586B39">
        <w:rPr>
          <w:rFonts w:ascii="Times New Roman" w:hAnsi="Times New Roman" w:cs="Times New Roman"/>
          <w:sz w:val="18"/>
          <w:szCs w:val="18"/>
        </w:rPr>
        <w:t xml:space="preserve"> un vienādu punktu gadījumā</w:t>
      </w:r>
      <w:r w:rsidR="009332BF" w:rsidRPr="00586B39">
        <w:rPr>
          <w:rFonts w:ascii="Times New Roman" w:hAnsi="Times New Roman" w:cs="Times New Roman"/>
          <w:sz w:val="18"/>
          <w:szCs w:val="18"/>
        </w:rPr>
        <w:t>,</w:t>
      </w:r>
      <w:r w:rsidRPr="00586B39">
        <w:rPr>
          <w:rFonts w:ascii="Times New Roman" w:hAnsi="Times New Roman" w:cs="Times New Roman"/>
          <w:sz w:val="18"/>
          <w:szCs w:val="18"/>
        </w:rPr>
        <w:t xml:space="preserve"> </w:t>
      </w:r>
      <w:r w:rsidR="00904E39" w:rsidRPr="00586B39">
        <w:rPr>
          <w:rFonts w:ascii="Times New Roman" w:hAnsi="Times New Roman" w:cs="Times New Roman"/>
          <w:sz w:val="18"/>
          <w:szCs w:val="18"/>
        </w:rPr>
        <w:t xml:space="preserve">projektus </w:t>
      </w:r>
      <w:r w:rsidR="00F270ED" w:rsidRPr="00586B39">
        <w:rPr>
          <w:rFonts w:ascii="Times New Roman" w:hAnsi="Times New Roman" w:cs="Times New Roman"/>
          <w:sz w:val="18"/>
          <w:szCs w:val="18"/>
        </w:rPr>
        <w:t xml:space="preserve">savstarpēji </w:t>
      </w:r>
      <w:proofErr w:type="spellStart"/>
      <w:r w:rsidR="00904E39" w:rsidRPr="00586B39">
        <w:rPr>
          <w:rFonts w:ascii="Times New Roman" w:hAnsi="Times New Roman" w:cs="Times New Roman"/>
          <w:sz w:val="18"/>
          <w:szCs w:val="18"/>
        </w:rPr>
        <w:t>prioritizē</w:t>
      </w:r>
      <w:proofErr w:type="spellEnd"/>
      <w:r w:rsidR="00904E39" w:rsidRPr="00586B39">
        <w:rPr>
          <w:rFonts w:ascii="Times New Roman" w:hAnsi="Times New Roman" w:cs="Times New Roman"/>
          <w:sz w:val="18"/>
          <w:szCs w:val="18"/>
        </w:rPr>
        <w:t xml:space="preserve"> atbilstoši </w:t>
      </w:r>
      <w:proofErr w:type="spellStart"/>
      <w:r w:rsidR="00904E39" w:rsidRPr="00586B39">
        <w:rPr>
          <w:rFonts w:ascii="Times New Roman" w:hAnsi="Times New Roman" w:cs="Times New Roman"/>
          <w:sz w:val="18"/>
          <w:szCs w:val="18"/>
        </w:rPr>
        <w:t>Kk</w:t>
      </w:r>
      <w:proofErr w:type="spellEnd"/>
      <w:r w:rsidR="00904E39" w:rsidRPr="00586B39">
        <w:rPr>
          <w:rFonts w:ascii="Times New Roman" w:hAnsi="Times New Roman" w:cs="Times New Roman"/>
          <w:sz w:val="18"/>
          <w:szCs w:val="18"/>
        </w:rPr>
        <w:t xml:space="preserve"> vērtībai</w:t>
      </w:r>
      <w:r w:rsidRPr="00586B39">
        <w:rPr>
          <w:rFonts w:ascii="Times New Roman" w:hAnsi="Times New Roman" w:cs="Times New Roman"/>
          <w:sz w:val="18"/>
          <w:szCs w:val="18"/>
        </w:rPr>
        <w:t xml:space="preserve"> </w:t>
      </w:r>
      <w:r w:rsidR="00D63A9C" w:rsidRPr="00586B39">
        <w:rPr>
          <w:rFonts w:ascii="Times New Roman" w:hAnsi="Times New Roman" w:cs="Times New Roman"/>
          <w:sz w:val="18"/>
          <w:szCs w:val="18"/>
        </w:rPr>
        <w:t xml:space="preserve">ar </w:t>
      </w:r>
      <w:r w:rsidRPr="00586B39">
        <w:rPr>
          <w:rFonts w:ascii="Times New Roman" w:hAnsi="Times New Roman" w:cs="Times New Roman"/>
          <w:sz w:val="18"/>
          <w:szCs w:val="18"/>
        </w:rPr>
        <w:t>sešām zīmēm aiz komata</w:t>
      </w:r>
      <w:r w:rsidR="003E19E3" w:rsidRPr="00586B39">
        <w:rPr>
          <w:rFonts w:ascii="Times New Roman" w:hAnsi="Times New Roman" w:cs="Times New Roman"/>
          <w:sz w:val="18"/>
          <w:szCs w:val="18"/>
        </w:rPr>
        <w:t>, noapaļošanas rezultātā</w:t>
      </w:r>
      <w:r w:rsidR="00B854AF" w:rsidRPr="00586B39">
        <w:rPr>
          <w:rFonts w:ascii="Times New Roman" w:hAnsi="Times New Roman" w:cs="Times New Roman"/>
          <w:sz w:val="18"/>
          <w:szCs w:val="18"/>
        </w:rPr>
        <w:t xml:space="preserve"> nemainot </w:t>
      </w:r>
      <w:proofErr w:type="spellStart"/>
      <w:r w:rsidR="00B854AF" w:rsidRPr="00586B39">
        <w:rPr>
          <w:rFonts w:ascii="Times New Roman" w:hAnsi="Times New Roman" w:cs="Times New Roman"/>
          <w:sz w:val="18"/>
          <w:szCs w:val="18"/>
        </w:rPr>
        <w:t>prioritizēšanas</w:t>
      </w:r>
      <w:proofErr w:type="spellEnd"/>
      <w:r w:rsidR="00B854AF" w:rsidRPr="00586B39">
        <w:rPr>
          <w:rFonts w:ascii="Times New Roman" w:hAnsi="Times New Roman" w:cs="Times New Roman"/>
          <w:sz w:val="18"/>
          <w:szCs w:val="18"/>
        </w:rPr>
        <w:t xml:space="preserve"> pozīciju attiecībā pret projektiem, kas īstenoti citā plānošanas reģionā</w:t>
      </w:r>
      <w:r w:rsidRPr="00586B39">
        <w:rPr>
          <w:rFonts w:ascii="Times New Roman" w:hAnsi="Times New Roman" w:cs="Times New Roman"/>
          <w:sz w:val="18"/>
          <w:szCs w:val="18"/>
        </w:rPr>
        <w:t>.</w:t>
      </w:r>
      <w:r w:rsidR="007640F1" w:rsidRPr="00586B39">
        <w:rPr>
          <w:rFonts w:ascii="Times New Roman" w:hAnsi="Times New Roman" w:cs="Times New Roman"/>
          <w:sz w:val="18"/>
          <w:szCs w:val="18"/>
        </w:rPr>
        <w:t xml:space="preserve"> </w:t>
      </w:r>
      <w:r w:rsidR="00357D18" w:rsidRPr="00586B39">
        <w:rPr>
          <w:rFonts w:ascii="Times New Roman" w:hAnsi="Times New Roman" w:cs="Times New Roman"/>
          <w:sz w:val="18"/>
          <w:szCs w:val="18"/>
        </w:rPr>
        <w:t>F</w:t>
      </w:r>
      <w:r w:rsidR="00C93313" w:rsidRPr="00586B39">
        <w:rPr>
          <w:rFonts w:ascii="Times New Roman" w:hAnsi="Times New Roman" w:cs="Times New Roman"/>
          <w:sz w:val="18"/>
          <w:szCs w:val="18"/>
        </w:rPr>
        <w:t>ormulas</w:t>
      </w:r>
      <w:r w:rsidR="005E29B3" w:rsidRPr="00586B39">
        <w:rPr>
          <w:rFonts w:ascii="Times New Roman" w:hAnsi="Times New Roman" w:cs="Times New Roman"/>
          <w:sz w:val="18"/>
          <w:szCs w:val="18"/>
        </w:rPr>
        <w:t xml:space="preserve"> koeficienta</w:t>
      </w:r>
      <w:r w:rsidR="00C93313" w:rsidRPr="00586B39">
        <w:rPr>
          <w:rFonts w:ascii="Times New Roman" w:hAnsi="Times New Roman" w:cs="Times New Roman"/>
          <w:sz w:val="18"/>
          <w:szCs w:val="18"/>
        </w:rPr>
        <w:t xml:space="preserve"> </w:t>
      </w:r>
      <w:r w:rsidR="005E29B3" w:rsidRPr="00586B39">
        <w:rPr>
          <w:rFonts w:ascii="Times New Roman" w:hAnsi="Times New Roman" w:cs="Times New Roman"/>
          <w:sz w:val="18"/>
          <w:szCs w:val="18"/>
        </w:rPr>
        <w:t xml:space="preserve">K1 </w:t>
      </w:r>
      <w:r w:rsidR="00C93313" w:rsidRPr="00586B39">
        <w:rPr>
          <w:rFonts w:ascii="Times New Roman" w:hAnsi="Times New Roman" w:cs="Times New Roman"/>
          <w:sz w:val="18"/>
          <w:szCs w:val="18"/>
        </w:rPr>
        <w:t>daļas</w:t>
      </w:r>
      <w:r w:rsidR="00C26BB5" w:rsidRPr="00586B39">
        <w:rPr>
          <w:rFonts w:ascii="Times New Roman" w:hAnsi="Times New Roman" w:cs="Times New Roman"/>
          <w:sz w:val="18"/>
          <w:szCs w:val="18"/>
        </w:rPr>
        <w:t xml:space="preserve"> </w:t>
      </w:r>
      <m:oMath>
        <m:f>
          <m:fPr>
            <m:ctrlPr>
              <w:rPr>
                <w:rFonts w:ascii="Cambria Math" w:hAnsi="Cambria Math" w:cs="Times New Roman"/>
                <w:sz w:val="18"/>
                <w:szCs w:val="18"/>
              </w:rPr>
            </m:ctrlPr>
          </m:fPr>
          <m:num>
            <m:r>
              <m:rPr>
                <m:sty m:val="p"/>
              </m:rPr>
              <w:rPr>
                <w:rFonts w:ascii="Cambria Math" w:hAnsi="Cambria Math" w:cs="Times New Roman"/>
                <w:sz w:val="18"/>
                <w:szCs w:val="18"/>
              </w:rPr>
              <m:t>6.00</m:t>
            </m:r>
          </m:num>
          <m:den>
            <m:r>
              <w:rPr>
                <w:rFonts w:ascii="Cambria Math" w:hAnsi="Cambria Math" w:cs="Times New Roman"/>
                <w:sz w:val="18"/>
                <w:szCs w:val="18"/>
              </w:rPr>
              <m:t>F</m:t>
            </m:r>
            <m:r>
              <m:rPr>
                <m:sty m:val="p"/>
              </m:rPr>
              <w:rPr>
                <w:rFonts w:ascii="Cambria Math" w:hAnsi="Cambria Math" w:cs="Times New Roman"/>
                <w:sz w:val="18"/>
                <w:szCs w:val="18"/>
              </w:rPr>
              <m:t>/</m:t>
            </m:r>
            <m:r>
              <w:rPr>
                <w:rFonts w:ascii="Cambria Math" w:hAnsi="Cambria Math" w:cs="Times New Roman"/>
                <w:sz w:val="18"/>
                <w:szCs w:val="18"/>
              </w:rPr>
              <m:t>E</m:t>
            </m:r>
          </m:den>
        </m:f>
      </m:oMath>
      <w:r w:rsidR="00AA78AB" w:rsidRPr="00586B39">
        <w:rPr>
          <w:rFonts w:ascii="Times New Roman" w:hAnsi="Times New Roman" w:cs="Times New Roman"/>
          <w:sz w:val="18"/>
          <w:szCs w:val="18"/>
        </w:rPr>
        <w:t xml:space="preserve"> </w:t>
      </w:r>
      <w:r w:rsidR="00C93313" w:rsidRPr="00586B39">
        <w:rPr>
          <w:rFonts w:ascii="Times New Roman" w:hAnsi="Times New Roman" w:cs="Times New Roman"/>
          <w:sz w:val="18"/>
          <w:szCs w:val="18"/>
        </w:rPr>
        <w:t xml:space="preserve">un </w:t>
      </w:r>
      <m:oMath>
        <m:f>
          <m:fPr>
            <m:ctrlPr>
              <w:rPr>
                <w:rFonts w:ascii="Cambria Math" w:hAnsi="Cambria Math" w:cs="Times New Roman"/>
                <w:sz w:val="18"/>
                <w:szCs w:val="18"/>
              </w:rPr>
            </m:ctrlPr>
          </m:fPr>
          <m:num>
            <m:r>
              <m:rPr>
                <m:sty m:val="p"/>
              </m:rPr>
              <w:rPr>
                <w:rFonts w:ascii="Cambria Math" w:hAnsi="Cambria Math" w:cs="Times New Roman"/>
                <w:sz w:val="18"/>
                <w:szCs w:val="18"/>
              </w:rPr>
              <m:t>16835</m:t>
            </m:r>
          </m:num>
          <m:den>
            <m:r>
              <w:rPr>
                <w:rFonts w:ascii="Cambria Math" w:hAnsi="Cambria Math" w:cs="Times New Roman"/>
                <w:sz w:val="18"/>
                <w:szCs w:val="18"/>
              </w:rPr>
              <m:t>F</m:t>
            </m:r>
            <m:r>
              <m:rPr>
                <m:sty m:val="p"/>
              </m:rPr>
              <w:rPr>
                <w:rFonts w:ascii="Cambria Math" w:hAnsi="Cambria Math" w:cs="Times New Roman"/>
                <w:sz w:val="18"/>
                <w:szCs w:val="18"/>
              </w:rPr>
              <m:t>/</m:t>
            </m:r>
            <m:r>
              <w:rPr>
                <w:rFonts w:ascii="Cambria Math" w:hAnsi="Cambria Math" w:cs="Times New Roman"/>
                <w:sz w:val="18"/>
                <w:szCs w:val="18"/>
              </w:rPr>
              <m:t>G</m:t>
            </m:r>
          </m:den>
        </m:f>
      </m:oMath>
      <w:r w:rsidR="00C93313" w:rsidRPr="00586B39">
        <w:rPr>
          <w:rFonts w:ascii="Times New Roman" w:hAnsi="Times New Roman" w:cs="Times New Roman"/>
          <w:sz w:val="18"/>
          <w:szCs w:val="18"/>
        </w:rPr>
        <w:t xml:space="preserve"> </w:t>
      </w:r>
      <w:r w:rsidR="00C26BB5" w:rsidRPr="00586B39">
        <w:rPr>
          <w:rFonts w:ascii="Times New Roman" w:hAnsi="Times New Roman" w:cs="Times New Roman"/>
          <w:sz w:val="18"/>
          <w:szCs w:val="18"/>
        </w:rPr>
        <w:t xml:space="preserve">katru atsevišķi </w:t>
      </w:r>
      <w:r w:rsidR="00C93313" w:rsidRPr="00586B39">
        <w:rPr>
          <w:rFonts w:ascii="Times New Roman" w:hAnsi="Times New Roman" w:cs="Times New Roman"/>
          <w:sz w:val="18"/>
          <w:szCs w:val="18"/>
        </w:rPr>
        <w:t>noapa</w:t>
      </w:r>
      <w:r w:rsidR="00C26BB5" w:rsidRPr="00586B39">
        <w:rPr>
          <w:rFonts w:ascii="Times New Roman" w:hAnsi="Times New Roman" w:cs="Times New Roman"/>
          <w:sz w:val="18"/>
          <w:szCs w:val="18"/>
        </w:rPr>
        <w:t>ļo ar sešām zīmēm aiz komata.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109E262C" w14:paraId="6E9176BD" w14:textId="77777777" w:rsidTr="002401AC">
      <w:tc>
        <w:tcPr>
          <w:tcW w:w="2765" w:type="dxa"/>
        </w:tcPr>
        <w:p w14:paraId="1319E5C1" w14:textId="6843762B" w:rsidR="109E262C" w:rsidRDefault="109E262C" w:rsidP="002401AC">
          <w:pPr>
            <w:pStyle w:val="Header"/>
            <w:ind w:left="-115"/>
          </w:pPr>
        </w:p>
      </w:tc>
      <w:tc>
        <w:tcPr>
          <w:tcW w:w="2765" w:type="dxa"/>
        </w:tcPr>
        <w:p w14:paraId="7A23DA67" w14:textId="0EF7B9AB" w:rsidR="109E262C" w:rsidRDefault="109E262C" w:rsidP="002401AC">
          <w:pPr>
            <w:pStyle w:val="Header"/>
            <w:jc w:val="center"/>
          </w:pPr>
        </w:p>
      </w:tc>
      <w:tc>
        <w:tcPr>
          <w:tcW w:w="2765" w:type="dxa"/>
        </w:tcPr>
        <w:p w14:paraId="5FE8CE43" w14:textId="4A0122CA" w:rsidR="109E262C" w:rsidRDefault="109E262C" w:rsidP="002401AC">
          <w:pPr>
            <w:pStyle w:val="Header"/>
            <w:ind w:right="-115"/>
            <w:jc w:val="right"/>
          </w:pPr>
        </w:p>
      </w:tc>
    </w:tr>
  </w:tbl>
  <w:p w14:paraId="165C1CB3" w14:textId="54B8E0CF" w:rsidR="109E262C" w:rsidRDefault="109E262C" w:rsidP="001B2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7354"/>
    <w:multiLevelType w:val="hybridMultilevel"/>
    <w:tmpl w:val="76BEF9D0"/>
    <w:lvl w:ilvl="0" w:tplc="D5B88C4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705A07"/>
    <w:multiLevelType w:val="hybridMultilevel"/>
    <w:tmpl w:val="2586F362"/>
    <w:lvl w:ilvl="0" w:tplc="541AC8EE">
      <w:start w:val="4"/>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11911B92"/>
    <w:multiLevelType w:val="hybridMultilevel"/>
    <w:tmpl w:val="FFFFFFFF"/>
    <w:lvl w:ilvl="0" w:tplc="EB3E6F02">
      <w:start w:val="1"/>
      <w:numFmt w:val="bullet"/>
      <w:lvlText w:val="-"/>
      <w:lvlJc w:val="left"/>
      <w:pPr>
        <w:ind w:left="720" w:hanging="360"/>
      </w:pPr>
      <w:rPr>
        <w:rFonts w:ascii="Calibri" w:hAnsi="Calibri" w:hint="default"/>
      </w:rPr>
    </w:lvl>
    <w:lvl w:ilvl="1" w:tplc="18FCBDF2">
      <w:start w:val="1"/>
      <w:numFmt w:val="bullet"/>
      <w:lvlText w:val="o"/>
      <w:lvlJc w:val="left"/>
      <w:pPr>
        <w:ind w:left="1440" w:hanging="360"/>
      </w:pPr>
      <w:rPr>
        <w:rFonts w:ascii="Courier New" w:hAnsi="Courier New" w:hint="default"/>
      </w:rPr>
    </w:lvl>
    <w:lvl w:ilvl="2" w:tplc="90C0896C">
      <w:start w:val="1"/>
      <w:numFmt w:val="bullet"/>
      <w:lvlText w:val=""/>
      <w:lvlJc w:val="left"/>
      <w:pPr>
        <w:ind w:left="2160" w:hanging="360"/>
      </w:pPr>
      <w:rPr>
        <w:rFonts w:ascii="Wingdings" w:hAnsi="Wingdings" w:hint="default"/>
      </w:rPr>
    </w:lvl>
    <w:lvl w:ilvl="3" w:tplc="958C8C08">
      <w:start w:val="1"/>
      <w:numFmt w:val="bullet"/>
      <w:lvlText w:val=""/>
      <w:lvlJc w:val="left"/>
      <w:pPr>
        <w:ind w:left="2880" w:hanging="360"/>
      </w:pPr>
      <w:rPr>
        <w:rFonts w:ascii="Symbol" w:hAnsi="Symbol" w:hint="default"/>
      </w:rPr>
    </w:lvl>
    <w:lvl w:ilvl="4" w:tplc="7C74EA9C">
      <w:start w:val="1"/>
      <w:numFmt w:val="bullet"/>
      <w:lvlText w:val="o"/>
      <w:lvlJc w:val="left"/>
      <w:pPr>
        <w:ind w:left="3600" w:hanging="360"/>
      </w:pPr>
      <w:rPr>
        <w:rFonts w:ascii="Courier New" w:hAnsi="Courier New" w:hint="default"/>
      </w:rPr>
    </w:lvl>
    <w:lvl w:ilvl="5" w:tplc="16AC16A8">
      <w:start w:val="1"/>
      <w:numFmt w:val="bullet"/>
      <w:lvlText w:val=""/>
      <w:lvlJc w:val="left"/>
      <w:pPr>
        <w:ind w:left="4320" w:hanging="360"/>
      </w:pPr>
      <w:rPr>
        <w:rFonts w:ascii="Wingdings" w:hAnsi="Wingdings" w:hint="default"/>
      </w:rPr>
    </w:lvl>
    <w:lvl w:ilvl="6" w:tplc="79761872">
      <w:start w:val="1"/>
      <w:numFmt w:val="bullet"/>
      <w:lvlText w:val=""/>
      <w:lvlJc w:val="left"/>
      <w:pPr>
        <w:ind w:left="5040" w:hanging="360"/>
      </w:pPr>
      <w:rPr>
        <w:rFonts w:ascii="Symbol" w:hAnsi="Symbol" w:hint="default"/>
      </w:rPr>
    </w:lvl>
    <w:lvl w:ilvl="7" w:tplc="1D10385E">
      <w:start w:val="1"/>
      <w:numFmt w:val="bullet"/>
      <w:lvlText w:val="o"/>
      <w:lvlJc w:val="left"/>
      <w:pPr>
        <w:ind w:left="5760" w:hanging="360"/>
      </w:pPr>
      <w:rPr>
        <w:rFonts w:ascii="Courier New" w:hAnsi="Courier New" w:hint="default"/>
      </w:rPr>
    </w:lvl>
    <w:lvl w:ilvl="8" w:tplc="E146D152">
      <w:start w:val="1"/>
      <w:numFmt w:val="bullet"/>
      <w:lvlText w:val=""/>
      <w:lvlJc w:val="left"/>
      <w:pPr>
        <w:ind w:left="6480" w:hanging="360"/>
      </w:pPr>
      <w:rPr>
        <w:rFonts w:ascii="Wingdings" w:hAnsi="Wingdings" w:hint="default"/>
      </w:rPr>
    </w:lvl>
  </w:abstractNum>
  <w:abstractNum w:abstractNumId="4" w15:restartNumberingAfterBreak="0">
    <w:nsid w:val="11E066BB"/>
    <w:multiLevelType w:val="hybridMultilevel"/>
    <w:tmpl w:val="D22C6F0E"/>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5" w15:restartNumberingAfterBreak="0">
    <w:nsid w:val="17D74486"/>
    <w:multiLevelType w:val="hybridMultilevel"/>
    <w:tmpl w:val="FC1E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C2B0C"/>
    <w:multiLevelType w:val="hybridMultilevel"/>
    <w:tmpl w:val="82C2BBA6"/>
    <w:lvl w:ilvl="0" w:tplc="8A7E84C2">
      <w:start w:val="7"/>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E3013F"/>
    <w:multiLevelType w:val="hybridMultilevel"/>
    <w:tmpl w:val="FFFFFFFF"/>
    <w:lvl w:ilvl="0" w:tplc="F6B8748A">
      <w:start w:val="1"/>
      <w:numFmt w:val="bullet"/>
      <w:lvlText w:val="-"/>
      <w:lvlJc w:val="left"/>
      <w:pPr>
        <w:ind w:left="720" w:hanging="360"/>
      </w:pPr>
      <w:rPr>
        <w:rFonts w:ascii="Calibri" w:hAnsi="Calibri" w:hint="default"/>
      </w:rPr>
    </w:lvl>
    <w:lvl w:ilvl="1" w:tplc="343ADB1C">
      <w:start w:val="1"/>
      <w:numFmt w:val="bullet"/>
      <w:lvlText w:val="o"/>
      <w:lvlJc w:val="left"/>
      <w:pPr>
        <w:ind w:left="1440" w:hanging="360"/>
      </w:pPr>
      <w:rPr>
        <w:rFonts w:ascii="Courier New" w:hAnsi="Courier New" w:hint="default"/>
      </w:rPr>
    </w:lvl>
    <w:lvl w:ilvl="2" w:tplc="5162AD40">
      <w:start w:val="1"/>
      <w:numFmt w:val="bullet"/>
      <w:lvlText w:val=""/>
      <w:lvlJc w:val="left"/>
      <w:pPr>
        <w:ind w:left="2160" w:hanging="360"/>
      </w:pPr>
      <w:rPr>
        <w:rFonts w:ascii="Wingdings" w:hAnsi="Wingdings" w:hint="default"/>
      </w:rPr>
    </w:lvl>
    <w:lvl w:ilvl="3" w:tplc="DBC2411C">
      <w:start w:val="1"/>
      <w:numFmt w:val="bullet"/>
      <w:lvlText w:val=""/>
      <w:lvlJc w:val="left"/>
      <w:pPr>
        <w:ind w:left="2880" w:hanging="360"/>
      </w:pPr>
      <w:rPr>
        <w:rFonts w:ascii="Symbol" w:hAnsi="Symbol" w:hint="default"/>
      </w:rPr>
    </w:lvl>
    <w:lvl w:ilvl="4" w:tplc="621657F8">
      <w:start w:val="1"/>
      <w:numFmt w:val="bullet"/>
      <w:lvlText w:val="o"/>
      <w:lvlJc w:val="left"/>
      <w:pPr>
        <w:ind w:left="3600" w:hanging="360"/>
      </w:pPr>
      <w:rPr>
        <w:rFonts w:ascii="Courier New" w:hAnsi="Courier New" w:hint="default"/>
      </w:rPr>
    </w:lvl>
    <w:lvl w:ilvl="5" w:tplc="436C0F92">
      <w:start w:val="1"/>
      <w:numFmt w:val="bullet"/>
      <w:lvlText w:val=""/>
      <w:lvlJc w:val="left"/>
      <w:pPr>
        <w:ind w:left="4320" w:hanging="360"/>
      </w:pPr>
      <w:rPr>
        <w:rFonts w:ascii="Wingdings" w:hAnsi="Wingdings" w:hint="default"/>
      </w:rPr>
    </w:lvl>
    <w:lvl w:ilvl="6" w:tplc="96B2D018">
      <w:start w:val="1"/>
      <w:numFmt w:val="bullet"/>
      <w:lvlText w:val=""/>
      <w:lvlJc w:val="left"/>
      <w:pPr>
        <w:ind w:left="5040" w:hanging="360"/>
      </w:pPr>
      <w:rPr>
        <w:rFonts w:ascii="Symbol" w:hAnsi="Symbol" w:hint="default"/>
      </w:rPr>
    </w:lvl>
    <w:lvl w:ilvl="7" w:tplc="CCD2306C">
      <w:start w:val="1"/>
      <w:numFmt w:val="bullet"/>
      <w:lvlText w:val="o"/>
      <w:lvlJc w:val="left"/>
      <w:pPr>
        <w:ind w:left="5760" w:hanging="360"/>
      </w:pPr>
      <w:rPr>
        <w:rFonts w:ascii="Courier New" w:hAnsi="Courier New" w:hint="default"/>
      </w:rPr>
    </w:lvl>
    <w:lvl w:ilvl="8" w:tplc="2628361A">
      <w:start w:val="1"/>
      <w:numFmt w:val="bullet"/>
      <w:lvlText w:val=""/>
      <w:lvlJc w:val="left"/>
      <w:pPr>
        <w:ind w:left="6480" w:hanging="360"/>
      </w:pPr>
      <w:rPr>
        <w:rFonts w:ascii="Wingdings" w:hAnsi="Wingdings" w:hint="default"/>
      </w:rPr>
    </w:lvl>
  </w:abstractNum>
  <w:abstractNum w:abstractNumId="8" w15:restartNumberingAfterBreak="0">
    <w:nsid w:val="240B7474"/>
    <w:multiLevelType w:val="hybridMultilevel"/>
    <w:tmpl w:val="FFFFFFFF"/>
    <w:lvl w:ilvl="0" w:tplc="91201F0C">
      <w:start w:val="1"/>
      <w:numFmt w:val="bullet"/>
      <w:lvlText w:val="-"/>
      <w:lvlJc w:val="left"/>
      <w:pPr>
        <w:ind w:left="720" w:hanging="360"/>
      </w:pPr>
      <w:rPr>
        <w:rFonts w:ascii="Calibri" w:hAnsi="Calibri" w:hint="default"/>
      </w:rPr>
    </w:lvl>
    <w:lvl w:ilvl="1" w:tplc="6E16DCEA">
      <w:start w:val="1"/>
      <w:numFmt w:val="bullet"/>
      <w:lvlText w:val="o"/>
      <w:lvlJc w:val="left"/>
      <w:pPr>
        <w:ind w:left="1440" w:hanging="360"/>
      </w:pPr>
      <w:rPr>
        <w:rFonts w:ascii="Courier New" w:hAnsi="Courier New" w:hint="default"/>
      </w:rPr>
    </w:lvl>
    <w:lvl w:ilvl="2" w:tplc="83362544">
      <w:start w:val="1"/>
      <w:numFmt w:val="bullet"/>
      <w:lvlText w:val=""/>
      <w:lvlJc w:val="left"/>
      <w:pPr>
        <w:ind w:left="2160" w:hanging="360"/>
      </w:pPr>
      <w:rPr>
        <w:rFonts w:ascii="Wingdings" w:hAnsi="Wingdings" w:hint="default"/>
      </w:rPr>
    </w:lvl>
    <w:lvl w:ilvl="3" w:tplc="E3CCBF4C">
      <w:start w:val="1"/>
      <w:numFmt w:val="bullet"/>
      <w:lvlText w:val=""/>
      <w:lvlJc w:val="left"/>
      <w:pPr>
        <w:ind w:left="2880" w:hanging="360"/>
      </w:pPr>
      <w:rPr>
        <w:rFonts w:ascii="Symbol" w:hAnsi="Symbol" w:hint="default"/>
      </w:rPr>
    </w:lvl>
    <w:lvl w:ilvl="4" w:tplc="6C3A55E8">
      <w:start w:val="1"/>
      <w:numFmt w:val="bullet"/>
      <w:lvlText w:val="o"/>
      <w:lvlJc w:val="left"/>
      <w:pPr>
        <w:ind w:left="3600" w:hanging="360"/>
      </w:pPr>
      <w:rPr>
        <w:rFonts w:ascii="Courier New" w:hAnsi="Courier New" w:hint="default"/>
      </w:rPr>
    </w:lvl>
    <w:lvl w:ilvl="5" w:tplc="F7540D88">
      <w:start w:val="1"/>
      <w:numFmt w:val="bullet"/>
      <w:lvlText w:val=""/>
      <w:lvlJc w:val="left"/>
      <w:pPr>
        <w:ind w:left="4320" w:hanging="360"/>
      </w:pPr>
      <w:rPr>
        <w:rFonts w:ascii="Wingdings" w:hAnsi="Wingdings" w:hint="default"/>
      </w:rPr>
    </w:lvl>
    <w:lvl w:ilvl="6" w:tplc="610212CC">
      <w:start w:val="1"/>
      <w:numFmt w:val="bullet"/>
      <w:lvlText w:val=""/>
      <w:lvlJc w:val="left"/>
      <w:pPr>
        <w:ind w:left="5040" w:hanging="360"/>
      </w:pPr>
      <w:rPr>
        <w:rFonts w:ascii="Symbol" w:hAnsi="Symbol" w:hint="default"/>
      </w:rPr>
    </w:lvl>
    <w:lvl w:ilvl="7" w:tplc="744ADC74">
      <w:start w:val="1"/>
      <w:numFmt w:val="bullet"/>
      <w:lvlText w:val="o"/>
      <w:lvlJc w:val="left"/>
      <w:pPr>
        <w:ind w:left="5760" w:hanging="360"/>
      </w:pPr>
      <w:rPr>
        <w:rFonts w:ascii="Courier New" w:hAnsi="Courier New" w:hint="default"/>
      </w:rPr>
    </w:lvl>
    <w:lvl w:ilvl="8" w:tplc="DCBEF796">
      <w:start w:val="1"/>
      <w:numFmt w:val="bullet"/>
      <w:lvlText w:val=""/>
      <w:lvlJc w:val="left"/>
      <w:pPr>
        <w:ind w:left="6480" w:hanging="360"/>
      </w:pPr>
      <w:rPr>
        <w:rFonts w:ascii="Wingdings" w:hAnsi="Wingdings" w:hint="default"/>
      </w:rPr>
    </w:lvl>
  </w:abstractNum>
  <w:abstractNum w:abstractNumId="9" w15:restartNumberingAfterBreak="0">
    <w:nsid w:val="241C09E7"/>
    <w:multiLevelType w:val="multilevel"/>
    <w:tmpl w:val="2C66B8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val="0"/>
        <w:bCs w:val="0"/>
        <w:color w:val="auto"/>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0D5A5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11" w15:restartNumberingAfterBreak="0">
    <w:nsid w:val="2BF876B9"/>
    <w:multiLevelType w:val="hybridMultilevel"/>
    <w:tmpl w:val="FFFFFFFF"/>
    <w:lvl w:ilvl="0" w:tplc="D5C454C6">
      <w:start w:val="1"/>
      <w:numFmt w:val="bullet"/>
      <w:lvlText w:val="-"/>
      <w:lvlJc w:val="left"/>
      <w:pPr>
        <w:ind w:left="720" w:hanging="360"/>
      </w:pPr>
      <w:rPr>
        <w:rFonts w:ascii="Calibri" w:hAnsi="Calibri" w:hint="default"/>
      </w:rPr>
    </w:lvl>
    <w:lvl w:ilvl="1" w:tplc="B9465C00">
      <w:start w:val="1"/>
      <w:numFmt w:val="bullet"/>
      <w:lvlText w:val="o"/>
      <w:lvlJc w:val="left"/>
      <w:pPr>
        <w:ind w:left="1440" w:hanging="360"/>
      </w:pPr>
      <w:rPr>
        <w:rFonts w:ascii="Courier New" w:hAnsi="Courier New" w:hint="default"/>
      </w:rPr>
    </w:lvl>
    <w:lvl w:ilvl="2" w:tplc="CB28484A">
      <w:start w:val="1"/>
      <w:numFmt w:val="bullet"/>
      <w:lvlText w:val=""/>
      <w:lvlJc w:val="left"/>
      <w:pPr>
        <w:ind w:left="2160" w:hanging="360"/>
      </w:pPr>
      <w:rPr>
        <w:rFonts w:ascii="Wingdings" w:hAnsi="Wingdings" w:hint="default"/>
      </w:rPr>
    </w:lvl>
    <w:lvl w:ilvl="3" w:tplc="90105E7A">
      <w:start w:val="1"/>
      <w:numFmt w:val="bullet"/>
      <w:lvlText w:val=""/>
      <w:lvlJc w:val="left"/>
      <w:pPr>
        <w:ind w:left="2880" w:hanging="360"/>
      </w:pPr>
      <w:rPr>
        <w:rFonts w:ascii="Symbol" w:hAnsi="Symbol" w:hint="default"/>
      </w:rPr>
    </w:lvl>
    <w:lvl w:ilvl="4" w:tplc="033C79AA">
      <w:start w:val="1"/>
      <w:numFmt w:val="bullet"/>
      <w:lvlText w:val="o"/>
      <w:lvlJc w:val="left"/>
      <w:pPr>
        <w:ind w:left="3600" w:hanging="360"/>
      </w:pPr>
      <w:rPr>
        <w:rFonts w:ascii="Courier New" w:hAnsi="Courier New" w:hint="default"/>
      </w:rPr>
    </w:lvl>
    <w:lvl w:ilvl="5" w:tplc="FBAA635A">
      <w:start w:val="1"/>
      <w:numFmt w:val="bullet"/>
      <w:lvlText w:val=""/>
      <w:lvlJc w:val="left"/>
      <w:pPr>
        <w:ind w:left="4320" w:hanging="360"/>
      </w:pPr>
      <w:rPr>
        <w:rFonts w:ascii="Wingdings" w:hAnsi="Wingdings" w:hint="default"/>
      </w:rPr>
    </w:lvl>
    <w:lvl w:ilvl="6" w:tplc="017EC07E">
      <w:start w:val="1"/>
      <w:numFmt w:val="bullet"/>
      <w:lvlText w:val=""/>
      <w:lvlJc w:val="left"/>
      <w:pPr>
        <w:ind w:left="5040" w:hanging="360"/>
      </w:pPr>
      <w:rPr>
        <w:rFonts w:ascii="Symbol" w:hAnsi="Symbol" w:hint="default"/>
      </w:rPr>
    </w:lvl>
    <w:lvl w:ilvl="7" w:tplc="53B8199E">
      <w:start w:val="1"/>
      <w:numFmt w:val="bullet"/>
      <w:lvlText w:val="o"/>
      <w:lvlJc w:val="left"/>
      <w:pPr>
        <w:ind w:left="5760" w:hanging="360"/>
      </w:pPr>
      <w:rPr>
        <w:rFonts w:ascii="Courier New" w:hAnsi="Courier New" w:hint="default"/>
      </w:rPr>
    </w:lvl>
    <w:lvl w:ilvl="8" w:tplc="44A265FA">
      <w:start w:val="1"/>
      <w:numFmt w:val="bullet"/>
      <w:lvlText w:val=""/>
      <w:lvlJc w:val="left"/>
      <w:pPr>
        <w:ind w:left="6480" w:hanging="360"/>
      </w:pPr>
      <w:rPr>
        <w:rFonts w:ascii="Wingdings" w:hAnsi="Wingdings" w:hint="default"/>
      </w:rPr>
    </w:lvl>
  </w:abstractNum>
  <w:abstractNum w:abstractNumId="12" w15:restartNumberingAfterBreak="0">
    <w:nsid w:val="2D6E1BDC"/>
    <w:multiLevelType w:val="hybridMultilevel"/>
    <w:tmpl w:val="FFFFFFFF"/>
    <w:lvl w:ilvl="0" w:tplc="DE0C1046">
      <w:start w:val="1"/>
      <w:numFmt w:val="bullet"/>
      <w:lvlText w:val="-"/>
      <w:lvlJc w:val="left"/>
      <w:pPr>
        <w:ind w:left="720" w:hanging="360"/>
      </w:pPr>
      <w:rPr>
        <w:rFonts w:ascii="Calibri" w:hAnsi="Calibri" w:hint="default"/>
      </w:rPr>
    </w:lvl>
    <w:lvl w:ilvl="1" w:tplc="A822ADCE">
      <w:start w:val="1"/>
      <w:numFmt w:val="bullet"/>
      <w:lvlText w:val="o"/>
      <w:lvlJc w:val="left"/>
      <w:pPr>
        <w:ind w:left="1440" w:hanging="360"/>
      </w:pPr>
      <w:rPr>
        <w:rFonts w:ascii="Courier New" w:hAnsi="Courier New" w:hint="default"/>
      </w:rPr>
    </w:lvl>
    <w:lvl w:ilvl="2" w:tplc="2FE4B902">
      <w:start w:val="1"/>
      <w:numFmt w:val="bullet"/>
      <w:lvlText w:val=""/>
      <w:lvlJc w:val="left"/>
      <w:pPr>
        <w:ind w:left="2160" w:hanging="360"/>
      </w:pPr>
      <w:rPr>
        <w:rFonts w:ascii="Wingdings" w:hAnsi="Wingdings" w:hint="default"/>
      </w:rPr>
    </w:lvl>
    <w:lvl w:ilvl="3" w:tplc="278EE038">
      <w:start w:val="1"/>
      <w:numFmt w:val="bullet"/>
      <w:lvlText w:val=""/>
      <w:lvlJc w:val="left"/>
      <w:pPr>
        <w:ind w:left="2880" w:hanging="360"/>
      </w:pPr>
      <w:rPr>
        <w:rFonts w:ascii="Symbol" w:hAnsi="Symbol" w:hint="default"/>
      </w:rPr>
    </w:lvl>
    <w:lvl w:ilvl="4" w:tplc="3FD88EBC">
      <w:start w:val="1"/>
      <w:numFmt w:val="bullet"/>
      <w:lvlText w:val="o"/>
      <w:lvlJc w:val="left"/>
      <w:pPr>
        <w:ind w:left="3600" w:hanging="360"/>
      </w:pPr>
      <w:rPr>
        <w:rFonts w:ascii="Courier New" w:hAnsi="Courier New" w:hint="default"/>
      </w:rPr>
    </w:lvl>
    <w:lvl w:ilvl="5" w:tplc="37BC9F84">
      <w:start w:val="1"/>
      <w:numFmt w:val="bullet"/>
      <w:lvlText w:val=""/>
      <w:lvlJc w:val="left"/>
      <w:pPr>
        <w:ind w:left="4320" w:hanging="360"/>
      </w:pPr>
      <w:rPr>
        <w:rFonts w:ascii="Wingdings" w:hAnsi="Wingdings" w:hint="default"/>
      </w:rPr>
    </w:lvl>
    <w:lvl w:ilvl="6" w:tplc="291EA750">
      <w:start w:val="1"/>
      <w:numFmt w:val="bullet"/>
      <w:lvlText w:val=""/>
      <w:lvlJc w:val="left"/>
      <w:pPr>
        <w:ind w:left="5040" w:hanging="360"/>
      </w:pPr>
      <w:rPr>
        <w:rFonts w:ascii="Symbol" w:hAnsi="Symbol" w:hint="default"/>
      </w:rPr>
    </w:lvl>
    <w:lvl w:ilvl="7" w:tplc="1264C37A">
      <w:start w:val="1"/>
      <w:numFmt w:val="bullet"/>
      <w:lvlText w:val="o"/>
      <w:lvlJc w:val="left"/>
      <w:pPr>
        <w:ind w:left="5760" w:hanging="360"/>
      </w:pPr>
      <w:rPr>
        <w:rFonts w:ascii="Courier New" w:hAnsi="Courier New" w:hint="default"/>
      </w:rPr>
    </w:lvl>
    <w:lvl w:ilvl="8" w:tplc="CC5EE22A">
      <w:start w:val="1"/>
      <w:numFmt w:val="bullet"/>
      <w:lvlText w:val=""/>
      <w:lvlJc w:val="left"/>
      <w:pPr>
        <w:ind w:left="6480" w:hanging="360"/>
      </w:pPr>
      <w:rPr>
        <w:rFonts w:ascii="Wingdings" w:hAnsi="Wingdings" w:hint="default"/>
      </w:rPr>
    </w:lvl>
  </w:abstractNum>
  <w:abstractNum w:abstractNumId="13"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4" w15:restartNumberingAfterBreak="0">
    <w:nsid w:val="351F1604"/>
    <w:multiLevelType w:val="hybridMultilevel"/>
    <w:tmpl w:val="9FA27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F511B8"/>
    <w:multiLevelType w:val="hybridMultilevel"/>
    <w:tmpl w:val="EFDED13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2E39A4"/>
    <w:multiLevelType w:val="hybridMultilevel"/>
    <w:tmpl w:val="1CD8D8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1E45EA"/>
    <w:multiLevelType w:val="hybridMultilevel"/>
    <w:tmpl w:val="0E2280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577E84"/>
    <w:multiLevelType w:val="hybridMultilevel"/>
    <w:tmpl w:val="DB4A52FA"/>
    <w:lvl w:ilvl="0" w:tplc="997822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73A9D"/>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0" w15:restartNumberingAfterBreak="0">
    <w:nsid w:val="4B8C6DA0"/>
    <w:multiLevelType w:val="hybridMultilevel"/>
    <w:tmpl w:val="FFFFFFFF"/>
    <w:lvl w:ilvl="0" w:tplc="DD6E619C">
      <w:start w:val="1"/>
      <w:numFmt w:val="bullet"/>
      <w:lvlText w:val="-"/>
      <w:lvlJc w:val="left"/>
      <w:pPr>
        <w:ind w:left="720" w:hanging="360"/>
      </w:pPr>
      <w:rPr>
        <w:rFonts w:ascii="Calibri" w:hAnsi="Calibri" w:hint="default"/>
      </w:rPr>
    </w:lvl>
    <w:lvl w:ilvl="1" w:tplc="23527CA2">
      <w:start w:val="1"/>
      <w:numFmt w:val="bullet"/>
      <w:lvlText w:val="o"/>
      <w:lvlJc w:val="left"/>
      <w:pPr>
        <w:ind w:left="1440" w:hanging="360"/>
      </w:pPr>
      <w:rPr>
        <w:rFonts w:ascii="Courier New" w:hAnsi="Courier New" w:hint="default"/>
      </w:rPr>
    </w:lvl>
    <w:lvl w:ilvl="2" w:tplc="D29090D2">
      <w:start w:val="1"/>
      <w:numFmt w:val="bullet"/>
      <w:lvlText w:val=""/>
      <w:lvlJc w:val="left"/>
      <w:pPr>
        <w:ind w:left="2160" w:hanging="360"/>
      </w:pPr>
      <w:rPr>
        <w:rFonts w:ascii="Wingdings" w:hAnsi="Wingdings" w:hint="default"/>
      </w:rPr>
    </w:lvl>
    <w:lvl w:ilvl="3" w:tplc="5D3C51A8">
      <w:start w:val="1"/>
      <w:numFmt w:val="bullet"/>
      <w:lvlText w:val=""/>
      <w:lvlJc w:val="left"/>
      <w:pPr>
        <w:ind w:left="2880" w:hanging="360"/>
      </w:pPr>
      <w:rPr>
        <w:rFonts w:ascii="Symbol" w:hAnsi="Symbol" w:hint="default"/>
      </w:rPr>
    </w:lvl>
    <w:lvl w:ilvl="4" w:tplc="FFEC9D9A">
      <w:start w:val="1"/>
      <w:numFmt w:val="bullet"/>
      <w:lvlText w:val="o"/>
      <w:lvlJc w:val="left"/>
      <w:pPr>
        <w:ind w:left="3600" w:hanging="360"/>
      </w:pPr>
      <w:rPr>
        <w:rFonts w:ascii="Courier New" w:hAnsi="Courier New" w:hint="default"/>
      </w:rPr>
    </w:lvl>
    <w:lvl w:ilvl="5" w:tplc="83F828AC">
      <w:start w:val="1"/>
      <w:numFmt w:val="bullet"/>
      <w:lvlText w:val=""/>
      <w:lvlJc w:val="left"/>
      <w:pPr>
        <w:ind w:left="4320" w:hanging="360"/>
      </w:pPr>
      <w:rPr>
        <w:rFonts w:ascii="Wingdings" w:hAnsi="Wingdings" w:hint="default"/>
      </w:rPr>
    </w:lvl>
    <w:lvl w:ilvl="6" w:tplc="9CEA3CEC">
      <w:start w:val="1"/>
      <w:numFmt w:val="bullet"/>
      <w:lvlText w:val=""/>
      <w:lvlJc w:val="left"/>
      <w:pPr>
        <w:ind w:left="5040" w:hanging="360"/>
      </w:pPr>
      <w:rPr>
        <w:rFonts w:ascii="Symbol" w:hAnsi="Symbol" w:hint="default"/>
      </w:rPr>
    </w:lvl>
    <w:lvl w:ilvl="7" w:tplc="A8F08CB6">
      <w:start w:val="1"/>
      <w:numFmt w:val="bullet"/>
      <w:lvlText w:val="o"/>
      <w:lvlJc w:val="left"/>
      <w:pPr>
        <w:ind w:left="5760" w:hanging="360"/>
      </w:pPr>
      <w:rPr>
        <w:rFonts w:ascii="Courier New" w:hAnsi="Courier New" w:hint="default"/>
      </w:rPr>
    </w:lvl>
    <w:lvl w:ilvl="8" w:tplc="A58C772A">
      <w:start w:val="1"/>
      <w:numFmt w:val="bullet"/>
      <w:lvlText w:val=""/>
      <w:lvlJc w:val="left"/>
      <w:pPr>
        <w:ind w:left="6480" w:hanging="360"/>
      </w:pPr>
      <w:rPr>
        <w:rFonts w:ascii="Wingdings" w:hAnsi="Wingdings" w:hint="default"/>
      </w:rPr>
    </w:lvl>
  </w:abstractNum>
  <w:abstractNum w:abstractNumId="21" w15:restartNumberingAfterBreak="0">
    <w:nsid w:val="4CD004BC"/>
    <w:multiLevelType w:val="hybridMultilevel"/>
    <w:tmpl w:val="FFFFFFFF"/>
    <w:lvl w:ilvl="0" w:tplc="7E76F270">
      <w:start w:val="1"/>
      <w:numFmt w:val="bullet"/>
      <w:lvlText w:val="-"/>
      <w:lvlJc w:val="left"/>
      <w:pPr>
        <w:ind w:left="720" w:hanging="360"/>
      </w:pPr>
      <w:rPr>
        <w:rFonts w:ascii="Calibri" w:hAnsi="Calibri" w:hint="default"/>
      </w:rPr>
    </w:lvl>
    <w:lvl w:ilvl="1" w:tplc="47F87D04">
      <w:start w:val="1"/>
      <w:numFmt w:val="bullet"/>
      <w:lvlText w:val="o"/>
      <w:lvlJc w:val="left"/>
      <w:pPr>
        <w:ind w:left="1440" w:hanging="360"/>
      </w:pPr>
      <w:rPr>
        <w:rFonts w:ascii="Courier New" w:hAnsi="Courier New" w:hint="default"/>
      </w:rPr>
    </w:lvl>
    <w:lvl w:ilvl="2" w:tplc="6658AC5C">
      <w:start w:val="1"/>
      <w:numFmt w:val="bullet"/>
      <w:lvlText w:val=""/>
      <w:lvlJc w:val="left"/>
      <w:pPr>
        <w:ind w:left="2160" w:hanging="360"/>
      </w:pPr>
      <w:rPr>
        <w:rFonts w:ascii="Wingdings" w:hAnsi="Wingdings" w:hint="default"/>
      </w:rPr>
    </w:lvl>
    <w:lvl w:ilvl="3" w:tplc="E7EAAF04">
      <w:start w:val="1"/>
      <w:numFmt w:val="bullet"/>
      <w:lvlText w:val=""/>
      <w:lvlJc w:val="left"/>
      <w:pPr>
        <w:ind w:left="2880" w:hanging="360"/>
      </w:pPr>
      <w:rPr>
        <w:rFonts w:ascii="Symbol" w:hAnsi="Symbol" w:hint="default"/>
      </w:rPr>
    </w:lvl>
    <w:lvl w:ilvl="4" w:tplc="C010BF5E">
      <w:start w:val="1"/>
      <w:numFmt w:val="bullet"/>
      <w:lvlText w:val="o"/>
      <w:lvlJc w:val="left"/>
      <w:pPr>
        <w:ind w:left="3600" w:hanging="360"/>
      </w:pPr>
      <w:rPr>
        <w:rFonts w:ascii="Courier New" w:hAnsi="Courier New" w:hint="default"/>
      </w:rPr>
    </w:lvl>
    <w:lvl w:ilvl="5" w:tplc="1D8A870A">
      <w:start w:val="1"/>
      <w:numFmt w:val="bullet"/>
      <w:lvlText w:val=""/>
      <w:lvlJc w:val="left"/>
      <w:pPr>
        <w:ind w:left="4320" w:hanging="360"/>
      </w:pPr>
      <w:rPr>
        <w:rFonts w:ascii="Wingdings" w:hAnsi="Wingdings" w:hint="default"/>
      </w:rPr>
    </w:lvl>
    <w:lvl w:ilvl="6" w:tplc="2CA0807A">
      <w:start w:val="1"/>
      <w:numFmt w:val="bullet"/>
      <w:lvlText w:val=""/>
      <w:lvlJc w:val="left"/>
      <w:pPr>
        <w:ind w:left="5040" w:hanging="360"/>
      </w:pPr>
      <w:rPr>
        <w:rFonts w:ascii="Symbol" w:hAnsi="Symbol" w:hint="default"/>
      </w:rPr>
    </w:lvl>
    <w:lvl w:ilvl="7" w:tplc="35D47DEE">
      <w:start w:val="1"/>
      <w:numFmt w:val="bullet"/>
      <w:lvlText w:val="o"/>
      <w:lvlJc w:val="left"/>
      <w:pPr>
        <w:ind w:left="5760" w:hanging="360"/>
      </w:pPr>
      <w:rPr>
        <w:rFonts w:ascii="Courier New" w:hAnsi="Courier New" w:hint="default"/>
      </w:rPr>
    </w:lvl>
    <w:lvl w:ilvl="8" w:tplc="9FC01FDA">
      <w:start w:val="1"/>
      <w:numFmt w:val="bullet"/>
      <w:lvlText w:val=""/>
      <w:lvlJc w:val="left"/>
      <w:pPr>
        <w:ind w:left="6480" w:hanging="360"/>
      </w:pPr>
      <w:rPr>
        <w:rFonts w:ascii="Wingdings" w:hAnsi="Wingdings" w:hint="default"/>
      </w:rPr>
    </w:lvl>
  </w:abstractNum>
  <w:abstractNum w:abstractNumId="22" w15:restartNumberingAfterBreak="0">
    <w:nsid w:val="4CEE0092"/>
    <w:multiLevelType w:val="multilevel"/>
    <w:tmpl w:val="6A8E6468"/>
    <w:lvl w:ilvl="0">
      <w:start w:val="3"/>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FD20252"/>
    <w:multiLevelType w:val="hybridMultilevel"/>
    <w:tmpl w:val="738A0AE4"/>
    <w:lvl w:ilvl="0" w:tplc="4E569BD4">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0AC1933"/>
    <w:multiLevelType w:val="hybridMultilevel"/>
    <w:tmpl w:val="F752C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6" w15:restartNumberingAfterBreak="0">
    <w:nsid w:val="54016D6D"/>
    <w:multiLevelType w:val="hybridMultilevel"/>
    <w:tmpl w:val="FFFFFFFF"/>
    <w:lvl w:ilvl="0" w:tplc="6EFC5D5E">
      <w:start w:val="1"/>
      <w:numFmt w:val="bullet"/>
      <w:lvlText w:val="-"/>
      <w:lvlJc w:val="left"/>
      <w:pPr>
        <w:ind w:left="720" w:hanging="360"/>
      </w:pPr>
      <w:rPr>
        <w:rFonts w:ascii="Calibri" w:hAnsi="Calibri" w:hint="default"/>
      </w:rPr>
    </w:lvl>
    <w:lvl w:ilvl="1" w:tplc="4DEA6364">
      <w:start w:val="1"/>
      <w:numFmt w:val="bullet"/>
      <w:lvlText w:val="o"/>
      <w:lvlJc w:val="left"/>
      <w:pPr>
        <w:ind w:left="1440" w:hanging="360"/>
      </w:pPr>
      <w:rPr>
        <w:rFonts w:ascii="Courier New" w:hAnsi="Courier New" w:hint="default"/>
      </w:rPr>
    </w:lvl>
    <w:lvl w:ilvl="2" w:tplc="66CE8D5C">
      <w:start w:val="1"/>
      <w:numFmt w:val="bullet"/>
      <w:lvlText w:val=""/>
      <w:lvlJc w:val="left"/>
      <w:pPr>
        <w:ind w:left="2160" w:hanging="360"/>
      </w:pPr>
      <w:rPr>
        <w:rFonts w:ascii="Wingdings" w:hAnsi="Wingdings" w:hint="default"/>
      </w:rPr>
    </w:lvl>
    <w:lvl w:ilvl="3" w:tplc="92A2B342">
      <w:start w:val="1"/>
      <w:numFmt w:val="bullet"/>
      <w:lvlText w:val=""/>
      <w:lvlJc w:val="left"/>
      <w:pPr>
        <w:ind w:left="2880" w:hanging="360"/>
      </w:pPr>
      <w:rPr>
        <w:rFonts w:ascii="Symbol" w:hAnsi="Symbol" w:hint="default"/>
      </w:rPr>
    </w:lvl>
    <w:lvl w:ilvl="4" w:tplc="76529D3E">
      <w:start w:val="1"/>
      <w:numFmt w:val="bullet"/>
      <w:lvlText w:val="o"/>
      <w:lvlJc w:val="left"/>
      <w:pPr>
        <w:ind w:left="3600" w:hanging="360"/>
      </w:pPr>
      <w:rPr>
        <w:rFonts w:ascii="Courier New" w:hAnsi="Courier New" w:hint="default"/>
      </w:rPr>
    </w:lvl>
    <w:lvl w:ilvl="5" w:tplc="C17415FA">
      <w:start w:val="1"/>
      <w:numFmt w:val="bullet"/>
      <w:lvlText w:val=""/>
      <w:lvlJc w:val="left"/>
      <w:pPr>
        <w:ind w:left="4320" w:hanging="360"/>
      </w:pPr>
      <w:rPr>
        <w:rFonts w:ascii="Wingdings" w:hAnsi="Wingdings" w:hint="default"/>
      </w:rPr>
    </w:lvl>
    <w:lvl w:ilvl="6" w:tplc="5588BEE6">
      <w:start w:val="1"/>
      <w:numFmt w:val="bullet"/>
      <w:lvlText w:val=""/>
      <w:lvlJc w:val="left"/>
      <w:pPr>
        <w:ind w:left="5040" w:hanging="360"/>
      </w:pPr>
      <w:rPr>
        <w:rFonts w:ascii="Symbol" w:hAnsi="Symbol" w:hint="default"/>
      </w:rPr>
    </w:lvl>
    <w:lvl w:ilvl="7" w:tplc="163A1928">
      <w:start w:val="1"/>
      <w:numFmt w:val="bullet"/>
      <w:lvlText w:val="o"/>
      <w:lvlJc w:val="left"/>
      <w:pPr>
        <w:ind w:left="5760" w:hanging="360"/>
      </w:pPr>
      <w:rPr>
        <w:rFonts w:ascii="Courier New" w:hAnsi="Courier New" w:hint="default"/>
      </w:rPr>
    </w:lvl>
    <w:lvl w:ilvl="8" w:tplc="7E38A606">
      <w:start w:val="1"/>
      <w:numFmt w:val="bullet"/>
      <w:lvlText w:val=""/>
      <w:lvlJc w:val="left"/>
      <w:pPr>
        <w:ind w:left="6480" w:hanging="360"/>
      </w:pPr>
      <w:rPr>
        <w:rFonts w:ascii="Wingdings" w:hAnsi="Wingdings" w:hint="default"/>
      </w:rPr>
    </w:lvl>
  </w:abstractNum>
  <w:abstractNum w:abstractNumId="27" w15:restartNumberingAfterBreak="0">
    <w:nsid w:val="56292D42"/>
    <w:multiLevelType w:val="hybridMultilevel"/>
    <w:tmpl w:val="0D9C9320"/>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8" w15:restartNumberingAfterBreak="0">
    <w:nsid w:val="5AA3570F"/>
    <w:multiLevelType w:val="multilevel"/>
    <w:tmpl w:val="6F3E2EEA"/>
    <w:lvl w:ilvl="0">
      <w:start w:val="1"/>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E0127E7"/>
    <w:multiLevelType w:val="multilevel"/>
    <w:tmpl w:val="FFFFFFFF"/>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636B53D8"/>
    <w:multiLevelType w:val="hybridMultilevel"/>
    <w:tmpl w:val="FFFFFFFF"/>
    <w:lvl w:ilvl="0" w:tplc="BE64B258">
      <w:start w:val="1"/>
      <w:numFmt w:val="bullet"/>
      <w:lvlText w:val="-"/>
      <w:lvlJc w:val="left"/>
      <w:pPr>
        <w:ind w:left="720" w:hanging="360"/>
      </w:pPr>
      <w:rPr>
        <w:rFonts w:ascii="Calibri" w:hAnsi="Calibri" w:hint="default"/>
      </w:rPr>
    </w:lvl>
    <w:lvl w:ilvl="1" w:tplc="5526FAEA">
      <w:start w:val="1"/>
      <w:numFmt w:val="bullet"/>
      <w:lvlText w:val="o"/>
      <w:lvlJc w:val="left"/>
      <w:pPr>
        <w:ind w:left="1440" w:hanging="360"/>
      </w:pPr>
      <w:rPr>
        <w:rFonts w:ascii="Courier New" w:hAnsi="Courier New" w:hint="default"/>
      </w:rPr>
    </w:lvl>
    <w:lvl w:ilvl="2" w:tplc="94CA9E30">
      <w:start w:val="1"/>
      <w:numFmt w:val="bullet"/>
      <w:lvlText w:val=""/>
      <w:lvlJc w:val="left"/>
      <w:pPr>
        <w:ind w:left="2160" w:hanging="360"/>
      </w:pPr>
      <w:rPr>
        <w:rFonts w:ascii="Wingdings" w:hAnsi="Wingdings" w:hint="default"/>
      </w:rPr>
    </w:lvl>
    <w:lvl w:ilvl="3" w:tplc="371C9AB8">
      <w:start w:val="1"/>
      <w:numFmt w:val="bullet"/>
      <w:lvlText w:val=""/>
      <w:lvlJc w:val="left"/>
      <w:pPr>
        <w:ind w:left="2880" w:hanging="360"/>
      </w:pPr>
      <w:rPr>
        <w:rFonts w:ascii="Symbol" w:hAnsi="Symbol" w:hint="default"/>
      </w:rPr>
    </w:lvl>
    <w:lvl w:ilvl="4" w:tplc="EA2EAF72">
      <w:start w:val="1"/>
      <w:numFmt w:val="bullet"/>
      <w:lvlText w:val="o"/>
      <w:lvlJc w:val="left"/>
      <w:pPr>
        <w:ind w:left="3600" w:hanging="360"/>
      </w:pPr>
      <w:rPr>
        <w:rFonts w:ascii="Courier New" w:hAnsi="Courier New" w:hint="default"/>
      </w:rPr>
    </w:lvl>
    <w:lvl w:ilvl="5" w:tplc="43E634B6">
      <w:start w:val="1"/>
      <w:numFmt w:val="bullet"/>
      <w:lvlText w:val=""/>
      <w:lvlJc w:val="left"/>
      <w:pPr>
        <w:ind w:left="4320" w:hanging="360"/>
      </w:pPr>
      <w:rPr>
        <w:rFonts w:ascii="Wingdings" w:hAnsi="Wingdings" w:hint="default"/>
      </w:rPr>
    </w:lvl>
    <w:lvl w:ilvl="6" w:tplc="7682E6B8">
      <w:start w:val="1"/>
      <w:numFmt w:val="bullet"/>
      <w:lvlText w:val=""/>
      <w:lvlJc w:val="left"/>
      <w:pPr>
        <w:ind w:left="5040" w:hanging="360"/>
      </w:pPr>
      <w:rPr>
        <w:rFonts w:ascii="Symbol" w:hAnsi="Symbol" w:hint="default"/>
      </w:rPr>
    </w:lvl>
    <w:lvl w:ilvl="7" w:tplc="ADCE3E82">
      <w:start w:val="1"/>
      <w:numFmt w:val="bullet"/>
      <w:lvlText w:val="o"/>
      <w:lvlJc w:val="left"/>
      <w:pPr>
        <w:ind w:left="5760" w:hanging="360"/>
      </w:pPr>
      <w:rPr>
        <w:rFonts w:ascii="Courier New" w:hAnsi="Courier New" w:hint="default"/>
      </w:rPr>
    </w:lvl>
    <w:lvl w:ilvl="8" w:tplc="6BDA1F8C">
      <w:start w:val="1"/>
      <w:numFmt w:val="bullet"/>
      <w:lvlText w:val=""/>
      <w:lvlJc w:val="left"/>
      <w:pPr>
        <w:ind w:left="6480" w:hanging="360"/>
      </w:pPr>
      <w:rPr>
        <w:rFonts w:ascii="Wingdings" w:hAnsi="Wingdings" w:hint="default"/>
      </w:rPr>
    </w:lvl>
  </w:abstractNum>
  <w:abstractNum w:abstractNumId="31" w15:restartNumberingAfterBreak="0">
    <w:nsid w:val="68710361"/>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32" w15:restartNumberingAfterBreak="0">
    <w:nsid w:val="7397374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33" w15:restartNumberingAfterBreak="0">
    <w:nsid w:val="77013D96"/>
    <w:multiLevelType w:val="hybridMultilevel"/>
    <w:tmpl w:val="FFFFFFFF"/>
    <w:lvl w:ilvl="0" w:tplc="CAFEF38C">
      <w:start w:val="1"/>
      <w:numFmt w:val="bullet"/>
      <w:lvlText w:val="-"/>
      <w:lvlJc w:val="left"/>
      <w:pPr>
        <w:ind w:left="720" w:hanging="360"/>
      </w:pPr>
      <w:rPr>
        <w:rFonts w:ascii="Calibri" w:hAnsi="Calibri" w:hint="default"/>
      </w:rPr>
    </w:lvl>
    <w:lvl w:ilvl="1" w:tplc="01C8943C">
      <w:start w:val="1"/>
      <w:numFmt w:val="bullet"/>
      <w:lvlText w:val="o"/>
      <w:lvlJc w:val="left"/>
      <w:pPr>
        <w:ind w:left="1440" w:hanging="360"/>
      </w:pPr>
      <w:rPr>
        <w:rFonts w:ascii="Courier New" w:hAnsi="Courier New" w:hint="default"/>
      </w:rPr>
    </w:lvl>
    <w:lvl w:ilvl="2" w:tplc="627492F8">
      <w:start w:val="1"/>
      <w:numFmt w:val="bullet"/>
      <w:lvlText w:val=""/>
      <w:lvlJc w:val="left"/>
      <w:pPr>
        <w:ind w:left="2160" w:hanging="360"/>
      </w:pPr>
      <w:rPr>
        <w:rFonts w:ascii="Wingdings" w:hAnsi="Wingdings" w:hint="default"/>
      </w:rPr>
    </w:lvl>
    <w:lvl w:ilvl="3" w:tplc="B768C984">
      <w:start w:val="1"/>
      <w:numFmt w:val="bullet"/>
      <w:lvlText w:val=""/>
      <w:lvlJc w:val="left"/>
      <w:pPr>
        <w:ind w:left="2880" w:hanging="360"/>
      </w:pPr>
      <w:rPr>
        <w:rFonts w:ascii="Symbol" w:hAnsi="Symbol" w:hint="default"/>
      </w:rPr>
    </w:lvl>
    <w:lvl w:ilvl="4" w:tplc="5C3CBBD2">
      <w:start w:val="1"/>
      <w:numFmt w:val="bullet"/>
      <w:lvlText w:val="o"/>
      <w:lvlJc w:val="left"/>
      <w:pPr>
        <w:ind w:left="3600" w:hanging="360"/>
      </w:pPr>
      <w:rPr>
        <w:rFonts w:ascii="Courier New" w:hAnsi="Courier New" w:hint="default"/>
      </w:rPr>
    </w:lvl>
    <w:lvl w:ilvl="5" w:tplc="E9F609A4">
      <w:start w:val="1"/>
      <w:numFmt w:val="bullet"/>
      <w:lvlText w:val=""/>
      <w:lvlJc w:val="left"/>
      <w:pPr>
        <w:ind w:left="4320" w:hanging="360"/>
      </w:pPr>
      <w:rPr>
        <w:rFonts w:ascii="Wingdings" w:hAnsi="Wingdings" w:hint="default"/>
      </w:rPr>
    </w:lvl>
    <w:lvl w:ilvl="6" w:tplc="26364B1C">
      <w:start w:val="1"/>
      <w:numFmt w:val="bullet"/>
      <w:lvlText w:val=""/>
      <w:lvlJc w:val="left"/>
      <w:pPr>
        <w:ind w:left="5040" w:hanging="360"/>
      </w:pPr>
      <w:rPr>
        <w:rFonts w:ascii="Symbol" w:hAnsi="Symbol" w:hint="default"/>
      </w:rPr>
    </w:lvl>
    <w:lvl w:ilvl="7" w:tplc="C20842C4">
      <w:start w:val="1"/>
      <w:numFmt w:val="bullet"/>
      <w:lvlText w:val="o"/>
      <w:lvlJc w:val="left"/>
      <w:pPr>
        <w:ind w:left="5760" w:hanging="360"/>
      </w:pPr>
      <w:rPr>
        <w:rFonts w:ascii="Courier New" w:hAnsi="Courier New" w:hint="default"/>
      </w:rPr>
    </w:lvl>
    <w:lvl w:ilvl="8" w:tplc="E96C5224">
      <w:start w:val="1"/>
      <w:numFmt w:val="bullet"/>
      <w:lvlText w:val=""/>
      <w:lvlJc w:val="left"/>
      <w:pPr>
        <w:ind w:left="6480" w:hanging="360"/>
      </w:pPr>
      <w:rPr>
        <w:rFonts w:ascii="Wingdings" w:hAnsi="Wingdings" w:hint="default"/>
      </w:rPr>
    </w:lvl>
  </w:abstractNum>
  <w:abstractNum w:abstractNumId="34"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5" w15:restartNumberingAfterBreak="0">
    <w:nsid w:val="7DF74D12"/>
    <w:multiLevelType w:val="hybridMultilevel"/>
    <w:tmpl w:val="FEA25AF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F104C99"/>
    <w:multiLevelType w:val="multilevel"/>
    <w:tmpl w:val="47E0C552"/>
    <w:lvl w:ilvl="0">
      <w:start w:val="1"/>
      <w:numFmt w:val="decimal"/>
      <w:lvlText w:val="%1."/>
      <w:lvlJc w:val="left"/>
      <w:pPr>
        <w:ind w:left="720" w:hanging="360"/>
      </w:pPr>
      <w:rPr>
        <w:rFonts w:hint="default"/>
        <w:b/>
        <w:bCs/>
      </w:rPr>
    </w:lvl>
    <w:lvl w:ilvl="1">
      <w:start w:val="14"/>
      <w:numFmt w:val="decimal"/>
      <w:isLgl/>
      <w:lvlText w:val="%1.%2."/>
      <w:lvlJc w:val="left"/>
      <w:pPr>
        <w:ind w:left="1020" w:hanging="66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1103261542">
    <w:abstractNumId w:val="32"/>
  </w:num>
  <w:num w:numId="2" w16cid:durableId="1990985368">
    <w:abstractNumId w:val="2"/>
  </w:num>
  <w:num w:numId="3" w16cid:durableId="377584483">
    <w:abstractNumId w:val="34"/>
  </w:num>
  <w:num w:numId="4" w16cid:durableId="1862813528">
    <w:abstractNumId w:val="25"/>
  </w:num>
  <w:num w:numId="5" w16cid:durableId="898052249">
    <w:abstractNumId w:val="13"/>
  </w:num>
  <w:num w:numId="6" w16cid:durableId="633754946">
    <w:abstractNumId w:val="27"/>
  </w:num>
  <w:num w:numId="7" w16cid:durableId="186142855">
    <w:abstractNumId w:val="31"/>
  </w:num>
  <w:num w:numId="8" w16cid:durableId="697195154">
    <w:abstractNumId w:val="19"/>
  </w:num>
  <w:num w:numId="9" w16cid:durableId="702245489">
    <w:abstractNumId w:val="4"/>
  </w:num>
  <w:num w:numId="10" w16cid:durableId="1051999589">
    <w:abstractNumId w:val="24"/>
  </w:num>
  <w:num w:numId="11" w16cid:durableId="172576936">
    <w:abstractNumId w:val="6"/>
  </w:num>
  <w:num w:numId="12" w16cid:durableId="244844208">
    <w:abstractNumId w:val="14"/>
  </w:num>
  <w:num w:numId="13" w16cid:durableId="335039769">
    <w:abstractNumId w:val="9"/>
  </w:num>
  <w:num w:numId="14" w16cid:durableId="1142310772">
    <w:abstractNumId w:val="16"/>
  </w:num>
  <w:num w:numId="15" w16cid:durableId="1690833805">
    <w:abstractNumId w:val="35"/>
  </w:num>
  <w:num w:numId="16" w16cid:durableId="2003660683">
    <w:abstractNumId w:val="10"/>
  </w:num>
  <w:num w:numId="17" w16cid:durableId="102918368">
    <w:abstractNumId w:val="36"/>
  </w:num>
  <w:num w:numId="18" w16cid:durableId="1815103920">
    <w:abstractNumId w:val="5"/>
  </w:num>
  <w:num w:numId="19" w16cid:durableId="1477602482">
    <w:abstractNumId w:val="28"/>
  </w:num>
  <w:num w:numId="20" w16cid:durableId="542518104">
    <w:abstractNumId w:val="15"/>
  </w:num>
  <w:num w:numId="21" w16cid:durableId="1206017410">
    <w:abstractNumId w:val="18"/>
  </w:num>
  <w:num w:numId="22" w16cid:durableId="1909346098">
    <w:abstractNumId w:val="17"/>
  </w:num>
  <w:num w:numId="23" w16cid:durableId="1172721053">
    <w:abstractNumId w:val="23"/>
  </w:num>
  <w:num w:numId="24" w16cid:durableId="6187559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5505465">
    <w:abstractNumId w:val="21"/>
  </w:num>
  <w:num w:numId="26" w16cid:durableId="1675767952">
    <w:abstractNumId w:val="29"/>
  </w:num>
  <w:num w:numId="27" w16cid:durableId="1423334412">
    <w:abstractNumId w:val="30"/>
  </w:num>
  <w:num w:numId="28" w16cid:durableId="159124596">
    <w:abstractNumId w:val="11"/>
  </w:num>
  <w:num w:numId="29" w16cid:durableId="1566448078">
    <w:abstractNumId w:val="33"/>
  </w:num>
  <w:num w:numId="30" w16cid:durableId="476190554">
    <w:abstractNumId w:val="7"/>
  </w:num>
  <w:num w:numId="31" w16cid:durableId="310404818">
    <w:abstractNumId w:val="12"/>
  </w:num>
  <w:num w:numId="32" w16cid:durableId="1125584876">
    <w:abstractNumId w:val="3"/>
  </w:num>
  <w:num w:numId="33" w16cid:durableId="18356252">
    <w:abstractNumId w:val="20"/>
  </w:num>
  <w:num w:numId="34" w16cid:durableId="234440936">
    <w:abstractNumId w:val="26"/>
  </w:num>
  <w:num w:numId="35" w16cid:durableId="631860559">
    <w:abstractNumId w:val="8"/>
  </w:num>
  <w:num w:numId="36" w16cid:durableId="427654550">
    <w:abstractNumId w:val="0"/>
  </w:num>
  <w:num w:numId="37" w16cid:durableId="1034423720">
    <w:abstractNumId w:val="22"/>
  </w:num>
  <w:num w:numId="38" w16cid:durableId="134302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30E"/>
    <w:rsid w:val="00001A7A"/>
    <w:rsid w:val="000021E2"/>
    <w:rsid w:val="000030FD"/>
    <w:rsid w:val="0000347C"/>
    <w:rsid w:val="00003EE7"/>
    <w:rsid w:val="000043A9"/>
    <w:rsid w:val="00004CB3"/>
    <w:rsid w:val="00005304"/>
    <w:rsid w:val="00005770"/>
    <w:rsid w:val="00005D15"/>
    <w:rsid w:val="00006104"/>
    <w:rsid w:val="000103EE"/>
    <w:rsid w:val="000109EE"/>
    <w:rsid w:val="00010B75"/>
    <w:rsid w:val="00010D7C"/>
    <w:rsid w:val="00010D98"/>
    <w:rsid w:val="00011441"/>
    <w:rsid w:val="00011984"/>
    <w:rsid w:val="00012D29"/>
    <w:rsid w:val="00013494"/>
    <w:rsid w:val="00013D3D"/>
    <w:rsid w:val="00014F67"/>
    <w:rsid w:val="0001546F"/>
    <w:rsid w:val="00015D5D"/>
    <w:rsid w:val="00015FA5"/>
    <w:rsid w:val="000165B8"/>
    <w:rsid w:val="00016BD5"/>
    <w:rsid w:val="00016C58"/>
    <w:rsid w:val="000213D1"/>
    <w:rsid w:val="00021B13"/>
    <w:rsid w:val="00021DE4"/>
    <w:rsid w:val="00021F14"/>
    <w:rsid w:val="00022A72"/>
    <w:rsid w:val="00022EAC"/>
    <w:rsid w:val="0002316E"/>
    <w:rsid w:val="0002378E"/>
    <w:rsid w:val="00023A24"/>
    <w:rsid w:val="0002413A"/>
    <w:rsid w:val="00024DDB"/>
    <w:rsid w:val="00025589"/>
    <w:rsid w:val="000303A5"/>
    <w:rsid w:val="00030AB4"/>
    <w:rsid w:val="000315E1"/>
    <w:rsid w:val="00031712"/>
    <w:rsid w:val="00031875"/>
    <w:rsid w:val="00031B4A"/>
    <w:rsid w:val="00032862"/>
    <w:rsid w:val="00034983"/>
    <w:rsid w:val="00034C40"/>
    <w:rsid w:val="00035259"/>
    <w:rsid w:val="00035A7C"/>
    <w:rsid w:val="00035B6F"/>
    <w:rsid w:val="00040667"/>
    <w:rsid w:val="000409C7"/>
    <w:rsid w:val="0004109E"/>
    <w:rsid w:val="00041EAC"/>
    <w:rsid w:val="00042443"/>
    <w:rsid w:val="0004264E"/>
    <w:rsid w:val="00043E19"/>
    <w:rsid w:val="0004460E"/>
    <w:rsid w:val="00045B1E"/>
    <w:rsid w:val="00045B59"/>
    <w:rsid w:val="000465AD"/>
    <w:rsid w:val="000470DE"/>
    <w:rsid w:val="000472D1"/>
    <w:rsid w:val="00047C80"/>
    <w:rsid w:val="0005029B"/>
    <w:rsid w:val="00050C7E"/>
    <w:rsid w:val="000510E7"/>
    <w:rsid w:val="000529F7"/>
    <w:rsid w:val="00053107"/>
    <w:rsid w:val="00053B26"/>
    <w:rsid w:val="0005407E"/>
    <w:rsid w:val="00054332"/>
    <w:rsid w:val="00054960"/>
    <w:rsid w:val="000551D0"/>
    <w:rsid w:val="0005628C"/>
    <w:rsid w:val="000573BB"/>
    <w:rsid w:val="000574E7"/>
    <w:rsid w:val="00060C3D"/>
    <w:rsid w:val="00060ED2"/>
    <w:rsid w:val="00061C9F"/>
    <w:rsid w:val="000626E9"/>
    <w:rsid w:val="00064D2E"/>
    <w:rsid w:val="000653D8"/>
    <w:rsid w:val="00067534"/>
    <w:rsid w:val="000713F7"/>
    <w:rsid w:val="00073CC1"/>
    <w:rsid w:val="00073F6E"/>
    <w:rsid w:val="00075ACF"/>
    <w:rsid w:val="00076EE3"/>
    <w:rsid w:val="00077F31"/>
    <w:rsid w:val="0008119A"/>
    <w:rsid w:val="000819F9"/>
    <w:rsid w:val="00081BFA"/>
    <w:rsid w:val="00081CA4"/>
    <w:rsid w:val="00082AF2"/>
    <w:rsid w:val="00082DA3"/>
    <w:rsid w:val="00083A76"/>
    <w:rsid w:val="0008439D"/>
    <w:rsid w:val="00084BE4"/>
    <w:rsid w:val="00085193"/>
    <w:rsid w:val="0008675B"/>
    <w:rsid w:val="00087CDD"/>
    <w:rsid w:val="00087D33"/>
    <w:rsid w:val="00087DE4"/>
    <w:rsid w:val="0009007F"/>
    <w:rsid w:val="0009026A"/>
    <w:rsid w:val="0009288B"/>
    <w:rsid w:val="00093DC5"/>
    <w:rsid w:val="00094A69"/>
    <w:rsid w:val="000957E2"/>
    <w:rsid w:val="00096940"/>
    <w:rsid w:val="000A0AA0"/>
    <w:rsid w:val="000A19AB"/>
    <w:rsid w:val="000A204E"/>
    <w:rsid w:val="000A232A"/>
    <w:rsid w:val="000A49B5"/>
    <w:rsid w:val="000A622E"/>
    <w:rsid w:val="000B1D3A"/>
    <w:rsid w:val="000B1D56"/>
    <w:rsid w:val="000B3709"/>
    <w:rsid w:val="000B4031"/>
    <w:rsid w:val="000B5009"/>
    <w:rsid w:val="000B5CD3"/>
    <w:rsid w:val="000C0992"/>
    <w:rsid w:val="000C0C9B"/>
    <w:rsid w:val="000C144E"/>
    <w:rsid w:val="000C2345"/>
    <w:rsid w:val="000C300E"/>
    <w:rsid w:val="000C3CF2"/>
    <w:rsid w:val="000C44FB"/>
    <w:rsid w:val="000C51DD"/>
    <w:rsid w:val="000C6CCB"/>
    <w:rsid w:val="000C73CA"/>
    <w:rsid w:val="000D085C"/>
    <w:rsid w:val="000D2763"/>
    <w:rsid w:val="000D29E4"/>
    <w:rsid w:val="000D4800"/>
    <w:rsid w:val="000D568D"/>
    <w:rsid w:val="000D6D74"/>
    <w:rsid w:val="000E066D"/>
    <w:rsid w:val="000E2824"/>
    <w:rsid w:val="000E3FE0"/>
    <w:rsid w:val="000E40A3"/>
    <w:rsid w:val="000E5008"/>
    <w:rsid w:val="000F074D"/>
    <w:rsid w:val="000F1CC0"/>
    <w:rsid w:val="000F1ECA"/>
    <w:rsid w:val="000F2346"/>
    <w:rsid w:val="000F434B"/>
    <w:rsid w:val="000F47AA"/>
    <w:rsid w:val="000F4F6D"/>
    <w:rsid w:val="000F6593"/>
    <w:rsid w:val="000F6B90"/>
    <w:rsid w:val="000F6C0E"/>
    <w:rsid w:val="000F6CE3"/>
    <w:rsid w:val="000F7610"/>
    <w:rsid w:val="00100702"/>
    <w:rsid w:val="001014F0"/>
    <w:rsid w:val="001016F1"/>
    <w:rsid w:val="001026D8"/>
    <w:rsid w:val="0010356F"/>
    <w:rsid w:val="0010394D"/>
    <w:rsid w:val="00104F69"/>
    <w:rsid w:val="00105045"/>
    <w:rsid w:val="00105396"/>
    <w:rsid w:val="00106DEE"/>
    <w:rsid w:val="00106EDE"/>
    <w:rsid w:val="0010709F"/>
    <w:rsid w:val="00110307"/>
    <w:rsid w:val="0011261C"/>
    <w:rsid w:val="00113FC7"/>
    <w:rsid w:val="00114108"/>
    <w:rsid w:val="001142D3"/>
    <w:rsid w:val="001149E3"/>
    <w:rsid w:val="00115D7D"/>
    <w:rsid w:val="00115D94"/>
    <w:rsid w:val="00115E84"/>
    <w:rsid w:val="001170CC"/>
    <w:rsid w:val="00121643"/>
    <w:rsid w:val="00121C12"/>
    <w:rsid w:val="001222C2"/>
    <w:rsid w:val="001224AD"/>
    <w:rsid w:val="0012290C"/>
    <w:rsid w:val="00122A95"/>
    <w:rsid w:val="00122B9C"/>
    <w:rsid w:val="00123636"/>
    <w:rsid w:val="00124442"/>
    <w:rsid w:val="0012505C"/>
    <w:rsid w:val="00125686"/>
    <w:rsid w:val="00127033"/>
    <w:rsid w:val="00127AC6"/>
    <w:rsid w:val="00130776"/>
    <w:rsid w:val="00131720"/>
    <w:rsid w:val="0013191D"/>
    <w:rsid w:val="00131C54"/>
    <w:rsid w:val="00132269"/>
    <w:rsid w:val="00133C3A"/>
    <w:rsid w:val="00133D9D"/>
    <w:rsid w:val="00134D5D"/>
    <w:rsid w:val="00134ED7"/>
    <w:rsid w:val="0013535F"/>
    <w:rsid w:val="00136551"/>
    <w:rsid w:val="00136650"/>
    <w:rsid w:val="001374DC"/>
    <w:rsid w:val="00137707"/>
    <w:rsid w:val="0014074C"/>
    <w:rsid w:val="001419E0"/>
    <w:rsid w:val="00141B86"/>
    <w:rsid w:val="00141FF9"/>
    <w:rsid w:val="00143EC1"/>
    <w:rsid w:val="00143F5F"/>
    <w:rsid w:val="0014481C"/>
    <w:rsid w:val="00145365"/>
    <w:rsid w:val="00145511"/>
    <w:rsid w:val="00145B50"/>
    <w:rsid w:val="00146666"/>
    <w:rsid w:val="00146AC1"/>
    <w:rsid w:val="001470A3"/>
    <w:rsid w:val="0014F354"/>
    <w:rsid w:val="00150019"/>
    <w:rsid w:val="00150FB1"/>
    <w:rsid w:val="001514B1"/>
    <w:rsid w:val="00151BC4"/>
    <w:rsid w:val="0015252F"/>
    <w:rsid w:val="00152949"/>
    <w:rsid w:val="00152A50"/>
    <w:rsid w:val="0015366F"/>
    <w:rsid w:val="00153873"/>
    <w:rsid w:val="00153C7E"/>
    <w:rsid w:val="001549A3"/>
    <w:rsid w:val="00154D22"/>
    <w:rsid w:val="00156BC2"/>
    <w:rsid w:val="00156C49"/>
    <w:rsid w:val="00157A9A"/>
    <w:rsid w:val="001609C6"/>
    <w:rsid w:val="00160F16"/>
    <w:rsid w:val="0016421E"/>
    <w:rsid w:val="00164CA2"/>
    <w:rsid w:val="00165A27"/>
    <w:rsid w:val="001660FB"/>
    <w:rsid w:val="00167526"/>
    <w:rsid w:val="00170B91"/>
    <w:rsid w:val="00171055"/>
    <w:rsid w:val="00171075"/>
    <w:rsid w:val="00171141"/>
    <w:rsid w:val="001713B0"/>
    <w:rsid w:val="00171FBF"/>
    <w:rsid w:val="001725AA"/>
    <w:rsid w:val="00173888"/>
    <w:rsid w:val="00173A42"/>
    <w:rsid w:val="0017406B"/>
    <w:rsid w:val="001755A8"/>
    <w:rsid w:val="00176235"/>
    <w:rsid w:val="00176A45"/>
    <w:rsid w:val="00176E7E"/>
    <w:rsid w:val="00181E4D"/>
    <w:rsid w:val="001822EA"/>
    <w:rsid w:val="00183C80"/>
    <w:rsid w:val="00184167"/>
    <w:rsid w:val="00184498"/>
    <w:rsid w:val="001859E3"/>
    <w:rsid w:val="0018727A"/>
    <w:rsid w:val="00190D16"/>
    <w:rsid w:val="001918E7"/>
    <w:rsid w:val="001922DE"/>
    <w:rsid w:val="00195C6C"/>
    <w:rsid w:val="00197512"/>
    <w:rsid w:val="00197877"/>
    <w:rsid w:val="001A06CF"/>
    <w:rsid w:val="001A0849"/>
    <w:rsid w:val="001A0E49"/>
    <w:rsid w:val="001A29D7"/>
    <w:rsid w:val="001A3E91"/>
    <w:rsid w:val="001A5FFA"/>
    <w:rsid w:val="001A65C4"/>
    <w:rsid w:val="001A6901"/>
    <w:rsid w:val="001A6AFD"/>
    <w:rsid w:val="001A76A4"/>
    <w:rsid w:val="001B2509"/>
    <w:rsid w:val="001B2BF6"/>
    <w:rsid w:val="001B319E"/>
    <w:rsid w:val="001B3441"/>
    <w:rsid w:val="001B423A"/>
    <w:rsid w:val="001B4B6D"/>
    <w:rsid w:val="001B531A"/>
    <w:rsid w:val="001B547C"/>
    <w:rsid w:val="001B5C26"/>
    <w:rsid w:val="001B60EF"/>
    <w:rsid w:val="001C0545"/>
    <w:rsid w:val="001C063B"/>
    <w:rsid w:val="001C1602"/>
    <w:rsid w:val="001C1C2C"/>
    <w:rsid w:val="001C4702"/>
    <w:rsid w:val="001C4746"/>
    <w:rsid w:val="001C4885"/>
    <w:rsid w:val="001C511F"/>
    <w:rsid w:val="001C56A3"/>
    <w:rsid w:val="001C6AC9"/>
    <w:rsid w:val="001D0B1F"/>
    <w:rsid w:val="001D1BF2"/>
    <w:rsid w:val="001D2496"/>
    <w:rsid w:val="001D2F46"/>
    <w:rsid w:val="001D370D"/>
    <w:rsid w:val="001D4016"/>
    <w:rsid w:val="001D47A8"/>
    <w:rsid w:val="001D4B17"/>
    <w:rsid w:val="001D5606"/>
    <w:rsid w:val="001D56E3"/>
    <w:rsid w:val="001D5A8F"/>
    <w:rsid w:val="001D6252"/>
    <w:rsid w:val="001D6A48"/>
    <w:rsid w:val="001D77E9"/>
    <w:rsid w:val="001E0C90"/>
    <w:rsid w:val="001E2004"/>
    <w:rsid w:val="001E5D7C"/>
    <w:rsid w:val="001E5E22"/>
    <w:rsid w:val="001F2055"/>
    <w:rsid w:val="001F28BC"/>
    <w:rsid w:val="001F4493"/>
    <w:rsid w:val="001F4B13"/>
    <w:rsid w:val="001F5BEF"/>
    <w:rsid w:val="001F64A8"/>
    <w:rsid w:val="002001BE"/>
    <w:rsid w:val="002002C5"/>
    <w:rsid w:val="00202715"/>
    <w:rsid w:val="00202945"/>
    <w:rsid w:val="002033A1"/>
    <w:rsid w:val="002034AF"/>
    <w:rsid w:val="002039A3"/>
    <w:rsid w:val="00204280"/>
    <w:rsid w:val="002054D2"/>
    <w:rsid w:val="0020693E"/>
    <w:rsid w:val="00207348"/>
    <w:rsid w:val="00210444"/>
    <w:rsid w:val="002105D3"/>
    <w:rsid w:val="002111E4"/>
    <w:rsid w:val="002112F1"/>
    <w:rsid w:val="00211568"/>
    <w:rsid w:val="00211F55"/>
    <w:rsid w:val="0021204B"/>
    <w:rsid w:val="0021235F"/>
    <w:rsid w:val="00213492"/>
    <w:rsid w:val="00213E45"/>
    <w:rsid w:val="0021584D"/>
    <w:rsid w:val="00216BC8"/>
    <w:rsid w:val="0021D5B4"/>
    <w:rsid w:val="002200CE"/>
    <w:rsid w:val="00221359"/>
    <w:rsid w:val="00222A98"/>
    <w:rsid w:val="00222D52"/>
    <w:rsid w:val="00224017"/>
    <w:rsid w:val="0022442C"/>
    <w:rsid w:val="00224CE7"/>
    <w:rsid w:val="00225463"/>
    <w:rsid w:val="0022583B"/>
    <w:rsid w:val="00225A42"/>
    <w:rsid w:val="00225EF8"/>
    <w:rsid w:val="0022625C"/>
    <w:rsid w:val="00226A9C"/>
    <w:rsid w:val="00226B51"/>
    <w:rsid w:val="0022771D"/>
    <w:rsid w:val="00227E85"/>
    <w:rsid w:val="002327B1"/>
    <w:rsid w:val="002339A6"/>
    <w:rsid w:val="00237045"/>
    <w:rsid w:val="002401AC"/>
    <w:rsid w:val="002429B8"/>
    <w:rsid w:val="002434B7"/>
    <w:rsid w:val="00243C12"/>
    <w:rsid w:val="00244C66"/>
    <w:rsid w:val="00245556"/>
    <w:rsid w:val="00245670"/>
    <w:rsid w:val="002457C3"/>
    <w:rsid w:val="002460E2"/>
    <w:rsid w:val="00246784"/>
    <w:rsid w:val="00246DAD"/>
    <w:rsid w:val="00247343"/>
    <w:rsid w:val="002473E1"/>
    <w:rsid w:val="002475CA"/>
    <w:rsid w:val="002547BE"/>
    <w:rsid w:val="002549E2"/>
    <w:rsid w:val="00254A7E"/>
    <w:rsid w:val="00255E22"/>
    <w:rsid w:val="0025724E"/>
    <w:rsid w:val="00260C8E"/>
    <w:rsid w:val="00261404"/>
    <w:rsid w:val="002634D4"/>
    <w:rsid w:val="00263E53"/>
    <w:rsid w:val="002648BB"/>
    <w:rsid w:val="00264C07"/>
    <w:rsid w:val="0026501B"/>
    <w:rsid w:val="00265897"/>
    <w:rsid w:val="0026623C"/>
    <w:rsid w:val="00267278"/>
    <w:rsid w:val="00267895"/>
    <w:rsid w:val="002678CD"/>
    <w:rsid w:val="0027049E"/>
    <w:rsid w:val="002706CB"/>
    <w:rsid w:val="002711DC"/>
    <w:rsid w:val="002738BF"/>
    <w:rsid w:val="0027437B"/>
    <w:rsid w:val="002746D7"/>
    <w:rsid w:val="00275190"/>
    <w:rsid w:val="00275A85"/>
    <w:rsid w:val="002775D8"/>
    <w:rsid w:val="0028061A"/>
    <w:rsid w:val="00282448"/>
    <w:rsid w:val="00282D51"/>
    <w:rsid w:val="002836F7"/>
    <w:rsid w:val="0028454B"/>
    <w:rsid w:val="002847B3"/>
    <w:rsid w:val="00285231"/>
    <w:rsid w:val="00285831"/>
    <w:rsid w:val="00286DE5"/>
    <w:rsid w:val="00287038"/>
    <w:rsid w:val="00287BE1"/>
    <w:rsid w:val="0029307D"/>
    <w:rsid w:val="00293397"/>
    <w:rsid w:val="00294092"/>
    <w:rsid w:val="00295082"/>
    <w:rsid w:val="00295395"/>
    <w:rsid w:val="00296599"/>
    <w:rsid w:val="0029729B"/>
    <w:rsid w:val="00297D83"/>
    <w:rsid w:val="002A09A0"/>
    <w:rsid w:val="002A09F3"/>
    <w:rsid w:val="002A133F"/>
    <w:rsid w:val="002A1811"/>
    <w:rsid w:val="002A1DE7"/>
    <w:rsid w:val="002A1E43"/>
    <w:rsid w:val="002A2E5C"/>
    <w:rsid w:val="002A400E"/>
    <w:rsid w:val="002A49B0"/>
    <w:rsid w:val="002A4C1A"/>
    <w:rsid w:val="002A6A99"/>
    <w:rsid w:val="002A770A"/>
    <w:rsid w:val="002B0000"/>
    <w:rsid w:val="002B018D"/>
    <w:rsid w:val="002B05DF"/>
    <w:rsid w:val="002B0F8A"/>
    <w:rsid w:val="002B1E61"/>
    <w:rsid w:val="002B1E6D"/>
    <w:rsid w:val="002B3761"/>
    <w:rsid w:val="002B3D45"/>
    <w:rsid w:val="002B433A"/>
    <w:rsid w:val="002B4BC5"/>
    <w:rsid w:val="002B56C2"/>
    <w:rsid w:val="002B5756"/>
    <w:rsid w:val="002B5E0C"/>
    <w:rsid w:val="002B6D11"/>
    <w:rsid w:val="002B755C"/>
    <w:rsid w:val="002B79BE"/>
    <w:rsid w:val="002C15C8"/>
    <w:rsid w:val="002C2773"/>
    <w:rsid w:val="002C4952"/>
    <w:rsid w:val="002C5865"/>
    <w:rsid w:val="002C662D"/>
    <w:rsid w:val="002C67A9"/>
    <w:rsid w:val="002C73D6"/>
    <w:rsid w:val="002C7D17"/>
    <w:rsid w:val="002D1826"/>
    <w:rsid w:val="002D1B0D"/>
    <w:rsid w:val="002D1C50"/>
    <w:rsid w:val="002D2082"/>
    <w:rsid w:val="002D2D8D"/>
    <w:rsid w:val="002D5300"/>
    <w:rsid w:val="002D5A43"/>
    <w:rsid w:val="002D672E"/>
    <w:rsid w:val="002D7B9C"/>
    <w:rsid w:val="002E1A6D"/>
    <w:rsid w:val="002E242C"/>
    <w:rsid w:val="002E280E"/>
    <w:rsid w:val="002E2B85"/>
    <w:rsid w:val="002E2BA0"/>
    <w:rsid w:val="002E5258"/>
    <w:rsid w:val="002E7E64"/>
    <w:rsid w:val="002F0186"/>
    <w:rsid w:val="002F0214"/>
    <w:rsid w:val="002F105F"/>
    <w:rsid w:val="002F11DC"/>
    <w:rsid w:val="002F3922"/>
    <w:rsid w:val="002F4915"/>
    <w:rsid w:val="002F60A3"/>
    <w:rsid w:val="002F7C18"/>
    <w:rsid w:val="00301A0B"/>
    <w:rsid w:val="003031BA"/>
    <w:rsid w:val="00304E56"/>
    <w:rsid w:val="003065E0"/>
    <w:rsid w:val="00307DCC"/>
    <w:rsid w:val="00310D61"/>
    <w:rsid w:val="00310E73"/>
    <w:rsid w:val="0031297A"/>
    <w:rsid w:val="00313160"/>
    <w:rsid w:val="003141C3"/>
    <w:rsid w:val="003142E0"/>
    <w:rsid w:val="00314921"/>
    <w:rsid w:val="00314E30"/>
    <w:rsid w:val="00316034"/>
    <w:rsid w:val="00316F41"/>
    <w:rsid w:val="0031739F"/>
    <w:rsid w:val="00320350"/>
    <w:rsid w:val="0032056A"/>
    <w:rsid w:val="0032129A"/>
    <w:rsid w:val="00323E16"/>
    <w:rsid w:val="003246EC"/>
    <w:rsid w:val="00325B72"/>
    <w:rsid w:val="00326166"/>
    <w:rsid w:val="003262CC"/>
    <w:rsid w:val="00326424"/>
    <w:rsid w:val="00327F45"/>
    <w:rsid w:val="00331308"/>
    <w:rsid w:val="0033278E"/>
    <w:rsid w:val="0033295F"/>
    <w:rsid w:val="0033307E"/>
    <w:rsid w:val="0033389B"/>
    <w:rsid w:val="00333912"/>
    <w:rsid w:val="00333EB2"/>
    <w:rsid w:val="00334CFC"/>
    <w:rsid w:val="003352EC"/>
    <w:rsid w:val="003355AA"/>
    <w:rsid w:val="0033583C"/>
    <w:rsid w:val="00335B5F"/>
    <w:rsid w:val="003365F5"/>
    <w:rsid w:val="00336F97"/>
    <w:rsid w:val="00337B60"/>
    <w:rsid w:val="00337DB4"/>
    <w:rsid w:val="003407CB"/>
    <w:rsid w:val="003410D9"/>
    <w:rsid w:val="00341278"/>
    <w:rsid w:val="003413AC"/>
    <w:rsid w:val="003413D3"/>
    <w:rsid w:val="003419DF"/>
    <w:rsid w:val="00341C24"/>
    <w:rsid w:val="00341DA5"/>
    <w:rsid w:val="003423C6"/>
    <w:rsid w:val="00342D40"/>
    <w:rsid w:val="0034309F"/>
    <w:rsid w:val="00343161"/>
    <w:rsid w:val="00343CA7"/>
    <w:rsid w:val="0034459B"/>
    <w:rsid w:val="00346030"/>
    <w:rsid w:val="00346B7D"/>
    <w:rsid w:val="0034718A"/>
    <w:rsid w:val="00347389"/>
    <w:rsid w:val="00351540"/>
    <w:rsid w:val="00351CE1"/>
    <w:rsid w:val="003524A1"/>
    <w:rsid w:val="0035275A"/>
    <w:rsid w:val="0035450B"/>
    <w:rsid w:val="00354577"/>
    <w:rsid w:val="00354A21"/>
    <w:rsid w:val="00356CC6"/>
    <w:rsid w:val="00357D18"/>
    <w:rsid w:val="0036019E"/>
    <w:rsid w:val="00360449"/>
    <w:rsid w:val="00360FDD"/>
    <w:rsid w:val="003610F4"/>
    <w:rsid w:val="00361EA7"/>
    <w:rsid w:val="003629C3"/>
    <w:rsid w:val="0036301B"/>
    <w:rsid w:val="00363FA3"/>
    <w:rsid w:val="0036422D"/>
    <w:rsid w:val="0036434B"/>
    <w:rsid w:val="00364402"/>
    <w:rsid w:val="00366E60"/>
    <w:rsid w:val="0036709D"/>
    <w:rsid w:val="00370664"/>
    <w:rsid w:val="00370BCF"/>
    <w:rsid w:val="003716C3"/>
    <w:rsid w:val="003719A0"/>
    <w:rsid w:val="0037274B"/>
    <w:rsid w:val="00372E94"/>
    <w:rsid w:val="0037358A"/>
    <w:rsid w:val="00373A66"/>
    <w:rsid w:val="00373CF3"/>
    <w:rsid w:val="0037425D"/>
    <w:rsid w:val="00374622"/>
    <w:rsid w:val="003750F9"/>
    <w:rsid w:val="00376067"/>
    <w:rsid w:val="003765D3"/>
    <w:rsid w:val="00376ABB"/>
    <w:rsid w:val="0037723C"/>
    <w:rsid w:val="00381288"/>
    <w:rsid w:val="003823C2"/>
    <w:rsid w:val="00382600"/>
    <w:rsid w:val="0038276B"/>
    <w:rsid w:val="00383D97"/>
    <w:rsid w:val="003850D6"/>
    <w:rsid w:val="003850ED"/>
    <w:rsid w:val="00386005"/>
    <w:rsid w:val="0039025A"/>
    <w:rsid w:val="0039180C"/>
    <w:rsid w:val="00391CA3"/>
    <w:rsid w:val="00391E47"/>
    <w:rsid w:val="003928EE"/>
    <w:rsid w:val="00392A6E"/>
    <w:rsid w:val="00393143"/>
    <w:rsid w:val="00393665"/>
    <w:rsid w:val="00393687"/>
    <w:rsid w:val="00393C89"/>
    <w:rsid w:val="003941C8"/>
    <w:rsid w:val="00394245"/>
    <w:rsid w:val="00394CE5"/>
    <w:rsid w:val="003958D0"/>
    <w:rsid w:val="00396399"/>
    <w:rsid w:val="003967BD"/>
    <w:rsid w:val="00396B65"/>
    <w:rsid w:val="00396D4D"/>
    <w:rsid w:val="00396DC0"/>
    <w:rsid w:val="00396FD9"/>
    <w:rsid w:val="003A03C2"/>
    <w:rsid w:val="003A0509"/>
    <w:rsid w:val="003A0717"/>
    <w:rsid w:val="003A1773"/>
    <w:rsid w:val="003A19B3"/>
    <w:rsid w:val="003A1AD7"/>
    <w:rsid w:val="003A1BC9"/>
    <w:rsid w:val="003A1BF1"/>
    <w:rsid w:val="003A237D"/>
    <w:rsid w:val="003A2A4B"/>
    <w:rsid w:val="003A3DFE"/>
    <w:rsid w:val="003A4919"/>
    <w:rsid w:val="003A54FE"/>
    <w:rsid w:val="003A5A1D"/>
    <w:rsid w:val="003A5CFB"/>
    <w:rsid w:val="003A5DC5"/>
    <w:rsid w:val="003A6232"/>
    <w:rsid w:val="003A6E72"/>
    <w:rsid w:val="003A7DA2"/>
    <w:rsid w:val="003A7DC1"/>
    <w:rsid w:val="003B06BC"/>
    <w:rsid w:val="003B15C6"/>
    <w:rsid w:val="003B1FAE"/>
    <w:rsid w:val="003B2246"/>
    <w:rsid w:val="003B301D"/>
    <w:rsid w:val="003B3613"/>
    <w:rsid w:val="003B51D2"/>
    <w:rsid w:val="003B5D60"/>
    <w:rsid w:val="003B5E16"/>
    <w:rsid w:val="003B6079"/>
    <w:rsid w:val="003B6BD7"/>
    <w:rsid w:val="003B6CAD"/>
    <w:rsid w:val="003B7078"/>
    <w:rsid w:val="003C0DB5"/>
    <w:rsid w:val="003C162D"/>
    <w:rsid w:val="003C18E0"/>
    <w:rsid w:val="003C2E28"/>
    <w:rsid w:val="003C361C"/>
    <w:rsid w:val="003C3A50"/>
    <w:rsid w:val="003C3EE9"/>
    <w:rsid w:val="003C5F07"/>
    <w:rsid w:val="003C7FDF"/>
    <w:rsid w:val="003D0225"/>
    <w:rsid w:val="003D07F5"/>
    <w:rsid w:val="003D2498"/>
    <w:rsid w:val="003D3A4C"/>
    <w:rsid w:val="003D3EDE"/>
    <w:rsid w:val="003D4201"/>
    <w:rsid w:val="003D4AD3"/>
    <w:rsid w:val="003D4C21"/>
    <w:rsid w:val="003D51B5"/>
    <w:rsid w:val="003D5299"/>
    <w:rsid w:val="003D564E"/>
    <w:rsid w:val="003D5C4A"/>
    <w:rsid w:val="003E0EEE"/>
    <w:rsid w:val="003E19E3"/>
    <w:rsid w:val="003E27FD"/>
    <w:rsid w:val="003E2A82"/>
    <w:rsid w:val="003E2FF0"/>
    <w:rsid w:val="003E359C"/>
    <w:rsid w:val="003E35A1"/>
    <w:rsid w:val="003E3BF5"/>
    <w:rsid w:val="003E3DE5"/>
    <w:rsid w:val="003E421C"/>
    <w:rsid w:val="003E4610"/>
    <w:rsid w:val="003E4743"/>
    <w:rsid w:val="003E49A1"/>
    <w:rsid w:val="003E4F6A"/>
    <w:rsid w:val="003E5C96"/>
    <w:rsid w:val="003E5FF2"/>
    <w:rsid w:val="003E67E3"/>
    <w:rsid w:val="003E6ABD"/>
    <w:rsid w:val="003E7C88"/>
    <w:rsid w:val="003F01CB"/>
    <w:rsid w:val="003F1609"/>
    <w:rsid w:val="003F24F5"/>
    <w:rsid w:val="003F25C9"/>
    <w:rsid w:val="003F2DC4"/>
    <w:rsid w:val="003F2E60"/>
    <w:rsid w:val="003F326F"/>
    <w:rsid w:val="003F40D7"/>
    <w:rsid w:val="003F4372"/>
    <w:rsid w:val="003F4708"/>
    <w:rsid w:val="003F48D1"/>
    <w:rsid w:val="003F53A0"/>
    <w:rsid w:val="003F5621"/>
    <w:rsid w:val="003F59F9"/>
    <w:rsid w:val="00401AA1"/>
    <w:rsid w:val="00401FEF"/>
    <w:rsid w:val="00402AFA"/>
    <w:rsid w:val="00402D28"/>
    <w:rsid w:val="00403569"/>
    <w:rsid w:val="00407080"/>
    <w:rsid w:val="0040711B"/>
    <w:rsid w:val="004074F9"/>
    <w:rsid w:val="00407643"/>
    <w:rsid w:val="00410968"/>
    <w:rsid w:val="00411325"/>
    <w:rsid w:val="004119ED"/>
    <w:rsid w:val="00411A0D"/>
    <w:rsid w:val="0041241B"/>
    <w:rsid w:val="004132DC"/>
    <w:rsid w:val="0041447F"/>
    <w:rsid w:val="00415983"/>
    <w:rsid w:val="00415A8F"/>
    <w:rsid w:val="004171B2"/>
    <w:rsid w:val="00420BD3"/>
    <w:rsid w:val="00423956"/>
    <w:rsid w:val="004242A1"/>
    <w:rsid w:val="004243E6"/>
    <w:rsid w:val="00424F48"/>
    <w:rsid w:val="00425634"/>
    <w:rsid w:val="004264AB"/>
    <w:rsid w:val="004268D4"/>
    <w:rsid w:val="00427904"/>
    <w:rsid w:val="00427C55"/>
    <w:rsid w:val="00430AAF"/>
    <w:rsid w:val="00430E5F"/>
    <w:rsid w:val="004313B1"/>
    <w:rsid w:val="004317D6"/>
    <w:rsid w:val="004328B9"/>
    <w:rsid w:val="00433717"/>
    <w:rsid w:val="00433A3E"/>
    <w:rsid w:val="004341F7"/>
    <w:rsid w:val="0043425B"/>
    <w:rsid w:val="004345B5"/>
    <w:rsid w:val="00434AC9"/>
    <w:rsid w:val="004357FE"/>
    <w:rsid w:val="00435A4C"/>
    <w:rsid w:val="00436DB3"/>
    <w:rsid w:val="00437A2B"/>
    <w:rsid w:val="00440250"/>
    <w:rsid w:val="0044049A"/>
    <w:rsid w:val="00441939"/>
    <w:rsid w:val="004419EB"/>
    <w:rsid w:val="004428C9"/>
    <w:rsid w:val="00443876"/>
    <w:rsid w:val="00445B88"/>
    <w:rsid w:val="00446A77"/>
    <w:rsid w:val="00447736"/>
    <w:rsid w:val="00447829"/>
    <w:rsid w:val="00447F7D"/>
    <w:rsid w:val="004502E0"/>
    <w:rsid w:val="00452431"/>
    <w:rsid w:val="00453570"/>
    <w:rsid w:val="00453C30"/>
    <w:rsid w:val="0045486B"/>
    <w:rsid w:val="0045502A"/>
    <w:rsid w:val="00455D0A"/>
    <w:rsid w:val="004563B9"/>
    <w:rsid w:val="00456845"/>
    <w:rsid w:val="00461482"/>
    <w:rsid w:val="00461B9B"/>
    <w:rsid w:val="00464332"/>
    <w:rsid w:val="00464955"/>
    <w:rsid w:val="0046668B"/>
    <w:rsid w:val="0046719B"/>
    <w:rsid w:val="004676BA"/>
    <w:rsid w:val="00467ABE"/>
    <w:rsid w:val="0047039D"/>
    <w:rsid w:val="0047109E"/>
    <w:rsid w:val="00471234"/>
    <w:rsid w:val="00471A91"/>
    <w:rsid w:val="00471BD5"/>
    <w:rsid w:val="00472504"/>
    <w:rsid w:val="00472AD7"/>
    <w:rsid w:val="00472C0D"/>
    <w:rsid w:val="00474580"/>
    <w:rsid w:val="0047463D"/>
    <w:rsid w:val="00474D41"/>
    <w:rsid w:val="004752B9"/>
    <w:rsid w:val="0048083F"/>
    <w:rsid w:val="00480F82"/>
    <w:rsid w:val="0048172E"/>
    <w:rsid w:val="00481A4D"/>
    <w:rsid w:val="004823DC"/>
    <w:rsid w:val="004824FE"/>
    <w:rsid w:val="00482E06"/>
    <w:rsid w:val="00483A38"/>
    <w:rsid w:val="004857CA"/>
    <w:rsid w:val="004858D3"/>
    <w:rsid w:val="00487552"/>
    <w:rsid w:val="0048768C"/>
    <w:rsid w:val="0049051A"/>
    <w:rsid w:val="00490BAB"/>
    <w:rsid w:val="00491AD7"/>
    <w:rsid w:val="00491CF2"/>
    <w:rsid w:val="00491F8D"/>
    <w:rsid w:val="0049200D"/>
    <w:rsid w:val="00492186"/>
    <w:rsid w:val="004921E0"/>
    <w:rsid w:val="004923A5"/>
    <w:rsid w:val="00492AA9"/>
    <w:rsid w:val="004944A0"/>
    <w:rsid w:val="00494544"/>
    <w:rsid w:val="004945E6"/>
    <w:rsid w:val="004958E2"/>
    <w:rsid w:val="0049744D"/>
    <w:rsid w:val="004A3B46"/>
    <w:rsid w:val="004A4240"/>
    <w:rsid w:val="004A44B4"/>
    <w:rsid w:val="004A454A"/>
    <w:rsid w:val="004A5FEA"/>
    <w:rsid w:val="004A77D8"/>
    <w:rsid w:val="004B01B5"/>
    <w:rsid w:val="004B1118"/>
    <w:rsid w:val="004B13AF"/>
    <w:rsid w:val="004B1A20"/>
    <w:rsid w:val="004B291A"/>
    <w:rsid w:val="004B2AF1"/>
    <w:rsid w:val="004B3D95"/>
    <w:rsid w:val="004B4068"/>
    <w:rsid w:val="004B433F"/>
    <w:rsid w:val="004B5A3D"/>
    <w:rsid w:val="004B660C"/>
    <w:rsid w:val="004B715F"/>
    <w:rsid w:val="004B7583"/>
    <w:rsid w:val="004B7914"/>
    <w:rsid w:val="004B7FEF"/>
    <w:rsid w:val="004C0E5B"/>
    <w:rsid w:val="004C19AE"/>
    <w:rsid w:val="004C2398"/>
    <w:rsid w:val="004C2B2A"/>
    <w:rsid w:val="004C2D60"/>
    <w:rsid w:val="004C353F"/>
    <w:rsid w:val="004C35BC"/>
    <w:rsid w:val="004C41C2"/>
    <w:rsid w:val="004C43F9"/>
    <w:rsid w:val="004C4B3B"/>
    <w:rsid w:val="004C585E"/>
    <w:rsid w:val="004C5FED"/>
    <w:rsid w:val="004C61F0"/>
    <w:rsid w:val="004C736F"/>
    <w:rsid w:val="004D02F8"/>
    <w:rsid w:val="004D0428"/>
    <w:rsid w:val="004D0D6A"/>
    <w:rsid w:val="004D0DA6"/>
    <w:rsid w:val="004D125E"/>
    <w:rsid w:val="004D18C5"/>
    <w:rsid w:val="004D19B6"/>
    <w:rsid w:val="004D2090"/>
    <w:rsid w:val="004D2A9F"/>
    <w:rsid w:val="004D2B1F"/>
    <w:rsid w:val="004D2FC0"/>
    <w:rsid w:val="004D3E9E"/>
    <w:rsid w:val="004D4402"/>
    <w:rsid w:val="004D65AD"/>
    <w:rsid w:val="004D69E8"/>
    <w:rsid w:val="004D6FC7"/>
    <w:rsid w:val="004D71AD"/>
    <w:rsid w:val="004D7C11"/>
    <w:rsid w:val="004D7C55"/>
    <w:rsid w:val="004E0F44"/>
    <w:rsid w:val="004E117E"/>
    <w:rsid w:val="004E17A8"/>
    <w:rsid w:val="004E192E"/>
    <w:rsid w:val="004E1AD7"/>
    <w:rsid w:val="004E26F6"/>
    <w:rsid w:val="004E2B0F"/>
    <w:rsid w:val="004E2D0F"/>
    <w:rsid w:val="004E3003"/>
    <w:rsid w:val="004E32C1"/>
    <w:rsid w:val="004E38AC"/>
    <w:rsid w:val="004E3BAE"/>
    <w:rsid w:val="004E5AC2"/>
    <w:rsid w:val="004E5AE8"/>
    <w:rsid w:val="004E5C75"/>
    <w:rsid w:val="004E5E8B"/>
    <w:rsid w:val="004E6130"/>
    <w:rsid w:val="004E667C"/>
    <w:rsid w:val="004E6733"/>
    <w:rsid w:val="004E6C36"/>
    <w:rsid w:val="004E7A3D"/>
    <w:rsid w:val="004F0883"/>
    <w:rsid w:val="004F1698"/>
    <w:rsid w:val="004F1A45"/>
    <w:rsid w:val="004F2504"/>
    <w:rsid w:val="004F258B"/>
    <w:rsid w:val="004F353A"/>
    <w:rsid w:val="004F38FC"/>
    <w:rsid w:val="004F3EC6"/>
    <w:rsid w:val="004F51EC"/>
    <w:rsid w:val="004F77ED"/>
    <w:rsid w:val="004F79C5"/>
    <w:rsid w:val="005004AA"/>
    <w:rsid w:val="005008D7"/>
    <w:rsid w:val="00502081"/>
    <w:rsid w:val="005028CE"/>
    <w:rsid w:val="00504888"/>
    <w:rsid w:val="005054D5"/>
    <w:rsid w:val="00505B17"/>
    <w:rsid w:val="00506043"/>
    <w:rsid w:val="00507755"/>
    <w:rsid w:val="00507956"/>
    <w:rsid w:val="00507FC7"/>
    <w:rsid w:val="00510855"/>
    <w:rsid w:val="00510951"/>
    <w:rsid w:val="00514A3F"/>
    <w:rsid w:val="00514D46"/>
    <w:rsid w:val="005153F9"/>
    <w:rsid w:val="00515B4B"/>
    <w:rsid w:val="005164A0"/>
    <w:rsid w:val="0051770C"/>
    <w:rsid w:val="00520010"/>
    <w:rsid w:val="005206C9"/>
    <w:rsid w:val="0052137A"/>
    <w:rsid w:val="0052177F"/>
    <w:rsid w:val="0052271E"/>
    <w:rsid w:val="00523E33"/>
    <w:rsid w:val="005241CF"/>
    <w:rsid w:val="005245C0"/>
    <w:rsid w:val="005254D4"/>
    <w:rsid w:val="00525C08"/>
    <w:rsid w:val="0052653A"/>
    <w:rsid w:val="005265BD"/>
    <w:rsid w:val="00527706"/>
    <w:rsid w:val="00530700"/>
    <w:rsid w:val="00531E23"/>
    <w:rsid w:val="0053265F"/>
    <w:rsid w:val="005326FF"/>
    <w:rsid w:val="00533ED3"/>
    <w:rsid w:val="005344B5"/>
    <w:rsid w:val="005350DE"/>
    <w:rsid w:val="00536D65"/>
    <w:rsid w:val="0053714B"/>
    <w:rsid w:val="00540EE4"/>
    <w:rsid w:val="00541319"/>
    <w:rsid w:val="00541975"/>
    <w:rsid w:val="00541FD2"/>
    <w:rsid w:val="00543ABD"/>
    <w:rsid w:val="0054542E"/>
    <w:rsid w:val="00545684"/>
    <w:rsid w:val="0054577C"/>
    <w:rsid w:val="00547C8A"/>
    <w:rsid w:val="0055212F"/>
    <w:rsid w:val="005528BB"/>
    <w:rsid w:val="00553097"/>
    <w:rsid w:val="00553AA8"/>
    <w:rsid w:val="00554AA7"/>
    <w:rsid w:val="005554D4"/>
    <w:rsid w:val="00555F7D"/>
    <w:rsid w:val="00556629"/>
    <w:rsid w:val="0055663C"/>
    <w:rsid w:val="005566EB"/>
    <w:rsid w:val="00556C1D"/>
    <w:rsid w:val="00557150"/>
    <w:rsid w:val="005605F3"/>
    <w:rsid w:val="00560B9E"/>
    <w:rsid w:val="00561BB8"/>
    <w:rsid w:val="00563BC3"/>
    <w:rsid w:val="00563DAA"/>
    <w:rsid w:val="00565469"/>
    <w:rsid w:val="00565A14"/>
    <w:rsid w:val="00565B6E"/>
    <w:rsid w:val="00565F20"/>
    <w:rsid w:val="00566029"/>
    <w:rsid w:val="0056699C"/>
    <w:rsid w:val="00567BAA"/>
    <w:rsid w:val="00570DDE"/>
    <w:rsid w:val="00571E27"/>
    <w:rsid w:val="005721B3"/>
    <w:rsid w:val="00572394"/>
    <w:rsid w:val="005778FD"/>
    <w:rsid w:val="00577C0B"/>
    <w:rsid w:val="00580E8B"/>
    <w:rsid w:val="005810DB"/>
    <w:rsid w:val="0058384E"/>
    <w:rsid w:val="0058442A"/>
    <w:rsid w:val="0058594D"/>
    <w:rsid w:val="00586B39"/>
    <w:rsid w:val="0058745C"/>
    <w:rsid w:val="00590184"/>
    <w:rsid w:val="0059054D"/>
    <w:rsid w:val="00590A3D"/>
    <w:rsid w:val="00590A46"/>
    <w:rsid w:val="00592B8C"/>
    <w:rsid w:val="00592C53"/>
    <w:rsid w:val="00593A39"/>
    <w:rsid w:val="0059454B"/>
    <w:rsid w:val="00594C54"/>
    <w:rsid w:val="00594C89"/>
    <w:rsid w:val="00594E03"/>
    <w:rsid w:val="00595225"/>
    <w:rsid w:val="00595E58"/>
    <w:rsid w:val="00596D94"/>
    <w:rsid w:val="00597305"/>
    <w:rsid w:val="005A10BB"/>
    <w:rsid w:val="005A21A4"/>
    <w:rsid w:val="005A39D6"/>
    <w:rsid w:val="005A4309"/>
    <w:rsid w:val="005A4D06"/>
    <w:rsid w:val="005A5662"/>
    <w:rsid w:val="005A624B"/>
    <w:rsid w:val="005B11C7"/>
    <w:rsid w:val="005B175F"/>
    <w:rsid w:val="005B22AA"/>
    <w:rsid w:val="005B3C2D"/>
    <w:rsid w:val="005B4055"/>
    <w:rsid w:val="005B6BEB"/>
    <w:rsid w:val="005B7806"/>
    <w:rsid w:val="005C01C9"/>
    <w:rsid w:val="005C0CD6"/>
    <w:rsid w:val="005C0EDF"/>
    <w:rsid w:val="005C1057"/>
    <w:rsid w:val="005C15C2"/>
    <w:rsid w:val="005C46BF"/>
    <w:rsid w:val="005C58CC"/>
    <w:rsid w:val="005C67B7"/>
    <w:rsid w:val="005C73C4"/>
    <w:rsid w:val="005C7980"/>
    <w:rsid w:val="005D0D22"/>
    <w:rsid w:val="005D26ED"/>
    <w:rsid w:val="005D332D"/>
    <w:rsid w:val="005D3D17"/>
    <w:rsid w:val="005D4B0E"/>
    <w:rsid w:val="005D5999"/>
    <w:rsid w:val="005D5BA2"/>
    <w:rsid w:val="005D6B0A"/>
    <w:rsid w:val="005D7A49"/>
    <w:rsid w:val="005E0970"/>
    <w:rsid w:val="005E1187"/>
    <w:rsid w:val="005E1A26"/>
    <w:rsid w:val="005E1D04"/>
    <w:rsid w:val="005E29B3"/>
    <w:rsid w:val="005E3558"/>
    <w:rsid w:val="005E4713"/>
    <w:rsid w:val="005E4DC1"/>
    <w:rsid w:val="005E546C"/>
    <w:rsid w:val="005E594B"/>
    <w:rsid w:val="005E622D"/>
    <w:rsid w:val="005E7CFD"/>
    <w:rsid w:val="005E8FBF"/>
    <w:rsid w:val="005F12E2"/>
    <w:rsid w:val="005F17D0"/>
    <w:rsid w:val="005F18C6"/>
    <w:rsid w:val="005F1CC6"/>
    <w:rsid w:val="005F2FFA"/>
    <w:rsid w:val="005F3664"/>
    <w:rsid w:val="005F3755"/>
    <w:rsid w:val="005F5E4A"/>
    <w:rsid w:val="005F619F"/>
    <w:rsid w:val="005F6727"/>
    <w:rsid w:val="005F7752"/>
    <w:rsid w:val="006000BC"/>
    <w:rsid w:val="006000F0"/>
    <w:rsid w:val="006007E7"/>
    <w:rsid w:val="006009BF"/>
    <w:rsid w:val="0060134D"/>
    <w:rsid w:val="00601EAE"/>
    <w:rsid w:val="00602915"/>
    <w:rsid w:val="0060379D"/>
    <w:rsid w:val="00604BB0"/>
    <w:rsid w:val="00605B4A"/>
    <w:rsid w:val="0060602D"/>
    <w:rsid w:val="0060606A"/>
    <w:rsid w:val="00606C41"/>
    <w:rsid w:val="00606EB2"/>
    <w:rsid w:val="0060776B"/>
    <w:rsid w:val="006077E5"/>
    <w:rsid w:val="006111F2"/>
    <w:rsid w:val="00613137"/>
    <w:rsid w:val="00614D33"/>
    <w:rsid w:val="0061554C"/>
    <w:rsid w:val="006156AE"/>
    <w:rsid w:val="006157FC"/>
    <w:rsid w:val="00615858"/>
    <w:rsid w:val="006201C7"/>
    <w:rsid w:val="006211B7"/>
    <w:rsid w:val="00621391"/>
    <w:rsid w:val="006214C5"/>
    <w:rsid w:val="006216FE"/>
    <w:rsid w:val="00624918"/>
    <w:rsid w:val="00626834"/>
    <w:rsid w:val="00627774"/>
    <w:rsid w:val="00630523"/>
    <w:rsid w:val="00631A43"/>
    <w:rsid w:val="00631C1C"/>
    <w:rsid w:val="00631D94"/>
    <w:rsid w:val="0063233D"/>
    <w:rsid w:val="00632EF0"/>
    <w:rsid w:val="00633252"/>
    <w:rsid w:val="0063357A"/>
    <w:rsid w:val="0063373A"/>
    <w:rsid w:val="00634907"/>
    <w:rsid w:val="00634949"/>
    <w:rsid w:val="00634A31"/>
    <w:rsid w:val="00634C62"/>
    <w:rsid w:val="00635183"/>
    <w:rsid w:val="00635B6D"/>
    <w:rsid w:val="0063612F"/>
    <w:rsid w:val="0063702F"/>
    <w:rsid w:val="006377B8"/>
    <w:rsid w:val="00637F91"/>
    <w:rsid w:val="00640DD1"/>
    <w:rsid w:val="006417C4"/>
    <w:rsid w:val="0064187F"/>
    <w:rsid w:val="00641F22"/>
    <w:rsid w:val="0064235C"/>
    <w:rsid w:val="00642EF4"/>
    <w:rsid w:val="00644405"/>
    <w:rsid w:val="00646D6F"/>
    <w:rsid w:val="006470AB"/>
    <w:rsid w:val="0064762A"/>
    <w:rsid w:val="00647B33"/>
    <w:rsid w:val="006501C2"/>
    <w:rsid w:val="006510F8"/>
    <w:rsid w:val="006517B1"/>
    <w:rsid w:val="00651829"/>
    <w:rsid w:val="00652563"/>
    <w:rsid w:val="006527C5"/>
    <w:rsid w:val="00652C42"/>
    <w:rsid w:val="00653104"/>
    <w:rsid w:val="00653109"/>
    <w:rsid w:val="006536F7"/>
    <w:rsid w:val="00653A28"/>
    <w:rsid w:val="00653A52"/>
    <w:rsid w:val="00654513"/>
    <w:rsid w:val="006550A8"/>
    <w:rsid w:val="0065618F"/>
    <w:rsid w:val="00656F92"/>
    <w:rsid w:val="00657B92"/>
    <w:rsid w:val="0066049A"/>
    <w:rsid w:val="00661DEF"/>
    <w:rsid w:val="006628A4"/>
    <w:rsid w:val="006635DE"/>
    <w:rsid w:val="00663DC5"/>
    <w:rsid w:val="00666E0E"/>
    <w:rsid w:val="00667CCF"/>
    <w:rsid w:val="00671F83"/>
    <w:rsid w:val="0067264A"/>
    <w:rsid w:val="00673EAB"/>
    <w:rsid w:val="00675FCE"/>
    <w:rsid w:val="006764C1"/>
    <w:rsid w:val="006764F4"/>
    <w:rsid w:val="00676D46"/>
    <w:rsid w:val="006771C9"/>
    <w:rsid w:val="006778C5"/>
    <w:rsid w:val="00677912"/>
    <w:rsid w:val="00680AE2"/>
    <w:rsid w:val="00680DC8"/>
    <w:rsid w:val="0068103B"/>
    <w:rsid w:val="00681887"/>
    <w:rsid w:val="00681B62"/>
    <w:rsid w:val="00682430"/>
    <w:rsid w:val="00683C39"/>
    <w:rsid w:val="00684890"/>
    <w:rsid w:val="00684D22"/>
    <w:rsid w:val="0068667C"/>
    <w:rsid w:val="00686F40"/>
    <w:rsid w:val="00692A9E"/>
    <w:rsid w:val="0069315F"/>
    <w:rsid w:val="00693FAC"/>
    <w:rsid w:val="00694895"/>
    <w:rsid w:val="00695C98"/>
    <w:rsid w:val="006969D5"/>
    <w:rsid w:val="006973D3"/>
    <w:rsid w:val="0069781B"/>
    <w:rsid w:val="00697FF8"/>
    <w:rsid w:val="006A0340"/>
    <w:rsid w:val="006A11C8"/>
    <w:rsid w:val="006A2120"/>
    <w:rsid w:val="006A3965"/>
    <w:rsid w:val="006A6379"/>
    <w:rsid w:val="006A693B"/>
    <w:rsid w:val="006A6EC9"/>
    <w:rsid w:val="006A7491"/>
    <w:rsid w:val="006B059D"/>
    <w:rsid w:val="006B05AE"/>
    <w:rsid w:val="006B16B1"/>
    <w:rsid w:val="006B18BD"/>
    <w:rsid w:val="006B1EAD"/>
    <w:rsid w:val="006B2252"/>
    <w:rsid w:val="006B372C"/>
    <w:rsid w:val="006B542D"/>
    <w:rsid w:val="006B5640"/>
    <w:rsid w:val="006C0401"/>
    <w:rsid w:val="006C2941"/>
    <w:rsid w:val="006C50BC"/>
    <w:rsid w:val="006C516C"/>
    <w:rsid w:val="006C54A8"/>
    <w:rsid w:val="006C6555"/>
    <w:rsid w:val="006C6BFA"/>
    <w:rsid w:val="006C7D68"/>
    <w:rsid w:val="006D0B3E"/>
    <w:rsid w:val="006D1756"/>
    <w:rsid w:val="006D1C54"/>
    <w:rsid w:val="006D269D"/>
    <w:rsid w:val="006D5538"/>
    <w:rsid w:val="006D5C09"/>
    <w:rsid w:val="006D6666"/>
    <w:rsid w:val="006D7012"/>
    <w:rsid w:val="006D7096"/>
    <w:rsid w:val="006E01D4"/>
    <w:rsid w:val="006E0EFD"/>
    <w:rsid w:val="006E19AB"/>
    <w:rsid w:val="006E19FD"/>
    <w:rsid w:val="006E1AD8"/>
    <w:rsid w:val="006E2C75"/>
    <w:rsid w:val="006E3853"/>
    <w:rsid w:val="006E38B6"/>
    <w:rsid w:val="006E525A"/>
    <w:rsid w:val="006E5E79"/>
    <w:rsid w:val="006E6516"/>
    <w:rsid w:val="006E69F6"/>
    <w:rsid w:val="006E6A5C"/>
    <w:rsid w:val="006E7065"/>
    <w:rsid w:val="006E713F"/>
    <w:rsid w:val="006E7C7A"/>
    <w:rsid w:val="006F08D7"/>
    <w:rsid w:val="006F090B"/>
    <w:rsid w:val="006F0C17"/>
    <w:rsid w:val="006F16E6"/>
    <w:rsid w:val="006F1835"/>
    <w:rsid w:val="006F20FA"/>
    <w:rsid w:val="006F2CB2"/>
    <w:rsid w:val="006F3235"/>
    <w:rsid w:val="006F4AB3"/>
    <w:rsid w:val="006F5447"/>
    <w:rsid w:val="006F70A2"/>
    <w:rsid w:val="006F70F4"/>
    <w:rsid w:val="006F784E"/>
    <w:rsid w:val="00700567"/>
    <w:rsid w:val="0070057B"/>
    <w:rsid w:val="0070092A"/>
    <w:rsid w:val="00700FD6"/>
    <w:rsid w:val="00701C15"/>
    <w:rsid w:val="00701D09"/>
    <w:rsid w:val="0070203B"/>
    <w:rsid w:val="00703D42"/>
    <w:rsid w:val="00705826"/>
    <w:rsid w:val="00705E26"/>
    <w:rsid w:val="00706917"/>
    <w:rsid w:val="00706C9A"/>
    <w:rsid w:val="00710134"/>
    <w:rsid w:val="00710879"/>
    <w:rsid w:val="00711C73"/>
    <w:rsid w:val="00712B3B"/>
    <w:rsid w:val="00712DAE"/>
    <w:rsid w:val="00712EB5"/>
    <w:rsid w:val="00713B83"/>
    <w:rsid w:val="00713BDB"/>
    <w:rsid w:val="00715168"/>
    <w:rsid w:val="00715477"/>
    <w:rsid w:val="007168C9"/>
    <w:rsid w:val="00716912"/>
    <w:rsid w:val="00721099"/>
    <w:rsid w:val="0072185F"/>
    <w:rsid w:val="007225C8"/>
    <w:rsid w:val="00723B8F"/>
    <w:rsid w:val="00724159"/>
    <w:rsid w:val="007258F3"/>
    <w:rsid w:val="0072615E"/>
    <w:rsid w:val="00726881"/>
    <w:rsid w:val="00727F0B"/>
    <w:rsid w:val="007305CA"/>
    <w:rsid w:val="007321DC"/>
    <w:rsid w:val="007324C9"/>
    <w:rsid w:val="007324EF"/>
    <w:rsid w:val="007325CB"/>
    <w:rsid w:val="00732EAC"/>
    <w:rsid w:val="00737240"/>
    <w:rsid w:val="007402AD"/>
    <w:rsid w:val="00741B0C"/>
    <w:rsid w:val="00743564"/>
    <w:rsid w:val="0074463E"/>
    <w:rsid w:val="0074524D"/>
    <w:rsid w:val="00745675"/>
    <w:rsid w:val="00746E50"/>
    <w:rsid w:val="0074A2CA"/>
    <w:rsid w:val="00750098"/>
    <w:rsid w:val="00750220"/>
    <w:rsid w:val="00751099"/>
    <w:rsid w:val="00752412"/>
    <w:rsid w:val="00753AE2"/>
    <w:rsid w:val="00754F3C"/>
    <w:rsid w:val="00755D5D"/>
    <w:rsid w:val="00756658"/>
    <w:rsid w:val="00757668"/>
    <w:rsid w:val="00760E29"/>
    <w:rsid w:val="007619E8"/>
    <w:rsid w:val="00762D6E"/>
    <w:rsid w:val="00762FA3"/>
    <w:rsid w:val="007630DE"/>
    <w:rsid w:val="00763420"/>
    <w:rsid w:val="00763772"/>
    <w:rsid w:val="007640F1"/>
    <w:rsid w:val="00765BFF"/>
    <w:rsid w:val="00765C90"/>
    <w:rsid w:val="00766162"/>
    <w:rsid w:val="00766742"/>
    <w:rsid w:val="0077158B"/>
    <w:rsid w:val="00772F0F"/>
    <w:rsid w:val="0077378B"/>
    <w:rsid w:val="00774C80"/>
    <w:rsid w:val="00774C84"/>
    <w:rsid w:val="007758DD"/>
    <w:rsid w:val="00776320"/>
    <w:rsid w:val="00776579"/>
    <w:rsid w:val="0078041C"/>
    <w:rsid w:val="00780968"/>
    <w:rsid w:val="00781648"/>
    <w:rsid w:val="00782745"/>
    <w:rsid w:val="00782D43"/>
    <w:rsid w:val="007837E3"/>
    <w:rsid w:val="00785275"/>
    <w:rsid w:val="00785629"/>
    <w:rsid w:val="00785A53"/>
    <w:rsid w:val="007863BB"/>
    <w:rsid w:val="0079002B"/>
    <w:rsid w:val="00790B60"/>
    <w:rsid w:val="00791A9A"/>
    <w:rsid w:val="00792F16"/>
    <w:rsid w:val="00794AA8"/>
    <w:rsid w:val="007954EA"/>
    <w:rsid w:val="0079557D"/>
    <w:rsid w:val="00795665"/>
    <w:rsid w:val="00795A6D"/>
    <w:rsid w:val="00795F6C"/>
    <w:rsid w:val="00796C10"/>
    <w:rsid w:val="007A14B0"/>
    <w:rsid w:val="007A25E7"/>
    <w:rsid w:val="007A26E8"/>
    <w:rsid w:val="007A28E3"/>
    <w:rsid w:val="007A2CEF"/>
    <w:rsid w:val="007A2D15"/>
    <w:rsid w:val="007A4193"/>
    <w:rsid w:val="007A42CC"/>
    <w:rsid w:val="007A57DE"/>
    <w:rsid w:val="007A745D"/>
    <w:rsid w:val="007A78B7"/>
    <w:rsid w:val="007A7CA6"/>
    <w:rsid w:val="007B1391"/>
    <w:rsid w:val="007B13EA"/>
    <w:rsid w:val="007B2BCB"/>
    <w:rsid w:val="007B3B30"/>
    <w:rsid w:val="007B4246"/>
    <w:rsid w:val="007B4289"/>
    <w:rsid w:val="007B45FE"/>
    <w:rsid w:val="007B504F"/>
    <w:rsid w:val="007B5442"/>
    <w:rsid w:val="007B7965"/>
    <w:rsid w:val="007C0E92"/>
    <w:rsid w:val="007C51AA"/>
    <w:rsid w:val="007C57F7"/>
    <w:rsid w:val="007C78B6"/>
    <w:rsid w:val="007C7DF7"/>
    <w:rsid w:val="007D0065"/>
    <w:rsid w:val="007D091E"/>
    <w:rsid w:val="007D1993"/>
    <w:rsid w:val="007D1EF3"/>
    <w:rsid w:val="007D2494"/>
    <w:rsid w:val="007D3508"/>
    <w:rsid w:val="007D3C05"/>
    <w:rsid w:val="007D4C47"/>
    <w:rsid w:val="007D53D3"/>
    <w:rsid w:val="007D6E3F"/>
    <w:rsid w:val="007E01C7"/>
    <w:rsid w:val="007E02BA"/>
    <w:rsid w:val="007E0487"/>
    <w:rsid w:val="007E27B2"/>
    <w:rsid w:val="007E3698"/>
    <w:rsid w:val="007E44AB"/>
    <w:rsid w:val="007E5708"/>
    <w:rsid w:val="007F0FF3"/>
    <w:rsid w:val="007F17D0"/>
    <w:rsid w:val="007F1813"/>
    <w:rsid w:val="007F1EC3"/>
    <w:rsid w:val="007F38AE"/>
    <w:rsid w:val="007F482F"/>
    <w:rsid w:val="007F4D84"/>
    <w:rsid w:val="007F5927"/>
    <w:rsid w:val="007F5981"/>
    <w:rsid w:val="007F5987"/>
    <w:rsid w:val="007F6731"/>
    <w:rsid w:val="007F6A5A"/>
    <w:rsid w:val="007F7162"/>
    <w:rsid w:val="007F7774"/>
    <w:rsid w:val="00800CD8"/>
    <w:rsid w:val="008011F4"/>
    <w:rsid w:val="00802284"/>
    <w:rsid w:val="00802988"/>
    <w:rsid w:val="00803471"/>
    <w:rsid w:val="008040D4"/>
    <w:rsid w:val="00804607"/>
    <w:rsid w:val="00804C7E"/>
    <w:rsid w:val="00805F4F"/>
    <w:rsid w:val="00806039"/>
    <w:rsid w:val="00806161"/>
    <w:rsid w:val="00806FBC"/>
    <w:rsid w:val="0081167A"/>
    <w:rsid w:val="008124F0"/>
    <w:rsid w:val="00812FA3"/>
    <w:rsid w:val="008133D5"/>
    <w:rsid w:val="00813B59"/>
    <w:rsid w:val="00813BE7"/>
    <w:rsid w:val="00813CB8"/>
    <w:rsid w:val="00814D06"/>
    <w:rsid w:val="008150AB"/>
    <w:rsid w:val="008163CA"/>
    <w:rsid w:val="00817A63"/>
    <w:rsid w:val="00820FF6"/>
    <w:rsid w:val="00821017"/>
    <w:rsid w:val="008231A3"/>
    <w:rsid w:val="00823E6C"/>
    <w:rsid w:val="008248B2"/>
    <w:rsid w:val="00827460"/>
    <w:rsid w:val="00827614"/>
    <w:rsid w:val="008277FB"/>
    <w:rsid w:val="00827853"/>
    <w:rsid w:val="00827A63"/>
    <w:rsid w:val="00827F3A"/>
    <w:rsid w:val="008302C1"/>
    <w:rsid w:val="00830519"/>
    <w:rsid w:val="00830C42"/>
    <w:rsid w:val="00830CF8"/>
    <w:rsid w:val="00831342"/>
    <w:rsid w:val="00831C52"/>
    <w:rsid w:val="0083293F"/>
    <w:rsid w:val="00832B97"/>
    <w:rsid w:val="00832D3A"/>
    <w:rsid w:val="00833951"/>
    <w:rsid w:val="00833D0A"/>
    <w:rsid w:val="00833D10"/>
    <w:rsid w:val="00833E47"/>
    <w:rsid w:val="008340BB"/>
    <w:rsid w:val="0083498A"/>
    <w:rsid w:val="00834C26"/>
    <w:rsid w:val="00837EBC"/>
    <w:rsid w:val="00840FDD"/>
    <w:rsid w:val="00841580"/>
    <w:rsid w:val="008427A1"/>
    <w:rsid w:val="00842EE6"/>
    <w:rsid w:val="00843AAE"/>
    <w:rsid w:val="00845458"/>
    <w:rsid w:val="008461FD"/>
    <w:rsid w:val="00850E12"/>
    <w:rsid w:val="008531FE"/>
    <w:rsid w:val="00853677"/>
    <w:rsid w:val="00853CA1"/>
    <w:rsid w:val="00855CF1"/>
    <w:rsid w:val="00856733"/>
    <w:rsid w:val="008578FF"/>
    <w:rsid w:val="00857F24"/>
    <w:rsid w:val="0086008E"/>
    <w:rsid w:val="00861B0E"/>
    <w:rsid w:val="0086220C"/>
    <w:rsid w:val="00863A7A"/>
    <w:rsid w:val="0086494A"/>
    <w:rsid w:val="00864CD2"/>
    <w:rsid w:val="00864D73"/>
    <w:rsid w:val="00865727"/>
    <w:rsid w:val="00865B6E"/>
    <w:rsid w:val="00866357"/>
    <w:rsid w:val="008669E3"/>
    <w:rsid w:val="0087009E"/>
    <w:rsid w:val="00871092"/>
    <w:rsid w:val="00871F81"/>
    <w:rsid w:val="00872141"/>
    <w:rsid w:val="008727D9"/>
    <w:rsid w:val="00873C9F"/>
    <w:rsid w:val="00875403"/>
    <w:rsid w:val="00876B82"/>
    <w:rsid w:val="008773D4"/>
    <w:rsid w:val="00880CBC"/>
    <w:rsid w:val="0088121B"/>
    <w:rsid w:val="0088140D"/>
    <w:rsid w:val="008814D9"/>
    <w:rsid w:val="00883D30"/>
    <w:rsid w:val="00884414"/>
    <w:rsid w:val="008847AC"/>
    <w:rsid w:val="00884BDE"/>
    <w:rsid w:val="0088619C"/>
    <w:rsid w:val="00886BB5"/>
    <w:rsid w:val="008874CE"/>
    <w:rsid w:val="008876A5"/>
    <w:rsid w:val="008909C7"/>
    <w:rsid w:val="00891013"/>
    <w:rsid w:val="00891212"/>
    <w:rsid w:val="00891B8D"/>
    <w:rsid w:val="00892DA0"/>
    <w:rsid w:val="0089301C"/>
    <w:rsid w:val="00894330"/>
    <w:rsid w:val="00895366"/>
    <w:rsid w:val="00895851"/>
    <w:rsid w:val="008961D7"/>
    <w:rsid w:val="00896C1E"/>
    <w:rsid w:val="00897DBC"/>
    <w:rsid w:val="00897E1E"/>
    <w:rsid w:val="008A17DD"/>
    <w:rsid w:val="008A20BE"/>
    <w:rsid w:val="008A349E"/>
    <w:rsid w:val="008A400D"/>
    <w:rsid w:val="008A412B"/>
    <w:rsid w:val="008A44B1"/>
    <w:rsid w:val="008A4BDD"/>
    <w:rsid w:val="008A4DC6"/>
    <w:rsid w:val="008A6058"/>
    <w:rsid w:val="008A6307"/>
    <w:rsid w:val="008A7163"/>
    <w:rsid w:val="008A7F1B"/>
    <w:rsid w:val="008B13DD"/>
    <w:rsid w:val="008B252F"/>
    <w:rsid w:val="008B33B9"/>
    <w:rsid w:val="008B510C"/>
    <w:rsid w:val="008B5DEE"/>
    <w:rsid w:val="008B61F6"/>
    <w:rsid w:val="008B64AD"/>
    <w:rsid w:val="008B7BA2"/>
    <w:rsid w:val="008B7C39"/>
    <w:rsid w:val="008C00E4"/>
    <w:rsid w:val="008C04BA"/>
    <w:rsid w:val="008C0989"/>
    <w:rsid w:val="008C307D"/>
    <w:rsid w:val="008C3584"/>
    <w:rsid w:val="008C4C54"/>
    <w:rsid w:val="008C64CE"/>
    <w:rsid w:val="008C6649"/>
    <w:rsid w:val="008C6FE1"/>
    <w:rsid w:val="008D05F0"/>
    <w:rsid w:val="008D1C3B"/>
    <w:rsid w:val="008D303F"/>
    <w:rsid w:val="008D318A"/>
    <w:rsid w:val="008D3D06"/>
    <w:rsid w:val="008D416A"/>
    <w:rsid w:val="008D44FE"/>
    <w:rsid w:val="008D508F"/>
    <w:rsid w:val="008D60A6"/>
    <w:rsid w:val="008D620F"/>
    <w:rsid w:val="008D69AC"/>
    <w:rsid w:val="008E02F0"/>
    <w:rsid w:val="008E15E8"/>
    <w:rsid w:val="008E1EF0"/>
    <w:rsid w:val="008E431A"/>
    <w:rsid w:val="008E5005"/>
    <w:rsid w:val="008E5DB3"/>
    <w:rsid w:val="008E6914"/>
    <w:rsid w:val="008E702E"/>
    <w:rsid w:val="008E738D"/>
    <w:rsid w:val="008F075F"/>
    <w:rsid w:val="008F0CC6"/>
    <w:rsid w:val="008F1225"/>
    <w:rsid w:val="008F1398"/>
    <w:rsid w:val="008F1A30"/>
    <w:rsid w:val="008F1BEF"/>
    <w:rsid w:val="008F1E78"/>
    <w:rsid w:val="008F2168"/>
    <w:rsid w:val="008F262D"/>
    <w:rsid w:val="008F3E28"/>
    <w:rsid w:val="008F58BD"/>
    <w:rsid w:val="008F5F1A"/>
    <w:rsid w:val="009001E6"/>
    <w:rsid w:val="0090054F"/>
    <w:rsid w:val="00902D62"/>
    <w:rsid w:val="00903E36"/>
    <w:rsid w:val="0090494F"/>
    <w:rsid w:val="00904C82"/>
    <w:rsid w:val="00904E39"/>
    <w:rsid w:val="00905601"/>
    <w:rsid w:val="0090569B"/>
    <w:rsid w:val="009057F0"/>
    <w:rsid w:val="0090676A"/>
    <w:rsid w:val="00906CE6"/>
    <w:rsid w:val="0090723A"/>
    <w:rsid w:val="00910AD9"/>
    <w:rsid w:val="00913047"/>
    <w:rsid w:val="00914058"/>
    <w:rsid w:val="0091512D"/>
    <w:rsid w:val="00915562"/>
    <w:rsid w:val="0091598A"/>
    <w:rsid w:val="00916499"/>
    <w:rsid w:val="0091774C"/>
    <w:rsid w:val="00917BD0"/>
    <w:rsid w:val="00917DFC"/>
    <w:rsid w:val="0092041D"/>
    <w:rsid w:val="009240B6"/>
    <w:rsid w:val="0092419D"/>
    <w:rsid w:val="00924721"/>
    <w:rsid w:val="009248FE"/>
    <w:rsid w:val="00924C5C"/>
    <w:rsid w:val="00925136"/>
    <w:rsid w:val="009255F6"/>
    <w:rsid w:val="009256BB"/>
    <w:rsid w:val="00926118"/>
    <w:rsid w:val="0092700B"/>
    <w:rsid w:val="00927F09"/>
    <w:rsid w:val="0093008D"/>
    <w:rsid w:val="00930CF5"/>
    <w:rsid w:val="00931D2F"/>
    <w:rsid w:val="00932043"/>
    <w:rsid w:val="00932975"/>
    <w:rsid w:val="00932F12"/>
    <w:rsid w:val="009332BF"/>
    <w:rsid w:val="00933CC2"/>
    <w:rsid w:val="009344AE"/>
    <w:rsid w:val="00934C3C"/>
    <w:rsid w:val="00934EC8"/>
    <w:rsid w:val="00935218"/>
    <w:rsid w:val="009365B8"/>
    <w:rsid w:val="00936E7B"/>
    <w:rsid w:val="00936F97"/>
    <w:rsid w:val="00937C72"/>
    <w:rsid w:val="00940367"/>
    <w:rsid w:val="00940BCF"/>
    <w:rsid w:val="009414CF"/>
    <w:rsid w:val="00941878"/>
    <w:rsid w:val="00941B62"/>
    <w:rsid w:val="00942160"/>
    <w:rsid w:val="00942F07"/>
    <w:rsid w:val="0094376D"/>
    <w:rsid w:val="00944145"/>
    <w:rsid w:val="0094422E"/>
    <w:rsid w:val="00944AF6"/>
    <w:rsid w:val="0094550F"/>
    <w:rsid w:val="00947213"/>
    <w:rsid w:val="00947234"/>
    <w:rsid w:val="00950071"/>
    <w:rsid w:val="00950122"/>
    <w:rsid w:val="009501A1"/>
    <w:rsid w:val="00952F30"/>
    <w:rsid w:val="00953CD5"/>
    <w:rsid w:val="00953E07"/>
    <w:rsid w:val="009547B2"/>
    <w:rsid w:val="00955D5D"/>
    <w:rsid w:val="00955EE4"/>
    <w:rsid w:val="0095687B"/>
    <w:rsid w:val="00956BEE"/>
    <w:rsid w:val="00956D02"/>
    <w:rsid w:val="009570CA"/>
    <w:rsid w:val="0095785A"/>
    <w:rsid w:val="00957C4A"/>
    <w:rsid w:val="00960E01"/>
    <w:rsid w:val="00961DC1"/>
    <w:rsid w:val="00961F2A"/>
    <w:rsid w:val="009639D9"/>
    <w:rsid w:val="00963AC6"/>
    <w:rsid w:val="009640B1"/>
    <w:rsid w:val="00964140"/>
    <w:rsid w:val="00964C99"/>
    <w:rsid w:val="00965125"/>
    <w:rsid w:val="00966942"/>
    <w:rsid w:val="009672FF"/>
    <w:rsid w:val="009677A2"/>
    <w:rsid w:val="00967C71"/>
    <w:rsid w:val="00970F1D"/>
    <w:rsid w:val="00971535"/>
    <w:rsid w:val="00972252"/>
    <w:rsid w:val="009735EF"/>
    <w:rsid w:val="00974970"/>
    <w:rsid w:val="0097525E"/>
    <w:rsid w:val="0097545B"/>
    <w:rsid w:val="009755E5"/>
    <w:rsid w:val="009764EE"/>
    <w:rsid w:val="00976960"/>
    <w:rsid w:val="00977B4A"/>
    <w:rsid w:val="009801E3"/>
    <w:rsid w:val="00980606"/>
    <w:rsid w:val="009819A5"/>
    <w:rsid w:val="00981B0A"/>
    <w:rsid w:val="00981D7F"/>
    <w:rsid w:val="00982B9F"/>
    <w:rsid w:val="009849D0"/>
    <w:rsid w:val="00984AF7"/>
    <w:rsid w:val="00984B8F"/>
    <w:rsid w:val="009869D6"/>
    <w:rsid w:val="00987962"/>
    <w:rsid w:val="00987F99"/>
    <w:rsid w:val="00991BC7"/>
    <w:rsid w:val="00991CFE"/>
    <w:rsid w:val="009922BA"/>
    <w:rsid w:val="009928E0"/>
    <w:rsid w:val="00994921"/>
    <w:rsid w:val="00995085"/>
    <w:rsid w:val="0099597D"/>
    <w:rsid w:val="00995A1F"/>
    <w:rsid w:val="00996BAE"/>
    <w:rsid w:val="00996CC3"/>
    <w:rsid w:val="009970BC"/>
    <w:rsid w:val="00997190"/>
    <w:rsid w:val="009978E1"/>
    <w:rsid w:val="00997ABE"/>
    <w:rsid w:val="009A1BBA"/>
    <w:rsid w:val="009A2C68"/>
    <w:rsid w:val="009A2C9E"/>
    <w:rsid w:val="009A5777"/>
    <w:rsid w:val="009A5B28"/>
    <w:rsid w:val="009A6425"/>
    <w:rsid w:val="009A6601"/>
    <w:rsid w:val="009A6D84"/>
    <w:rsid w:val="009A728D"/>
    <w:rsid w:val="009A7320"/>
    <w:rsid w:val="009B0000"/>
    <w:rsid w:val="009B1C67"/>
    <w:rsid w:val="009B3D8C"/>
    <w:rsid w:val="009B3F65"/>
    <w:rsid w:val="009B4782"/>
    <w:rsid w:val="009B52CE"/>
    <w:rsid w:val="009B600B"/>
    <w:rsid w:val="009B760C"/>
    <w:rsid w:val="009C0BE8"/>
    <w:rsid w:val="009C12C2"/>
    <w:rsid w:val="009C1B61"/>
    <w:rsid w:val="009C2963"/>
    <w:rsid w:val="009C2DE8"/>
    <w:rsid w:val="009C3321"/>
    <w:rsid w:val="009C3351"/>
    <w:rsid w:val="009C4519"/>
    <w:rsid w:val="009C4E52"/>
    <w:rsid w:val="009C50DB"/>
    <w:rsid w:val="009C6A6C"/>
    <w:rsid w:val="009C6F44"/>
    <w:rsid w:val="009C707B"/>
    <w:rsid w:val="009D013E"/>
    <w:rsid w:val="009D107C"/>
    <w:rsid w:val="009D1615"/>
    <w:rsid w:val="009D1E1C"/>
    <w:rsid w:val="009D1E64"/>
    <w:rsid w:val="009D27F7"/>
    <w:rsid w:val="009D37ED"/>
    <w:rsid w:val="009D53CF"/>
    <w:rsid w:val="009D5917"/>
    <w:rsid w:val="009D79B4"/>
    <w:rsid w:val="009D7E07"/>
    <w:rsid w:val="009E05CD"/>
    <w:rsid w:val="009E080E"/>
    <w:rsid w:val="009E0B89"/>
    <w:rsid w:val="009E1308"/>
    <w:rsid w:val="009E19AF"/>
    <w:rsid w:val="009E2304"/>
    <w:rsid w:val="009E251A"/>
    <w:rsid w:val="009E2842"/>
    <w:rsid w:val="009E2F7B"/>
    <w:rsid w:val="009E32F1"/>
    <w:rsid w:val="009E3592"/>
    <w:rsid w:val="009E4CB9"/>
    <w:rsid w:val="009E4D6A"/>
    <w:rsid w:val="009E60DA"/>
    <w:rsid w:val="009E6647"/>
    <w:rsid w:val="009E674B"/>
    <w:rsid w:val="009E7A8D"/>
    <w:rsid w:val="009F0EDA"/>
    <w:rsid w:val="009F0F24"/>
    <w:rsid w:val="009F19C9"/>
    <w:rsid w:val="009F1DA9"/>
    <w:rsid w:val="009F2364"/>
    <w:rsid w:val="009F34E5"/>
    <w:rsid w:val="009F408E"/>
    <w:rsid w:val="009F56C7"/>
    <w:rsid w:val="009F70A3"/>
    <w:rsid w:val="009F75A5"/>
    <w:rsid w:val="009F7A21"/>
    <w:rsid w:val="00A0113C"/>
    <w:rsid w:val="00A01CD8"/>
    <w:rsid w:val="00A02478"/>
    <w:rsid w:val="00A0251A"/>
    <w:rsid w:val="00A039E7"/>
    <w:rsid w:val="00A03E7D"/>
    <w:rsid w:val="00A03F7B"/>
    <w:rsid w:val="00A03FCF"/>
    <w:rsid w:val="00A04C19"/>
    <w:rsid w:val="00A07039"/>
    <w:rsid w:val="00A074E2"/>
    <w:rsid w:val="00A078CF"/>
    <w:rsid w:val="00A108D4"/>
    <w:rsid w:val="00A12E80"/>
    <w:rsid w:val="00A1314B"/>
    <w:rsid w:val="00A1320A"/>
    <w:rsid w:val="00A13D58"/>
    <w:rsid w:val="00A14968"/>
    <w:rsid w:val="00A14F70"/>
    <w:rsid w:val="00A154C1"/>
    <w:rsid w:val="00A17D8C"/>
    <w:rsid w:val="00A20D72"/>
    <w:rsid w:val="00A236AD"/>
    <w:rsid w:val="00A259F1"/>
    <w:rsid w:val="00A25F2A"/>
    <w:rsid w:val="00A263CD"/>
    <w:rsid w:val="00A26CEA"/>
    <w:rsid w:val="00A30456"/>
    <w:rsid w:val="00A321BD"/>
    <w:rsid w:val="00A323CE"/>
    <w:rsid w:val="00A33353"/>
    <w:rsid w:val="00A33B1A"/>
    <w:rsid w:val="00A33EDD"/>
    <w:rsid w:val="00A36973"/>
    <w:rsid w:val="00A36F49"/>
    <w:rsid w:val="00A37158"/>
    <w:rsid w:val="00A405A7"/>
    <w:rsid w:val="00A4091B"/>
    <w:rsid w:val="00A40CE6"/>
    <w:rsid w:val="00A413C3"/>
    <w:rsid w:val="00A423A0"/>
    <w:rsid w:val="00A424DC"/>
    <w:rsid w:val="00A45BA1"/>
    <w:rsid w:val="00A46E46"/>
    <w:rsid w:val="00A50211"/>
    <w:rsid w:val="00A502C7"/>
    <w:rsid w:val="00A506FB"/>
    <w:rsid w:val="00A50D33"/>
    <w:rsid w:val="00A51132"/>
    <w:rsid w:val="00A53F9A"/>
    <w:rsid w:val="00A54597"/>
    <w:rsid w:val="00A546D3"/>
    <w:rsid w:val="00A54AB3"/>
    <w:rsid w:val="00A555B1"/>
    <w:rsid w:val="00A55AEA"/>
    <w:rsid w:val="00A57CD5"/>
    <w:rsid w:val="00A605DC"/>
    <w:rsid w:val="00A60843"/>
    <w:rsid w:val="00A60860"/>
    <w:rsid w:val="00A61010"/>
    <w:rsid w:val="00A619E8"/>
    <w:rsid w:val="00A6336D"/>
    <w:rsid w:val="00A63D33"/>
    <w:rsid w:val="00A66DEA"/>
    <w:rsid w:val="00A704E9"/>
    <w:rsid w:val="00A70557"/>
    <w:rsid w:val="00A71004"/>
    <w:rsid w:val="00A71702"/>
    <w:rsid w:val="00A71C5A"/>
    <w:rsid w:val="00A72353"/>
    <w:rsid w:val="00A72A92"/>
    <w:rsid w:val="00A72B92"/>
    <w:rsid w:val="00A73F59"/>
    <w:rsid w:val="00A740F6"/>
    <w:rsid w:val="00A745F2"/>
    <w:rsid w:val="00A74886"/>
    <w:rsid w:val="00A74EAB"/>
    <w:rsid w:val="00A75289"/>
    <w:rsid w:val="00A75555"/>
    <w:rsid w:val="00A76C4F"/>
    <w:rsid w:val="00A7789B"/>
    <w:rsid w:val="00A800B0"/>
    <w:rsid w:val="00A8052A"/>
    <w:rsid w:val="00A80AFC"/>
    <w:rsid w:val="00A80C7E"/>
    <w:rsid w:val="00A80EDD"/>
    <w:rsid w:val="00A8130F"/>
    <w:rsid w:val="00A81823"/>
    <w:rsid w:val="00A818EA"/>
    <w:rsid w:val="00A83C87"/>
    <w:rsid w:val="00A8408D"/>
    <w:rsid w:val="00A85F21"/>
    <w:rsid w:val="00A86CB5"/>
    <w:rsid w:val="00A9037D"/>
    <w:rsid w:val="00A90C0C"/>
    <w:rsid w:val="00A915E6"/>
    <w:rsid w:val="00A92092"/>
    <w:rsid w:val="00A923F6"/>
    <w:rsid w:val="00A92DB1"/>
    <w:rsid w:val="00A92F36"/>
    <w:rsid w:val="00A93162"/>
    <w:rsid w:val="00A93218"/>
    <w:rsid w:val="00A935D8"/>
    <w:rsid w:val="00A93CBB"/>
    <w:rsid w:val="00A93FC1"/>
    <w:rsid w:val="00A94780"/>
    <w:rsid w:val="00A94B1B"/>
    <w:rsid w:val="00A961F0"/>
    <w:rsid w:val="00A96567"/>
    <w:rsid w:val="00A978B5"/>
    <w:rsid w:val="00AA185E"/>
    <w:rsid w:val="00AA331E"/>
    <w:rsid w:val="00AA3B3E"/>
    <w:rsid w:val="00AA4DF8"/>
    <w:rsid w:val="00AA5AC4"/>
    <w:rsid w:val="00AA6FAF"/>
    <w:rsid w:val="00AA7068"/>
    <w:rsid w:val="00AA72C4"/>
    <w:rsid w:val="00AA78AB"/>
    <w:rsid w:val="00AB0387"/>
    <w:rsid w:val="00AB0A5B"/>
    <w:rsid w:val="00AB0F18"/>
    <w:rsid w:val="00AB10C7"/>
    <w:rsid w:val="00AB1EAD"/>
    <w:rsid w:val="00AB28DC"/>
    <w:rsid w:val="00AB28E3"/>
    <w:rsid w:val="00AB5071"/>
    <w:rsid w:val="00AB529E"/>
    <w:rsid w:val="00AB5981"/>
    <w:rsid w:val="00AB5ADE"/>
    <w:rsid w:val="00AB64D2"/>
    <w:rsid w:val="00AB7DF6"/>
    <w:rsid w:val="00AC1CEA"/>
    <w:rsid w:val="00AC20DB"/>
    <w:rsid w:val="00AC2CE5"/>
    <w:rsid w:val="00AC46D6"/>
    <w:rsid w:val="00AC4901"/>
    <w:rsid w:val="00AC63A3"/>
    <w:rsid w:val="00AC6BDC"/>
    <w:rsid w:val="00AC7875"/>
    <w:rsid w:val="00AC7BAD"/>
    <w:rsid w:val="00AC7D73"/>
    <w:rsid w:val="00AD14A0"/>
    <w:rsid w:val="00AD1A34"/>
    <w:rsid w:val="00AD1D8C"/>
    <w:rsid w:val="00AD1E16"/>
    <w:rsid w:val="00AD2050"/>
    <w:rsid w:val="00AD3729"/>
    <w:rsid w:val="00AD3B49"/>
    <w:rsid w:val="00AD3E1E"/>
    <w:rsid w:val="00AD422C"/>
    <w:rsid w:val="00AD77AA"/>
    <w:rsid w:val="00AD78C7"/>
    <w:rsid w:val="00AD7B05"/>
    <w:rsid w:val="00AD7F35"/>
    <w:rsid w:val="00AE18B3"/>
    <w:rsid w:val="00AE2068"/>
    <w:rsid w:val="00AE337B"/>
    <w:rsid w:val="00AE476F"/>
    <w:rsid w:val="00AE4EF6"/>
    <w:rsid w:val="00AE52F5"/>
    <w:rsid w:val="00AE5460"/>
    <w:rsid w:val="00AE66FE"/>
    <w:rsid w:val="00AE7356"/>
    <w:rsid w:val="00AF07BC"/>
    <w:rsid w:val="00AF0AFA"/>
    <w:rsid w:val="00AF0B04"/>
    <w:rsid w:val="00AF0EF4"/>
    <w:rsid w:val="00AF1A3B"/>
    <w:rsid w:val="00AF25D1"/>
    <w:rsid w:val="00AF28C4"/>
    <w:rsid w:val="00AF2E5B"/>
    <w:rsid w:val="00AF2F4B"/>
    <w:rsid w:val="00AF305C"/>
    <w:rsid w:val="00AF487B"/>
    <w:rsid w:val="00AF53B6"/>
    <w:rsid w:val="00AF5E42"/>
    <w:rsid w:val="00AF5FFC"/>
    <w:rsid w:val="00AF63B6"/>
    <w:rsid w:val="00AF6738"/>
    <w:rsid w:val="00AF7895"/>
    <w:rsid w:val="00AF7F6E"/>
    <w:rsid w:val="00B0060E"/>
    <w:rsid w:val="00B006BA"/>
    <w:rsid w:val="00B01988"/>
    <w:rsid w:val="00B04A46"/>
    <w:rsid w:val="00B04E7E"/>
    <w:rsid w:val="00B0509E"/>
    <w:rsid w:val="00B06E73"/>
    <w:rsid w:val="00B07AA1"/>
    <w:rsid w:val="00B111D6"/>
    <w:rsid w:val="00B116BD"/>
    <w:rsid w:val="00B12DEF"/>
    <w:rsid w:val="00B13D6B"/>
    <w:rsid w:val="00B1429E"/>
    <w:rsid w:val="00B14DD1"/>
    <w:rsid w:val="00B14F03"/>
    <w:rsid w:val="00B166A9"/>
    <w:rsid w:val="00B16914"/>
    <w:rsid w:val="00B17090"/>
    <w:rsid w:val="00B17D64"/>
    <w:rsid w:val="00B20750"/>
    <w:rsid w:val="00B21FDA"/>
    <w:rsid w:val="00B22E58"/>
    <w:rsid w:val="00B22ED1"/>
    <w:rsid w:val="00B2357A"/>
    <w:rsid w:val="00B23B60"/>
    <w:rsid w:val="00B24096"/>
    <w:rsid w:val="00B242BF"/>
    <w:rsid w:val="00B2440D"/>
    <w:rsid w:val="00B24A98"/>
    <w:rsid w:val="00B2502A"/>
    <w:rsid w:val="00B25950"/>
    <w:rsid w:val="00B25AF1"/>
    <w:rsid w:val="00B25BBA"/>
    <w:rsid w:val="00B25D0D"/>
    <w:rsid w:val="00B266BF"/>
    <w:rsid w:val="00B26B48"/>
    <w:rsid w:val="00B26C8C"/>
    <w:rsid w:val="00B2763B"/>
    <w:rsid w:val="00B30AB4"/>
    <w:rsid w:val="00B310BD"/>
    <w:rsid w:val="00B31A5C"/>
    <w:rsid w:val="00B32C7F"/>
    <w:rsid w:val="00B33DD7"/>
    <w:rsid w:val="00B3432C"/>
    <w:rsid w:val="00B34F2A"/>
    <w:rsid w:val="00B3582E"/>
    <w:rsid w:val="00B375FB"/>
    <w:rsid w:val="00B4043B"/>
    <w:rsid w:val="00B426C4"/>
    <w:rsid w:val="00B428CB"/>
    <w:rsid w:val="00B43870"/>
    <w:rsid w:val="00B444F7"/>
    <w:rsid w:val="00B453DA"/>
    <w:rsid w:val="00B470B3"/>
    <w:rsid w:val="00B473C3"/>
    <w:rsid w:val="00B51EB4"/>
    <w:rsid w:val="00B520D6"/>
    <w:rsid w:val="00B522CB"/>
    <w:rsid w:val="00B52C1F"/>
    <w:rsid w:val="00B53248"/>
    <w:rsid w:val="00B53E3B"/>
    <w:rsid w:val="00B55878"/>
    <w:rsid w:val="00B566A6"/>
    <w:rsid w:val="00B5745F"/>
    <w:rsid w:val="00B5770C"/>
    <w:rsid w:val="00B616AC"/>
    <w:rsid w:val="00B6202A"/>
    <w:rsid w:val="00B620F8"/>
    <w:rsid w:val="00B6282C"/>
    <w:rsid w:val="00B62CD6"/>
    <w:rsid w:val="00B63045"/>
    <w:rsid w:val="00B63F68"/>
    <w:rsid w:val="00B64134"/>
    <w:rsid w:val="00B641B5"/>
    <w:rsid w:val="00B64CE6"/>
    <w:rsid w:val="00B65AAA"/>
    <w:rsid w:val="00B67982"/>
    <w:rsid w:val="00B73251"/>
    <w:rsid w:val="00B73BC5"/>
    <w:rsid w:val="00B73DD1"/>
    <w:rsid w:val="00B74709"/>
    <w:rsid w:val="00B751A0"/>
    <w:rsid w:val="00B76BFE"/>
    <w:rsid w:val="00B76F51"/>
    <w:rsid w:val="00B76FEC"/>
    <w:rsid w:val="00B80C35"/>
    <w:rsid w:val="00B81BB0"/>
    <w:rsid w:val="00B823E1"/>
    <w:rsid w:val="00B84147"/>
    <w:rsid w:val="00B84715"/>
    <w:rsid w:val="00B84ECC"/>
    <w:rsid w:val="00B854AF"/>
    <w:rsid w:val="00B86074"/>
    <w:rsid w:val="00B86671"/>
    <w:rsid w:val="00B907CD"/>
    <w:rsid w:val="00B90898"/>
    <w:rsid w:val="00B9089F"/>
    <w:rsid w:val="00B916EF"/>
    <w:rsid w:val="00B94A41"/>
    <w:rsid w:val="00B952AA"/>
    <w:rsid w:val="00B95607"/>
    <w:rsid w:val="00B95DE4"/>
    <w:rsid w:val="00B96749"/>
    <w:rsid w:val="00B9695E"/>
    <w:rsid w:val="00B97033"/>
    <w:rsid w:val="00B9752E"/>
    <w:rsid w:val="00B97C29"/>
    <w:rsid w:val="00BA0066"/>
    <w:rsid w:val="00BA18E2"/>
    <w:rsid w:val="00BA2B00"/>
    <w:rsid w:val="00BA309F"/>
    <w:rsid w:val="00BA444F"/>
    <w:rsid w:val="00BA5685"/>
    <w:rsid w:val="00BA664E"/>
    <w:rsid w:val="00BA6B53"/>
    <w:rsid w:val="00BA6FBA"/>
    <w:rsid w:val="00BA7CE7"/>
    <w:rsid w:val="00BB10AA"/>
    <w:rsid w:val="00BB16E2"/>
    <w:rsid w:val="00BB19CD"/>
    <w:rsid w:val="00BB208F"/>
    <w:rsid w:val="00BB2485"/>
    <w:rsid w:val="00BB3245"/>
    <w:rsid w:val="00BB377F"/>
    <w:rsid w:val="00BB4C42"/>
    <w:rsid w:val="00BB4EF5"/>
    <w:rsid w:val="00BB5871"/>
    <w:rsid w:val="00BB6DEE"/>
    <w:rsid w:val="00BC123C"/>
    <w:rsid w:val="00BC1C3E"/>
    <w:rsid w:val="00BC239C"/>
    <w:rsid w:val="00BC3F1C"/>
    <w:rsid w:val="00BC3F28"/>
    <w:rsid w:val="00BC672C"/>
    <w:rsid w:val="00BC6E5E"/>
    <w:rsid w:val="00BC7F5E"/>
    <w:rsid w:val="00BD0B4C"/>
    <w:rsid w:val="00BD2B9C"/>
    <w:rsid w:val="00BD349C"/>
    <w:rsid w:val="00BD3F1E"/>
    <w:rsid w:val="00BD4267"/>
    <w:rsid w:val="00BD48C7"/>
    <w:rsid w:val="00BD4E39"/>
    <w:rsid w:val="00BD556A"/>
    <w:rsid w:val="00BD6155"/>
    <w:rsid w:val="00BD6C07"/>
    <w:rsid w:val="00BD6FB0"/>
    <w:rsid w:val="00BD7330"/>
    <w:rsid w:val="00BE0492"/>
    <w:rsid w:val="00BE0765"/>
    <w:rsid w:val="00BE1A17"/>
    <w:rsid w:val="00BE1EDD"/>
    <w:rsid w:val="00BE371F"/>
    <w:rsid w:val="00BE3911"/>
    <w:rsid w:val="00BE59F8"/>
    <w:rsid w:val="00BE7080"/>
    <w:rsid w:val="00BE764D"/>
    <w:rsid w:val="00BE7A46"/>
    <w:rsid w:val="00BE7D9E"/>
    <w:rsid w:val="00BF161F"/>
    <w:rsid w:val="00BF1BDA"/>
    <w:rsid w:val="00BF343B"/>
    <w:rsid w:val="00BF3C89"/>
    <w:rsid w:val="00BF47B9"/>
    <w:rsid w:val="00BF5509"/>
    <w:rsid w:val="00BF5E66"/>
    <w:rsid w:val="00BF6E6D"/>
    <w:rsid w:val="00BF71B5"/>
    <w:rsid w:val="00C00285"/>
    <w:rsid w:val="00C00E77"/>
    <w:rsid w:val="00C00F4F"/>
    <w:rsid w:val="00C00F73"/>
    <w:rsid w:val="00C01331"/>
    <w:rsid w:val="00C015B0"/>
    <w:rsid w:val="00C01984"/>
    <w:rsid w:val="00C022ED"/>
    <w:rsid w:val="00C05377"/>
    <w:rsid w:val="00C05FEF"/>
    <w:rsid w:val="00C062E5"/>
    <w:rsid w:val="00C0661A"/>
    <w:rsid w:val="00C07007"/>
    <w:rsid w:val="00C07798"/>
    <w:rsid w:val="00C11F88"/>
    <w:rsid w:val="00C138FD"/>
    <w:rsid w:val="00C14A9F"/>
    <w:rsid w:val="00C16097"/>
    <w:rsid w:val="00C16F43"/>
    <w:rsid w:val="00C170F2"/>
    <w:rsid w:val="00C17606"/>
    <w:rsid w:val="00C20313"/>
    <w:rsid w:val="00C20BFE"/>
    <w:rsid w:val="00C20F5E"/>
    <w:rsid w:val="00C228B5"/>
    <w:rsid w:val="00C22DA8"/>
    <w:rsid w:val="00C22EE6"/>
    <w:rsid w:val="00C23077"/>
    <w:rsid w:val="00C23A54"/>
    <w:rsid w:val="00C24A09"/>
    <w:rsid w:val="00C24F06"/>
    <w:rsid w:val="00C2520E"/>
    <w:rsid w:val="00C25672"/>
    <w:rsid w:val="00C26BB5"/>
    <w:rsid w:val="00C26EF4"/>
    <w:rsid w:val="00C274B9"/>
    <w:rsid w:val="00C27E96"/>
    <w:rsid w:val="00C3000C"/>
    <w:rsid w:val="00C302EB"/>
    <w:rsid w:val="00C315AD"/>
    <w:rsid w:val="00C32ADE"/>
    <w:rsid w:val="00C32D1D"/>
    <w:rsid w:val="00C34039"/>
    <w:rsid w:val="00C34378"/>
    <w:rsid w:val="00C34FA4"/>
    <w:rsid w:val="00C35329"/>
    <w:rsid w:val="00C365E0"/>
    <w:rsid w:val="00C36CC3"/>
    <w:rsid w:val="00C36D90"/>
    <w:rsid w:val="00C37030"/>
    <w:rsid w:val="00C40A19"/>
    <w:rsid w:val="00C40F3B"/>
    <w:rsid w:val="00C40FB9"/>
    <w:rsid w:val="00C4107C"/>
    <w:rsid w:val="00C41527"/>
    <w:rsid w:val="00C42D71"/>
    <w:rsid w:val="00C43FD6"/>
    <w:rsid w:val="00C452C4"/>
    <w:rsid w:val="00C46070"/>
    <w:rsid w:val="00C476D3"/>
    <w:rsid w:val="00C4798A"/>
    <w:rsid w:val="00C5025A"/>
    <w:rsid w:val="00C50786"/>
    <w:rsid w:val="00C507A0"/>
    <w:rsid w:val="00C51336"/>
    <w:rsid w:val="00C51C9D"/>
    <w:rsid w:val="00C52AC9"/>
    <w:rsid w:val="00C602E0"/>
    <w:rsid w:val="00C60E3E"/>
    <w:rsid w:val="00C61240"/>
    <w:rsid w:val="00C61318"/>
    <w:rsid w:val="00C6178A"/>
    <w:rsid w:val="00C623AF"/>
    <w:rsid w:val="00C62B5B"/>
    <w:rsid w:val="00C637DB"/>
    <w:rsid w:val="00C64CEC"/>
    <w:rsid w:val="00C64ECF"/>
    <w:rsid w:val="00C6505C"/>
    <w:rsid w:val="00C650BF"/>
    <w:rsid w:val="00C661BB"/>
    <w:rsid w:val="00C66654"/>
    <w:rsid w:val="00C66FF4"/>
    <w:rsid w:val="00C674D8"/>
    <w:rsid w:val="00C6755F"/>
    <w:rsid w:val="00C6764B"/>
    <w:rsid w:val="00C67C13"/>
    <w:rsid w:val="00C67ED2"/>
    <w:rsid w:val="00C67FE1"/>
    <w:rsid w:val="00C70C8A"/>
    <w:rsid w:val="00C70F7A"/>
    <w:rsid w:val="00C71E7A"/>
    <w:rsid w:val="00C72D9A"/>
    <w:rsid w:val="00C73115"/>
    <w:rsid w:val="00C731B7"/>
    <w:rsid w:val="00C73840"/>
    <w:rsid w:val="00C73F3E"/>
    <w:rsid w:val="00C75411"/>
    <w:rsid w:val="00C75648"/>
    <w:rsid w:val="00C764D5"/>
    <w:rsid w:val="00C772D5"/>
    <w:rsid w:val="00C8017B"/>
    <w:rsid w:val="00C80E8E"/>
    <w:rsid w:val="00C81A2D"/>
    <w:rsid w:val="00C81C11"/>
    <w:rsid w:val="00C81C8A"/>
    <w:rsid w:val="00C82B21"/>
    <w:rsid w:val="00C82CA8"/>
    <w:rsid w:val="00C82CDA"/>
    <w:rsid w:val="00C82FF6"/>
    <w:rsid w:val="00C835DC"/>
    <w:rsid w:val="00C83FC3"/>
    <w:rsid w:val="00C84500"/>
    <w:rsid w:val="00C8450A"/>
    <w:rsid w:val="00C86F97"/>
    <w:rsid w:val="00C87615"/>
    <w:rsid w:val="00C8B8D5"/>
    <w:rsid w:val="00C90287"/>
    <w:rsid w:val="00C90CC0"/>
    <w:rsid w:val="00C92339"/>
    <w:rsid w:val="00C927C7"/>
    <w:rsid w:val="00C92AE8"/>
    <w:rsid w:val="00C93313"/>
    <w:rsid w:val="00C944E8"/>
    <w:rsid w:val="00C949A5"/>
    <w:rsid w:val="00C95715"/>
    <w:rsid w:val="00C9579A"/>
    <w:rsid w:val="00C97A7A"/>
    <w:rsid w:val="00C97FB7"/>
    <w:rsid w:val="00CA0F5B"/>
    <w:rsid w:val="00CA17D4"/>
    <w:rsid w:val="00CA3ECD"/>
    <w:rsid w:val="00CA74DC"/>
    <w:rsid w:val="00CA7EE4"/>
    <w:rsid w:val="00CB0F9E"/>
    <w:rsid w:val="00CB221A"/>
    <w:rsid w:val="00CB28EB"/>
    <w:rsid w:val="00CB35D1"/>
    <w:rsid w:val="00CB415A"/>
    <w:rsid w:val="00CB4455"/>
    <w:rsid w:val="00CB5D9B"/>
    <w:rsid w:val="00CB5DB1"/>
    <w:rsid w:val="00CB6314"/>
    <w:rsid w:val="00CB72B0"/>
    <w:rsid w:val="00CC0458"/>
    <w:rsid w:val="00CC07CD"/>
    <w:rsid w:val="00CC0976"/>
    <w:rsid w:val="00CC2892"/>
    <w:rsid w:val="00CC3C33"/>
    <w:rsid w:val="00CC41DB"/>
    <w:rsid w:val="00CC4BA3"/>
    <w:rsid w:val="00CC5E97"/>
    <w:rsid w:val="00CC6245"/>
    <w:rsid w:val="00CC6747"/>
    <w:rsid w:val="00CC7765"/>
    <w:rsid w:val="00CD00A8"/>
    <w:rsid w:val="00CD0227"/>
    <w:rsid w:val="00CD0AF1"/>
    <w:rsid w:val="00CD1524"/>
    <w:rsid w:val="00CD15DB"/>
    <w:rsid w:val="00CD22BF"/>
    <w:rsid w:val="00CD24A0"/>
    <w:rsid w:val="00CD25CA"/>
    <w:rsid w:val="00CD2AB0"/>
    <w:rsid w:val="00CD3532"/>
    <w:rsid w:val="00CD3540"/>
    <w:rsid w:val="00CD4A21"/>
    <w:rsid w:val="00CD5058"/>
    <w:rsid w:val="00CD5431"/>
    <w:rsid w:val="00CD5848"/>
    <w:rsid w:val="00CD65EB"/>
    <w:rsid w:val="00CD748B"/>
    <w:rsid w:val="00CE022C"/>
    <w:rsid w:val="00CE0315"/>
    <w:rsid w:val="00CE08C7"/>
    <w:rsid w:val="00CE2815"/>
    <w:rsid w:val="00CE3EFD"/>
    <w:rsid w:val="00CE4841"/>
    <w:rsid w:val="00CE49F6"/>
    <w:rsid w:val="00CE4E67"/>
    <w:rsid w:val="00CE4F22"/>
    <w:rsid w:val="00CE5D2D"/>
    <w:rsid w:val="00CE75A8"/>
    <w:rsid w:val="00CE7AAE"/>
    <w:rsid w:val="00CF022D"/>
    <w:rsid w:val="00CF1018"/>
    <w:rsid w:val="00CF1266"/>
    <w:rsid w:val="00CF4730"/>
    <w:rsid w:val="00CF4B07"/>
    <w:rsid w:val="00CF5A9E"/>
    <w:rsid w:val="00CF63CF"/>
    <w:rsid w:val="00CF72FE"/>
    <w:rsid w:val="00D00219"/>
    <w:rsid w:val="00D00480"/>
    <w:rsid w:val="00D008A5"/>
    <w:rsid w:val="00D01C5B"/>
    <w:rsid w:val="00D024BC"/>
    <w:rsid w:val="00D030BA"/>
    <w:rsid w:val="00D0676D"/>
    <w:rsid w:val="00D0734F"/>
    <w:rsid w:val="00D07C01"/>
    <w:rsid w:val="00D1050B"/>
    <w:rsid w:val="00D10AEF"/>
    <w:rsid w:val="00D123EE"/>
    <w:rsid w:val="00D14077"/>
    <w:rsid w:val="00D14321"/>
    <w:rsid w:val="00D14358"/>
    <w:rsid w:val="00D1521B"/>
    <w:rsid w:val="00D15D13"/>
    <w:rsid w:val="00D163BF"/>
    <w:rsid w:val="00D2025A"/>
    <w:rsid w:val="00D20DC8"/>
    <w:rsid w:val="00D216D8"/>
    <w:rsid w:val="00D21AAF"/>
    <w:rsid w:val="00D21BA7"/>
    <w:rsid w:val="00D230EF"/>
    <w:rsid w:val="00D2391B"/>
    <w:rsid w:val="00D246FA"/>
    <w:rsid w:val="00D2572D"/>
    <w:rsid w:val="00D2594C"/>
    <w:rsid w:val="00D26CE9"/>
    <w:rsid w:val="00D26F54"/>
    <w:rsid w:val="00D31C65"/>
    <w:rsid w:val="00D31D61"/>
    <w:rsid w:val="00D32079"/>
    <w:rsid w:val="00D322DA"/>
    <w:rsid w:val="00D33E33"/>
    <w:rsid w:val="00D350AD"/>
    <w:rsid w:val="00D365D1"/>
    <w:rsid w:val="00D37666"/>
    <w:rsid w:val="00D4020A"/>
    <w:rsid w:val="00D40D0E"/>
    <w:rsid w:val="00D40E50"/>
    <w:rsid w:val="00D413B8"/>
    <w:rsid w:val="00D43041"/>
    <w:rsid w:val="00D438FF"/>
    <w:rsid w:val="00D43FE1"/>
    <w:rsid w:val="00D44402"/>
    <w:rsid w:val="00D44B96"/>
    <w:rsid w:val="00D46889"/>
    <w:rsid w:val="00D47B1B"/>
    <w:rsid w:val="00D47DF3"/>
    <w:rsid w:val="00D50B1C"/>
    <w:rsid w:val="00D51011"/>
    <w:rsid w:val="00D52928"/>
    <w:rsid w:val="00D52C7B"/>
    <w:rsid w:val="00D53DFB"/>
    <w:rsid w:val="00D55D1B"/>
    <w:rsid w:val="00D561FD"/>
    <w:rsid w:val="00D5644A"/>
    <w:rsid w:val="00D56ED6"/>
    <w:rsid w:val="00D605A0"/>
    <w:rsid w:val="00D607A1"/>
    <w:rsid w:val="00D60EA8"/>
    <w:rsid w:val="00D61C55"/>
    <w:rsid w:val="00D62BF5"/>
    <w:rsid w:val="00D633FD"/>
    <w:rsid w:val="00D63A9C"/>
    <w:rsid w:val="00D63BC6"/>
    <w:rsid w:val="00D647D4"/>
    <w:rsid w:val="00D67278"/>
    <w:rsid w:val="00D67801"/>
    <w:rsid w:val="00D67819"/>
    <w:rsid w:val="00D67930"/>
    <w:rsid w:val="00D67B16"/>
    <w:rsid w:val="00D67DF0"/>
    <w:rsid w:val="00D70118"/>
    <w:rsid w:val="00D7021C"/>
    <w:rsid w:val="00D712FB"/>
    <w:rsid w:val="00D71302"/>
    <w:rsid w:val="00D73DCE"/>
    <w:rsid w:val="00D7510D"/>
    <w:rsid w:val="00D753DB"/>
    <w:rsid w:val="00D76F7D"/>
    <w:rsid w:val="00D77049"/>
    <w:rsid w:val="00D776F7"/>
    <w:rsid w:val="00D77EE7"/>
    <w:rsid w:val="00D802CB"/>
    <w:rsid w:val="00D81321"/>
    <w:rsid w:val="00D837B7"/>
    <w:rsid w:val="00D844C5"/>
    <w:rsid w:val="00D84F8B"/>
    <w:rsid w:val="00D86A2C"/>
    <w:rsid w:val="00D87D94"/>
    <w:rsid w:val="00D91B23"/>
    <w:rsid w:val="00D91B6B"/>
    <w:rsid w:val="00D92571"/>
    <w:rsid w:val="00D93807"/>
    <w:rsid w:val="00D95028"/>
    <w:rsid w:val="00D9511B"/>
    <w:rsid w:val="00D97037"/>
    <w:rsid w:val="00D97213"/>
    <w:rsid w:val="00DA136A"/>
    <w:rsid w:val="00DA154A"/>
    <w:rsid w:val="00DA158C"/>
    <w:rsid w:val="00DA1A3C"/>
    <w:rsid w:val="00DA22C8"/>
    <w:rsid w:val="00DA38E9"/>
    <w:rsid w:val="00DA4131"/>
    <w:rsid w:val="00DA4D47"/>
    <w:rsid w:val="00DA54ED"/>
    <w:rsid w:val="00DA5922"/>
    <w:rsid w:val="00DA5DD9"/>
    <w:rsid w:val="00DA630B"/>
    <w:rsid w:val="00DA66CB"/>
    <w:rsid w:val="00DA7822"/>
    <w:rsid w:val="00DA7E35"/>
    <w:rsid w:val="00DA7EEE"/>
    <w:rsid w:val="00DB0127"/>
    <w:rsid w:val="00DB0781"/>
    <w:rsid w:val="00DB07CB"/>
    <w:rsid w:val="00DB0905"/>
    <w:rsid w:val="00DB0C61"/>
    <w:rsid w:val="00DB2602"/>
    <w:rsid w:val="00DB4D89"/>
    <w:rsid w:val="00DB6B5F"/>
    <w:rsid w:val="00DC07B9"/>
    <w:rsid w:val="00DC135E"/>
    <w:rsid w:val="00DC177B"/>
    <w:rsid w:val="00DC26ED"/>
    <w:rsid w:val="00DC404D"/>
    <w:rsid w:val="00DC4928"/>
    <w:rsid w:val="00DC49DB"/>
    <w:rsid w:val="00DC6BC9"/>
    <w:rsid w:val="00DC7C9A"/>
    <w:rsid w:val="00DD0273"/>
    <w:rsid w:val="00DD05AD"/>
    <w:rsid w:val="00DD20D5"/>
    <w:rsid w:val="00DD246D"/>
    <w:rsid w:val="00DD262C"/>
    <w:rsid w:val="00DD2B13"/>
    <w:rsid w:val="00DD37ED"/>
    <w:rsid w:val="00DD4ABA"/>
    <w:rsid w:val="00DD54FF"/>
    <w:rsid w:val="00DD5CD3"/>
    <w:rsid w:val="00DD71DD"/>
    <w:rsid w:val="00DD75EA"/>
    <w:rsid w:val="00DD7A06"/>
    <w:rsid w:val="00DD7B0D"/>
    <w:rsid w:val="00DD7C4D"/>
    <w:rsid w:val="00DE0D6C"/>
    <w:rsid w:val="00DE1375"/>
    <w:rsid w:val="00DE2275"/>
    <w:rsid w:val="00DE3FC0"/>
    <w:rsid w:val="00DE44CC"/>
    <w:rsid w:val="00DE4FC3"/>
    <w:rsid w:val="00DE54AC"/>
    <w:rsid w:val="00DE6026"/>
    <w:rsid w:val="00DE6560"/>
    <w:rsid w:val="00DE6C77"/>
    <w:rsid w:val="00DE6F1C"/>
    <w:rsid w:val="00DE71BF"/>
    <w:rsid w:val="00DF011D"/>
    <w:rsid w:val="00DF020E"/>
    <w:rsid w:val="00DF0386"/>
    <w:rsid w:val="00DF131B"/>
    <w:rsid w:val="00DF1C1B"/>
    <w:rsid w:val="00DF289E"/>
    <w:rsid w:val="00DF3520"/>
    <w:rsid w:val="00DF3850"/>
    <w:rsid w:val="00DF62C8"/>
    <w:rsid w:val="00DF6E2E"/>
    <w:rsid w:val="00DF710B"/>
    <w:rsid w:val="00DF7C22"/>
    <w:rsid w:val="00E020E6"/>
    <w:rsid w:val="00E0332F"/>
    <w:rsid w:val="00E03856"/>
    <w:rsid w:val="00E041C5"/>
    <w:rsid w:val="00E045B9"/>
    <w:rsid w:val="00E04B74"/>
    <w:rsid w:val="00E0552C"/>
    <w:rsid w:val="00E120FF"/>
    <w:rsid w:val="00E125C0"/>
    <w:rsid w:val="00E131FF"/>
    <w:rsid w:val="00E13D85"/>
    <w:rsid w:val="00E13E6A"/>
    <w:rsid w:val="00E14087"/>
    <w:rsid w:val="00E140B6"/>
    <w:rsid w:val="00E15499"/>
    <w:rsid w:val="00E15E3B"/>
    <w:rsid w:val="00E20BD1"/>
    <w:rsid w:val="00E20CCC"/>
    <w:rsid w:val="00E21BB6"/>
    <w:rsid w:val="00E22209"/>
    <w:rsid w:val="00E224D1"/>
    <w:rsid w:val="00E236E3"/>
    <w:rsid w:val="00E2394A"/>
    <w:rsid w:val="00E23ECD"/>
    <w:rsid w:val="00E247AF"/>
    <w:rsid w:val="00E24884"/>
    <w:rsid w:val="00E250ED"/>
    <w:rsid w:val="00E30702"/>
    <w:rsid w:val="00E32AF2"/>
    <w:rsid w:val="00E343CB"/>
    <w:rsid w:val="00E3501D"/>
    <w:rsid w:val="00E3545A"/>
    <w:rsid w:val="00E40BDE"/>
    <w:rsid w:val="00E42AB8"/>
    <w:rsid w:val="00E43916"/>
    <w:rsid w:val="00E4437B"/>
    <w:rsid w:val="00E45748"/>
    <w:rsid w:val="00E45D6F"/>
    <w:rsid w:val="00E46077"/>
    <w:rsid w:val="00E50389"/>
    <w:rsid w:val="00E50E60"/>
    <w:rsid w:val="00E51789"/>
    <w:rsid w:val="00E52940"/>
    <w:rsid w:val="00E5382F"/>
    <w:rsid w:val="00E53C5C"/>
    <w:rsid w:val="00E5D0EE"/>
    <w:rsid w:val="00E6036A"/>
    <w:rsid w:val="00E604DE"/>
    <w:rsid w:val="00E61552"/>
    <w:rsid w:val="00E6184C"/>
    <w:rsid w:val="00E62AE3"/>
    <w:rsid w:val="00E630CE"/>
    <w:rsid w:val="00E631CC"/>
    <w:rsid w:val="00E63B0F"/>
    <w:rsid w:val="00E6422E"/>
    <w:rsid w:val="00E64274"/>
    <w:rsid w:val="00E6457B"/>
    <w:rsid w:val="00E64CC8"/>
    <w:rsid w:val="00E65702"/>
    <w:rsid w:val="00E66176"/>
    <w:rsid w:val="00E67C9B"/>
    <w:rsid w:val="00E70D27"/>
    <w:rsid w:val="00E720CC"/>
    <w:rsid w:val="00E73255"/>
    <w:rsid w:val="00E733D0"/>
    <w:rsid w:val="00E73760"/>
    <w:rsid w:val="00E73C22"/>
    <w:rsid w:val="00E74BFD"/>
    <w:rsid w:val="00E75610"/>
    <w:rsid w:val="00E758C2"/>
    <w:rsid w:val="00E76C45"/>
    <w:rsid w:val="00E77024"/>
    <w:rsid w:val="00E77454"/>
    <w:rsid w:val="00E77FBC"/>
    <w:rsid w:val="00E82816"/>
    <w:rsid w:val="00E8293D"/>
    <w:rsid w:val="00E83C6A"/>
    <w:rsid w:val="00E83D53"/>
    <w:rsid w:val="00E857CC"/>
    <w:rsid w:val="00E85999"/>
    <w:rsid w:val="00E863BA"/>
    <w:rsid w:val="00E87AFA"/>
    <w:rsid w:val="00E9274F"/>
    <w:rsid w:val="00E92FEC"/>
    <w:rsid w:val="00E937D4"/>
    <w:rsid w:val="00E94980"/>
    <w:rsid w:val="00E94D02"/>
    <w:rsid w:val="00E94E26"/>
    <w:rsid w:val="00E96F52"/>
    <w:rsid w:val="00E9700D"/>
    <w:rsid w:val="00E978B8"/>
    <w:rsid w:val="00E97A09"/>
    <w:rsid w:val="00EA0ECD"/>
    <w:rsid w:val="00EA150F"/>
    <w:rsid w:val="00EA3A4B"/>
    <w:rsid w:val="00EA3F2F"/>
    <w:rsid w:val="00EA4222"/>
    <w:rsid w:val="00EA4357"/>
    <w:rsid w:val="00EA5ACF"/>
    <w:rsid w:val="00EA7196"/>
    <w:rsid w:val="00EA775D"/>
    <w:rsid w:val="00EB22FF"/>
    <w:rsid w:val="00EB24B1"/>
    <w:rsid w:val="00EB2922"/>
    <w:rsid w:val="00EB3799"/>
    <w:rsid w:val="00EB4BA4"/>
    <w:rsid w:val="00EB6410"/>
    <w:rsid w:val="00EB6B61"/>
    <w:rsid w:val="00EB74DE"/>
    <w:rsid w:val="00EC115A"/>
    <w:rsid w:val="00EC16BF"/>
    <w:rsid w:val="00EC1EB1"/>
    <w:rsid w:val="00EC220A"/>
    <w:rsid w:val="00EC2872"/>
    <w:rsid w:val="00EC2BB0"/>
    <w:rsid w:val="00EC34FF"/>
    <w:rsid w:val="00EC38AA"/>
    <w:rsid w:val="00EC6099"/>
    <w:rsid w:val="00EC6567"/>
    <w:rsid w:val="00EC6F60"/>
    <w:rsid w:val="00EC7A7C"/>
    <w:rsid w:val="00ED0040"/>
    <w:rsid w:val="00ED20C4"/>
    <w:rsid w:val="00ED2CA7"/>
    <w:rsid w:val="00ED2D83"/>
    <w:rsid w:val="00ED3834"/>
    <w:rsid w:val="00ED4254"/>
    <w:rsid w:val="00ED468B"/>
    <w:rsid w:val="00ED4B8D"/>
    <w:rsid w:val="00ED5469"/>
    <w:rsid w:val="00ED54AB"/>
    <w:rsid w:val="00ED54AC"/>
    <w:rsid w:val="00ED5BE5"/>
    <w:rsid w:val="00ED61A4"/>
    <w:rsid w:val="00ED62ED"/>
    <w:rsid w:val="00ED681F"/>
    <w:rsid w:val="00ED6B4A"/>
    <w:rsid w:val="00ED6EA0"/>
    <w:rsid w:val="00ED785A"/>
    <w:rsid w:val="00ED7A99"/>
    <w:rsid w:val="00EE09E0"/>
    <w:rsid w:val="00EE1035"/>
    <w:rsid w:val="00EE1DEA"/>
    <w:rsid w:val="00EE280B"/>
    <w:rsid w:val="00EE3468"/>
    <w:rsid w:val="00EE3E75"/>
    <w:rsid w:val="00EE408C"/>
    <w:rsid w:val="00EE7452"/>
    <w:rsid w:val="00EE74CD"/>
    <w:rsid w:val="00EF1597"/>
    <w:rsid w:val="00EF30B2"/>
    <w:rsid w:val="00EF3E91"/>
    <w:rsid w:val="00EF3EE7"/>
    <w:rsid w:val="00EF4E91"/>
    <w:rsid w:val="00EF4EA4"/>
    <w:rsid w:val="00EF5F2B"/>
    <w:rsid w:val="00EF5F57"/>
    <w:rsid w:val="00EF66EA"/>
    <w:rsid w:val="00EF6F72"/>
    <w:rsid w:val="00EF74FB"/>
    <w:rsid w:val="00F000B7"/>
    <w:rsid w:val="00F00BA7"/>
    <w:rsid w:val="00F01690"/>
    <w:rsid w:val="00F018BF"/>
    <w:rsid w:val="00F02843"/>
    <w:rsid w:val="00F028EF"/>
    <w:rsid w:val="00F03895"/>
    <w:rsid w:val="00F049BD"/>
    <w:rsid w:val="00F0555F"/>
    <w:rsid w:val="00F0579C"/>
    <w:rsid w:val="00F05CB6"/>
    <w:rsid w:val="00F05D23"/>
    <w:rsid w:val="00F05F2B"/>
    <w:rsid w:val="00F0625C"/>
    <w:rsid w:val="00F0660D"/>
    <w:rsid w:val="00F07ED3"/>
    <w:rsid w:val="00F07FE5"/>
    <w:rsid w:val="00F10A25"/>
    <w:rsid w:val="00F10F9B"/>
    <w:rsid w:val="00F11A8C"/>
    <w:rsid w:val="00F11E7D"/>
    <w:rsid w:val="00F138B6"/>
    <w:rsid w:val="00F13F43"/>
    <w:rsid w:val="00F1533C"/>
    <w:rsid w:val="00F22790"/>
    <w:rsid w:val="00F22D12"/>
    <w:rsid w:val="00F23796"/>
    <w:rsid w:val="00F23D26"/>
    <w:rsid w:val="00F257A6"/>
    <w:rsid w:val="00F25915"/>
    <w:rsid w:val="00F26A24"/>
    <w:rsid w:val="00F26E26"/>
    <w:rsid w:val="00F270ED"/>
    <w:rsid w:val="00F309D1"/>
    <w:rsid w:val="00F3145B"/>
    <w:rsid w:val="00F314BB"/>
    <w:rsid w:val="00F318C3"/>
    <w:rsid w:val="00F31BC8"/>
    <w:rsid w:val="00F3210C"/>
    <w:rsid w:val="00F329B7"/>
    <w:rsid w:val="00F32C58"/>
    <w:rsid w:val="00F334FC"/>
    <w:rsid w:val="00F346C3"/>
    <w:rsid w:val="00F35A88"/>
    <w:rsid w:val="00F363BD"/>
    <w:rsid w:val="00F3751F"/>
    <w:rsid w:val="00F37991"/>
    <w:rsid w:val="00F40377"/>
    <w:rsid w:val="00F40E31"/>
    <w:rsid w:val="00F41189"/>
    <w:rsid w:val="00F41E5E"/>
    <w:rsid w:val="00F44080"/>
    <w:rsid w:val="00F4490C"/>
    <w:rsid w:val="00F5190F"/>
    <w:rsid w:val="00F542DA"/>
    <w:rsid w:val="00F547D1"/>
    <w:rsid w:val="00F54B5F"/>
    <w:rsid w:val="00F54EB3"/>
    <w:rsid w:val="00F558E1"/>
    <w:rsid w:val="00F559E4"/>
    <w:rsid w:val="00F56662"/>
    <w:rsid w:val="00F56929"/>
    <w:rsid w:val="00F56A72"/>
    <w:rsid w:val="00F57B4C"/>
    <w:rsid w:val="00F60081"/>
    <w:rsid w:val="00F653DE"/>
    <w:rsid w:val="00F67291"/>
    <w:rsid w:val="00F6748E"/>
    <w:rsid w:val="00F67A22"/>
    <w:rsid w:val="00F72FCD"/>
    <w:rsid w:val="00F73D81"/>
    <w:rsid w:val="00F74A7A"/>
    <w:rsid w:val="00F74F20"/>
    <w:rsid w:val="00F75078"/>
    <w:rsid w:val="00F75BD3"/>
    <w:rsid w:val="00F76438"/>
    <w:rsid w:val="00F77F74"/>
    <w:rsid w:val="00F804DB"/>
    <w:rsid w:val="00F8055D"/>
    <w:rsid w:val="00F80A03"/>
    <w:rsid w:val="00F8231B"/>
    <w:rsid w:val="00F83369"/>
    <w:rsid w:val="00F8356C"/>
    <w:rsid w:val="00F83CEF"/>
    <w:rsid w:val="00F847A4"/>
    <w:rsid w:val="00F84AE5"/>
    <w:rsid w:val="00F84AEA"/>
    <w:rsid w:val="00F85BE8"/>
    <w:rsid w:val="00F85DE7"/>
    <w:rsid w:val="00F87A24"/>
    <w:rsid w:val="00F90965"/>
    <w:rsid w:val="00F91E68"/>
    <w:rsid w:val="00F924C2"/>
    <w:rsid w:val="00F93064"/>
    <w:rsid w:val="00F939C2"/>
    <w:rsid w:val="00F943CB"/>
    <w:rsid w:val="00F97381"/>
    <w:rsid w:val="00FA05C8"/>
    <w:rsid w:val="00FA0DAF"/>
    <w:rsid w:val="00FA1982"/>
    <w:rsid w:val="00FA2C45"/>
    <w:rsid w:val="00FA570F"/>
    <w:rsid w:val="00FA5F54"/>
    <w:rsid w:val="00FA610B"/>
    <w:rsid w:val="00FA7104"/>
    <w:rsid w:val="00FA7A10"/>
    <w:rsid w:val="00FB17B7"/>
    <w:rsid w:val="00FB1E9D"/>
    <w:rsid w:val="00FB244E"/>
    <w:rsid w:val="00FB25C9"/>
    <w:rsid w:val="00FB2F7F"/>
    <w:rsid w:val="00FB44B8"/>
    <w:rsid w:val="00FB4FE2"/>
    <w:rsid w:val="00FB5387"/>
    <w:rsid w:val="00FB5476"/>
    <w:rsid w:val="00FB5E33"/>
    <w:rsid w:val="00FB6A30"/>
    <w:rsid w:val="00FB6F90"/>
    <w:rsid w:val="00FB72DC"/>
    <w:rsid w:val="00FB7E5D"/>
    <w:rsid w:val="00FC06C4"/>
    <w:rsid w:val="00FC1BA5"/>
    <w:rsid w:val="00FC20E6"/>
    <w:rsid w:val="00FC2237"/>
    <w:rsid w:val="00FC3B6C"/>
    <w:rsid w:val="00FC47D9"/>
    <w:rsid w:val="00FC56C5"/>
    <w:rsid w:val="00FC58B5"/>
    <w:rsid w:val="00FC6AAE"/>
    <w:rsid w:val="00FC70F1"/>
    <w:rsid w:val="00FD000B"/>
    <w:rsid w:val="00FD196B"/>
    <w:rsid w:val="00FD284B"/>
    <w:rsid w:val="00FD2A0B"/>
    <w:rsid w:val="00FD2A2F"/>
    <w:rsid w:val="00FD39FE"/>
    <w:rsid w:val="00FD3F2F"/>
    <w:rsid w:val="00FD6B73"/>
    <w:rsid w:val="00FD6E03"/>
    <w:rsid w:val="00FD758D"/>
    <w:rsid w:val="00FE05F1"/>
    <w:rsid w:val="00FE0C88"/>
    <w:rsid w:val="00FE0DDD"/>
    <w:rsid w:val="00FE1FBC"/>
    <w:rsid w:val="00FE279E"/>
    <w:rsid w:val="00FE2A38"/>
    <w:rsid w:val="00FE2C04"/>
    <w:rsid w:val="00FE2D5D"/>
    <w:rsid w:val="00FE2DD0"/>
    <w:rsid w:val="00FE34F3"/>
    <w:rsid w:val="00FE3EDC"/>
    <w:rsid w:val="00FE4544"/>
    <w:rsid w:val="00FE5A04"/>
    <w:rsid w:val="00FE5A54"/>
    <w:rsid w:val="00FE62D7"/>
    <w:rsid w:val="00FE63E0"/>
    <w:rsid w:val="00FE7874"/>
    <w:rsid w:val="00FF0295"/>
    <w:rsid w:val="00FF0476"/>
    <w:rsid w:val="00FF0FEA"/>
    <w:rsid w:val="00FF3113"/>
    <w:rsid w:val="00FF31F7"/>
    <w:rsid w:val="00FF3DB5"/>
    <w:rsid w:val="00FF3FD3"/>
    <w:rsid w:val="00FF46C8"/>
    <w:rsid w:val="00FF4E9B"/>
    <w:rsid w:val="00FF57D6"/>
    <w:rsid w:val="00FF6E2C"/>
    <w:rsid w:val="00FF7894"/>
    <w:rsid w:val="00FF7C81"/>
    <w:rsid w:val="010087C4"/>
    <w:rsid w:val="0111F709"/>
    <w:rsid w:val="0179F35F"/>
    <w:rsid w:val="01AA4433"/>
    <w:rsid w:val="01D64B07"/>
    <w:rsid w:val="026AFA89"/>
    <w:rsid w:val="02BCD459"/>
    <w:rsid w:val="02EDDDE0"/>
    <w:rsid w:val="03301FC1"/>
    <w:rsid w:val="0376CCCC"/>
    <w:rsid w:val="03A5C25F"/>
    <w:rsid w:val="03B8AE05"/>
    <w:rsid w:val="047A9288"/>
    <w:rsid w:val="0491BD7D"/>
    <w:rsid w:val="053E3F55"/>
    <w:rsid w:val="05544693"/>
    <w:rsid w:val="056F6FED"/>
    <w:rsid w:val="05717708"/>
    <w:rsid w:val="0620DB25"/>
    <w:rsid w:val="0689FCFE"/>
    <w:rsid w:val="06944BAA"/>
    <w:rsid w:val="071EEA5B"/>
    <w:rsid w:val="0721FA25"/>
    <w:rsid w:val="0779D5D5"/>
    <w:rsid w:val="0788640F"/>
    <w:rsid w:val="079486A1"/>
    <w:rsid w:val="08153AE0"/>
    <w:rsid w:val="08228266"/>
    <w:rsid w:val="097765C0"/>
    <w:rsid w:val="099815D7"/>
    <w:rsid w:val="0A008CAE"/>
    <w:rsid w:val="0A454048"/>
    <w:rsid w:val="0A8285F6"/>
    <w:rsid w:val="0B145D41"/>
    <w:rsid w:val="0BB03234"/>
    <w:rsid w:val="0C69C1F9"/>
    <w:rsid w:val="0C868224"/>
    <w:rsid w:val="0C8992BC"/>
    <w:rsid w:val="0D288ABE"/>
    <w:rsid w:val="0D320651"/>
    <w:rsid w:val="0D413F61"/>
    <w:rsid w:val="0DD2EEC4"/>
    <w:rsid w:val="0E0084A0"/>
    <w:rsid w:val="0E15F493"/>
    <w:rsid w:val="0E63CD0E"/>
    <w:rsid w:val="0EC39808"/>
    <w:rsid w:val="0F042759"/>
    <w:rsid w:val="0F2611E3"/>
    <w:rsid w:val="0FBDB8FF"/>
    <w:rsid w:val="0FDA86F3"/>
    <w:rsid w:val="101A14C7"/>
    <w:rsid w:val="102CE508"/>
    <w:rsid w:val="103635FD"/>
    <w:rsid w:val="103C2DDE"/>
    <w:rsid w:val="103EEAE8"/>
    <w:rsid w:val="103F3204"/>
    <w:rsid w:val="10903000"/>
    <w:rsid w:val="109E262C"/>
    <w:rsid w:val="118940BE"/>
    <w:rsid w:val="11B88BF5"/>
    <w:rsid w:val="11F7485F"/>
    <w:rsid w:val="12624EEC"/>
    <w:rsid w:val="12EA27E6"/>
    <w:rsid w:val="1336591A"/>
    <w:rsid w:val="13416DAC"/>
    <w:rsid w:val="135BEBFD"/>
    <w:rsid w:val="145B6409"/>
    <w:rsid w:val="147034FD"/>
    <w:rsid w:val="15152B23"/>
    <w:rsid w:val="1582E407"/>
    <w:rsid w:val="15950BB0"/>
    <w:rsid w:val="159ACA9D"/>
    <w:rsid w:val="15C98E87"/>
    <w:rsid w:val="15E04AB2"/>
    <w:rsid w:val="16BCF185"/>
    <w:rsid w:val="1718F1F1"/>
    <w:rsid w:val="173DAF6D"/>
    <w:rsid w:val="17735B2E"/>
    <w:rsid w:val="17F49702"/>
    <w:rsid w:val="184F26E2"/>
    <w:rsid w:val="18D8CB11"/>
    <w:rsid w:val="19813116"/>
    <w:rsid w:val="19FE98E9"/>
    <w:rsid w:val="1AC1164B"/>
    <w:rsid w:val="1ACCC35E"/>
    <w:rsid w:val="1AEAA127"/>
    <w:rsid w:val="1B1C2CD5"/>
    <w:rsid w:val="1B1EC007"/>
    <w:rsid w:val="1B3436E8"/>
    <w:rsid w:val="1B8BD9ED"/>
    <w:rsid w:val="1C210A21"/>
    <w:rsid w:val="1C936FC4"/>
    <w:rsid w:val="1CB11D70"/>
    <w:rsid w:val="1CD83881"/>
    <w:rsid w:val="1D3D2A17"/>
    <w:rsid w:val="1DCA18A4"/>
    <w:rsid w:val="1DD6BD24"/>
    <w:rsid w:val="1DFD3017"/>
    <w:rsid w:val="1DFF32CA"/>
    <w:rsid w:val="1E02FA06"/>
    <w:rsid w:val="1EC2E337"/>
    <w:rsid w:val="1F2B6F73"/>
    <w:rsid w:val="1F583DB2"/>
    <w:rsid w:val="1F9F68D3"/>
    <w:rsid w:val="1FCE9E72"/>
    <w:rsid w:val="1FDCA201"/>
    <w:rsid w:val="20AAF689"/>
    <w:rsid w:val="20BE936B"/>
    <w:rsid w:val="21307736"/>
    <w:rsid w:val="213289BC"/>
    <w:rsid w:val="21378CB2"/>
    <w:rsid w:val="216CB929"/>
    <w:rsid w:val="21B6DE50"/>
    <w:rsid w:val="21E9F762"/>
    <w:rsid w:val="21F68304"/>
    <w:rsid w:val="220F77EA"/>
    <w:rsid w:val="222A91D4"/>
    <w:rsid w:val="2296B4ED"/>
    <w:rsid w:val="232FE3B2"/>
    <w:rsid w:val="2343C610"/>
    <w:rsid w:val="2373EBBB"/>
    <w:rsid w:val="239A976E"/>
    <w:rsid w:val="256293E3"/>
    <w:rsid w:val="257ACA61"/>
    <w:rsid w:val="25A4B110"/>
    <w:rsid w:val="26074094"/>
    <w:rsid w:val="26DCF9C9"/>
    <w:rsid w:val="2704A5AC"/>
    <w:rsid w:val="277715D3"/>
    <w:rsid w:val="27D2E09F"/>
    <w:rsid w:val="28849B33"/>
    <w:rsid w:val="28990A58"/>
    <w:rsid w:val="29A11D74"/>
    <w:rsid w:val="2A13DC58"/>
    <w:rsid w:val="2ACDD85F"/>
    <w:rsid w:val="2B58537C"/>
    <w:rsid w:val="2BC3ECDF"/>
    <w:rsid w:val="2BF05A99"/>
    <w:rsid w:val="2C578A38"/>
    <w:rsid w:val="2D4AE5A2"/>
    <w:rsid w:val="2D68FF56"/>
    <w:rsid w:val="2D76D92B"/>
    <w:rsid w:val="2DAD48E5"/>
    <w:rsid w:val="2DD9009D"/>
    <w:rsid w:val="2DF79849"/>
    <w:rsid w:val="2E05AA36"/>
    <w:rsid w:val="2E1EC6FD"/>
    <w:rsid w:val="2E369E69"/>
    <w:rsid w:val="2E45A71F"/>
    <w:rsid w:val="2E46795C"/>
    <w:rsid w:val="2E620047"/>
    <w:rsid w:val="2EA2E845"/>
    <w:rsid w:val="2EBADEB2"/>
    <w:rsid w:val="2F02F367"/>
    <w:rsid w:val="2F276DB4"/>
    <w:rsid w:val="2F8855CE"/>
    <w:rsid w:val="2F910ACA"/>
    <w:rsid w:val="2FD49E3C"/>
    <w:rsid w:val="2FE2E42D"/>
    <w:rsid w:val="303C6EBA"/>
    <w:rsid w:val="305D8656"/>
    <w:rsid w:val="3196B218"/>
    <w:rsid w:val="31EF3B8B"/>
    <w:rsid w:val="3260447E"/>
    <w:rsid w:val="328748A7"/>
    <w:rsid w:val="332A77CC"/>
    <w:rsid w:val="3344B892"/>
    <w:rsid w:val="33BB6CE8"/>
    <w:rsid w:val="3408D2E0"/>
    <w:rsid w:val="35296F95"/>
    <w:rsid w:val="352E0845"/>
    <w:rsid w:val="35D637ED"/>
    <w:rsid w:val="362D3A92"/>
    <w:rsid w:val="368403BA"/>
    <w:rsid w:val="37588C15"/>
    <w:rsid w:val="37B50721"/>
    <w:rsid w:val="38003048"/>
    <w:rsid w:val="3827A284"/>
    <w:rsid w:val="3849F109"/>
    <w:rsid w:val="388E31DC"/>
    <w:rsid w:val="38CEA31C"/>
    <w:rsid w:val="3951483E"/>
    <w:rsid w:val="39E137CE"/>
    <w:rsid w:val="3AD8685C"/>
    <w:rsid w:val="3B7D5308"/>
    <w:rsid w:val="3B9D373C"/>
    <w:rsid w:val="3BA3A2BD"/>
    <w:rsid w:val="3BAA34AE"/>
    <w:rsid w:val="3BB6C089"/>
    <w:rsid w:val="3BE77D81"/>
    <w:rsid w:val="3C356714"/>
    <w:rsid w:val="3C76A95C"/>
    <w:rsid w:val="3CCE8310"/>
    <w:rsid w:val="3D1CF659"/>
    <w:rsid w:val="3D50AEF0"/>
    <w:rsid w:val="3D5E6475"/>
    <w:rsid w:val="3DBD45AA"/>
    <w:rsid w:val="3DC68A3B"/>
    <w:rsid w:val="3E9EB8C5"/>
    <w:rsid w:val="3FA1B08F"/>
    <w:rsid w:val="40108235"/>
    <w:rsid w:val="402BA53F"/>
    <w:rsid w:val="403E66D1"/>
    <w:rsid w:val="4096B3C8"/>
    <w:rsid w:val="40B90D83"/>
    <w:rsid w:val="40E1806D"/>
    <w:rsid w:val="40FC651B"/>
    <w:rsid w:val="4116776E"/>
    <w:rsid w:val="411E9717"/>
    <w:rsid w:val="416A9299"/>
    <w:rsid w:val="429ABBDE"/>
    <w:rsid w:val="42B62C6B"/>
    <w:rsid w:val="4352362E"/>
    <w:rsid w:val="436CD0A7"/>
    <w:rsid w:val="43D79BB2"/>
    <w:rsid w:val="4410A972"/>
    <w:rsid w:val="4466F876"/>
    <w:rsid w:val="446D056B"/>
    <w:rsid w:val="44C9B39B"/>
    <w:rsid w:val="45DA4AEE"/>
    <w:rsid w:val="461BE179"/>
    <w:rsid w:val="4622A20A"/>
    <w:rsid w:val="4646BF5B"/>
    <w:rsid w:val="468A8C04"/>
    <w:rsid w:val="46A2150A"/>
    <w:rsid w:val="47467262"/>
    <w:rsid w:val="475E1D78"/>
    <w:rsid w:val="47B43E12"/>
    <w:rsid w:val="481E1F6D"/>
    <w:rsid w:val="488C34B3"/>
    <w:rsid w:val="489CB07D"/>
    <w:rsid w:val="48A35778"/>
    <w:rsid w:val="48AA7AA9"/>
    <w:rsid w:val="48C4889E"/>
    <w:rsid w:val="48E58DAC"/>
    <w:rsid w:val="4926EF80"/>
    <w:rsid w:val="492C5741"/>
    <w:rsid w:val="492DD652"/>
    <w:rsid w:val="49FABEED"/>
    <w:rsid w:val="4AE4F652"/>
    <w:rsid w:val="4B3563EF"/>
    <w:rsid w:val="4B692E77"/>
    <w:rsid w:val="4BA2F416"/>
    <w:rsid w:val="4BCEA50C"/>
    <w:rsid w:val="4C30174E"/>
    <w:rsid w:val="4C3B3062"/>
    <w:rsid w:val="4C52296B"/>
    <w:rsid w:val="4C7BCFAF"/>
    <w:rsid w:val="4C9820BE"/>
    <w:rsid w:val="4D15C199"/>
    <w:rsid w:val="4DC62633"/>
    <w:rsid w:val="4E501411"/>
    <w:rsid w:val="4E8DEC23"/>
    <w:rsid w:val="4EDCFE9F"/>
    <w:rsid w:val="4EEB8D89"/>
    <w:rsid w:val="4FC700DD"/>
    <w:rsid w:val="5048F750"/>
    <w:rsid w:val="5149AE50"/>
    <w:rsid w:val="5151DF5D"/>
    <w:rsid w:val="5212975A"/>
    <w:rsid w:val="524F7AC3"/>
    <w:rsid w:val="52DD5CCD"/>
    <w:rsid w:val="52E916F6"/>
    <w:rsid w:val="539C62C3"/>
    <w:rsid w:val="53A73B1F"/>
    <w:rsid w:val="54548C96"/>
    <w:rsid w:val="54717940"/>
    <w:rsid w:val="553B8EBF"/>
    <w:rsid w:val="55464F0D"/>
    <w:rsid w:val="55719DD7"/>
    <w:rsid w:val="55AE0F85"/>
    <w:rsid w:val="567EB301"/>
    <w:rsid w:val="568BC990"/>
    <w:rsid w:val="57171E20"/>
    <w:rsid w:val="579FA191"/>
    <w:rsid w:val="57E8AE72"/>
    <w:rsid w:val="585C31B3"/>
    <w:rsid w:val="587B14C8"/>
    <w:rsid w:val="588E6CBD"/>
    <w:rsid w:val="58B980CF"/>
    <w:rsid w:val="58DA2234"/>
    <w:rsid w:val="5914F0C2"/>
    <w:rsid w:val="5931895E"/>
    <w:rsid w:val="5A369C86"/>
    <w:rsid w:val="5A7D7195"/>
    <w:rsid w:val="5A93E3B1"/>
    <w:rsid w:val="5AD8BB1F"/>
    <w:rsid w:val="5C291C07"/>
    <w:rsid w:val="5CB0A7A5"/>
    <w:rsid w:val="5CDA131A"/>
    <w:rsid w:val="5CE0E2CE"/>
    <w:rsid w:val="5D1F8C4C"/>
    <w:rsid w:val="5D7CAFBC"/>
    <w:rsid w:val="5DFCB9C7"/>
    <w:rsid w:val="5E6E20D2"/>
    <w:rsid w:val="5ECB1CA3"/>
    <w:rsid w:val="5FC013D6"/>
    <w:rsid w:val="5FEB2D2D"/>
    <w:rsid w:val="60F9DD16"/>
    <w:rsid w:val="612BCBA3"/>
    <w:rsid w:val="6139B5B0"/>
    <w:rsid w:val="62162A62"/>
    <w:rsid w:val="622877AF"/>
    <w:rsid w:val="62A56722"/>
    <w:rsid w:val="62D58611"/>
    <w:rsid w:val="635DEFAC"/>
    <w:rsid w:val="638AED2E"/>
    <w:rsid w:val="63D97ECF"/>
    <w:rsid w:val="6419BD16"/>
    <w:rsid w:val="64547986"/>
    <w:rsid w:val="6470AD1E"/>
    <w:rsid w:val="64C933FF"/>
    <w:rsid w:val="64E2C71F"/>
    <w:rsid w:val="64E4795E"/>
    <w:rsid w:val="655D2BDF"/>
    <w:rsid w:val="65B97265"/>
    <w:rsid w:val="65C4E37D"/>
    <w:rsid w:val="65E7EB76"/>
    <w:rsid w:val="6655C0FB"/>
    <w:rsid w:val="66606EC7"/>
    <w:rsid w:val="668FD352"/>
    <w:rsid w:val="66BF57E8"/>
    <w:rsid w:val="678CAB9C"/>
    <w:rsid w:val="67D6D2B3"/>
    <w:rsid w:val="688246CC"/>
    <w:rsid w:val="6984A5B3"/>
    <w:rsid w:val="699553A3"/>
    <w:rsid w:val="69965E90"/>
    <w:rsid w:val="6998CBEE"/>
    <w:rsid w:val="699ED641"/>
    <w:rsid w:val="69B95A47"/>
    <w:rsid w:val="69ED699A"/>
    <w:rsid w:val="6A0F60D2"/>
    <w:rsid w:val="6A99C8C3"/>
    <w:rsid w:val="6BC7BFAD"/>
    <w:rsid w:val="6BF3529C"/>
    <w:rsid w:val="6CA3EAE2"/>
    <w:rsid w:val="6CAC242D"/>
    <w:rsid w:val="6CCD67DA"/>
    <w:rsid w:val="6CED1BFC"/>
    <w:rsid w:val="6D056DCA"/>
    <w:rsid w:val="6D0960B3"/>
    <w:rsid w:val="6D2916E4"/>
    <w:rsid w:val="6D44307D"/>
    <w:rsid w:val="6D4A64B9"/>
    <w:rsid w:val="6D8BF010"/>
    <w:rsid w:val="6DC9A28A"/>
    <w:rsid w:val="6EBA8ABD"/>
    <w:rsid w:val="6EC05AD5"/>
    <w:rsid w:val="6F021C4E"/>
    <w:rsid w:val="6F8D4669"/>
    <w:rsid w:val="6FDF2E57"/>
    <w:rsid w:val="70169BED"/>
    <w:rsid w:val="7186C3C2"/>
    <w:rsid w:val="71AE24F6"/>
    <w:rsid w:val="7239CA5D"/>
    <w:rsid w:val="724F508D"/>
    <w:rsid w:val="72D7B493"/>
    <w:rsid w:val="737110E2"/>
    <w:rsid w:val="73AF481E"/>
    <w:rsid w:val="73C428B6"/>
    <w:rsid w:val="73DF6CCE"/>
    <w:rsid w:val="74829BFA"/>
    <w:rsid w:val="74832ECF"/>
    <w:rsid w:val="74C3328F"/>
    <w:rsid w:val="74CADC36"/>
    <w:rsid w:val="74EE1D05"/>
    <w:rsid w:val="75062C55"/>
    <w:rsid w:val="75A4B345"/>
    <w:rsid w:val="76B0D37A"/>
    <w:rsid w:val="770FD2B6"/>
    <w:rsid w:val="7777D5B0"/>
    <w:rsid w:val="77DB7FB9"/>
    <w:rsid w:val="781EB4FC"/>
    <w:rsid w:val="784911EE"/>
    <w:rsid w:val="78B0D1DC"/>
    <w:rsid w:val="78C0F79C"/>
    <w:rsid w:val="791A1079"/>
    <w:rsid w:val="79628B3A"/>
    <w:rsid w:val="7995C346"/>
    <w:rsid w:val="79F0CD73"/>
    <w:rsid w:val="79F0DA68"/>
    <w:rsid w:val="7B12ED61"/>
    <w:rsid w:val="7B32C8C7"/>
    <w:rsid w:val="7B4EB633"/>
    <w:rsid w:val="7BB06921"/>
    <w:rsid w:val="7C30AD8D"/>
    <w:rsid w:val="7CDBEA3C"/>
    <w:rsid w:val="7D0743D8"/>
    <w:rsid w:val="7D13D84F"/>
    <w:rsid w:val="7D800434"/>
    <w:rsid w:val="7DCA2F82"/>
    <w:rsid w:val="7E23254C"/>
    <w:rsid w:val="7E5F6567"/>
    <w:rsid w:val="7EB7095D"/>
    <w:rsid w:val="7F319562"/>
    <w:rsid w:val="7F7ECF1B"/>
    <w:rsid w:val="7FA289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C91AFD00-C153-4388-8AC2-7CD25B38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paragraph" w:styleId="Heading2">
    <w:name w:val="heading 2"/>
    <w:basedOn w:val="Normal"/>
    <w:next w:val="Normal"/>
    <w:link w:val="Heading2Char"/>
    <w:uiPriority w:val="9"/>
    <w:unhideWhenUsed/>
    <w:qFormat/>
    <w:rsid w:val="00DE22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 w:type="character" w:customStyle="1" w:styleId="findhit">
    <w:name w:val="findhit"/>
    <w:basedOn w:val="DefaultParagraphFont"/>
    <w:rsid w:val="00D0676D"/>
  </w:style>
  <w:style w:type="character" w:customStyle="1" w:styleId="Heading2Char">
    <w:name w:val="Heading 2 Char"/>
    <w:basedOn w:val="DefaultParagraphFont"/>
    <w:link w:val="Heading2"/>
    <w:uiPriority w:val="9"/>
    <w:rsid w:val="00DE2275"/>
    <w:rPr>
      <w:rFonts w:asciiTheme="majorHAnsi" w:eastAsiaTheme="majorEastAsia" w:hAnsiTheme="majorHAnsi" w:cstheme="majorBidi"/>
      <w:color w:val="2F5496" w:themeColor="accent1" w:themeShade="BF"/>
      <w:sz w:val="26"/>
      <w:szCs w:val="26"/>
    </w:rPr>
  </w:style>
  <w:style w:type="paragraph" w:customStyle="1" w:styleId="tv213">
    <w:name w:val="tv213"/>
    <w:basedOn w:val="Normal"/>
    <w:uiPriority w:val="1"/>
    <w:rsid w:val="002B0F8A"/>
    <w:pPr>
      <w:spacing w:beforeAutospacing="1"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9749">
      <w:bodyDiv w:val="1"/>
      <w:marLeft w:val="0"/>
      <w:marRight w:val="0"/>
      <w:marTop w:val="0"/>
      <w:marBottom w:val="0"/>
      <w:divBdr>
        <w:top w:val="none" w:sz="0" w:space="0" w:color="auto"/>
        <w:left w:val="none" w:sz="0" w:space="0" w:color="auto"/>
        <w:bottom w:val="none" w:sz="0" w:space="0" w:color="auto"/>
        <w:right w:val="none" w:sz="0" w:space="0" w:color="auto"/>
      </w:divBdr>
    </w:div>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Olita Zālīte - Vīlipa</DisplayName>
        <AccountId>32</AccountId>
        <AccountType/>
      </UserInfo>
      <UserInfo>
        <DisplayName>Jevgēnija Butņicka</DisplayName>
        <AccountId>43</AccountId>
        <AccountType/>
      </UserInfo>
      <UserInfo>
        <DisplayName>Raivis Bremšmits</DisplayName>
        <AccountId>73</AccountId>
        <AccountType/>
      </UserInfo>
      <UserInfo>
        <DisplayName>Matīss Iesalnieks</DisplayName>
        <AccountId>314</AccountId>
        <AccountType/>
      </UserInfo>
      <UserInfo>
        <DisplayName>Mārtiņš Vērdiņš</DisplayName>
        <AccountId>219</AccountId>
        <AccountType/>
      </UserInfo>
      <UserInfo>
        <DisplayName>Ieva Kuzmina</DisplayName>
        <AccountId>23</AccountId>
        <AccountType/>
      </UserInfo>
      <UserInfo>
        <DisplayName>Svetlana Sergejeva</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DAC94-0A9C-469B-857F-42DC781AA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3.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97ad5a38-d7de-4b51-9c9d-6f1c61b32969"/>
  </ds:schemaRefs>
</ds:datastoreItem>
</file>

<file path=customXml/itemProps4.xml><?xml version="1.0" encoding="utf-8"?>
<ds:datastoreItem xmlns:ds="http://schemas.openxmlformats.org/officeDocument/2006/customXml" ds:itemID="{925E98C8-E299-485E-AF58-98F342B7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9832</Words>
  <Characters>5605</Characters>
  <Application>Microsoft Office Word</Application>
  <DocSecurity>0</DocSecurity>
  <Lines>46</Lines>
  <Paragraphs>30</Paragraphs>
  <ScaleCrop>false</ScaleCrop>
  <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Elvis Berjoza</cp:lastModifiedBy>
  <cp:revision>10</cp:revision>
  <dcterms:created xsi:type="dcterms:W3CDTF">2022-05-13T10:03:00Z</dcterms:created>
  <dcterms:modified xsi:type="dcterms:W3CDTF">2022-05-13T10:12:00Z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