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413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10. jūlijā (prot. Nr. 36 52.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Rīcības plāns tirdzniecības nozares atbalstam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Rīcības plānu tirdzniecības nozares atbalstam 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nodrošināt plāna ieviešanas vadību un koordināciju.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Plānā norādītajām atbildīgajām institūcijām sadarbībā ar līdzatbildīgajām institūcijām un citiem plāna īstenotājiem nodrošināt plānā paredzēto pasākumu īstenošanu.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sagatavot un ekonomikas ministram līdz 2027. gada 1. oktobrim iesniegt noteiktā kārtībā Ministru kabinetā plāna īstenošanas ietekmes izvērtējumu.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Atbildīgajām un līdzatbildīgajām institūcijām plānā paredzēto pasākumu īstenošanu nodrošināt no tām piešķirtajiem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25-TA-3074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25-TA-3074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rīkojuma_projekts_25-TA-3074.docx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