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2025. gadā Kultūras ministrijas valsts budžeta ietvaros no valsts budžeta apakšprogrammas 22.07.00 "Nomas maksas VAS "Valsts nekustamie īpašumi" programmas "Mantojums-2018" ietvaros" ilgtermiņa saistību pasākuma "VSIA "Jaunais Rīgas teātris" ēkas Rīgā, Lāčplēša ielā 25, nomas maksa VAS "Valsts nekustamie īpašumi"" 169 423 </w:t>
      </w:r>
      <w:r w:rsidR="00000000" w:rsidRPr="00000000" w:rsidDel="00000000">
        <w:rPr>
          <w:i w:val="1"/>
          <w:rtl w:val="0"/>
        </w:rPr>
        <w:t xml:space="preserve">euro</w:t>
      </w:r>
      <w:r w:rsidR="00000000" w:rsidRPr="00000000" w:rsidDel="00000000">
        <w:rPr>
          <w:rtl w:val="0"/>
        </w:rPr>
        <w:t xml:space="preserve"> apmērā  uz valsts budžeta programmu 21.00.00 "Kultūras mantojums", lai Memoriālo muzeju apvienība, Latvijas Okupācijas muzejs, Latvijas Nacionālais arhīvs, Latvijas Nacionālais vēstures muzejs  un Latvijas Kultūras akadēmijas struktūrvienība "Latvijas Kino muzejs" nodrošinātu nomas maksu valsts akciju sabiedrībai "Valsts nekustamie īpašumi" un 23 394 </w:t>
      </w:r>
      <w:r w:rsidR="00000000" w:rsidRPr="00000000" w:rsidDel="00000000">
        <w:rPr>
          <w:i w:val="1"/>
          <w:rtl w:val="0"/>
        </w:rPr>
        <w:t xml:space="preserve">euro</w:t>
      </w:r>
      <w:r w:rsidR="00000000" w:rsidRPr="00000000" w:rsidDel="00000000">
        <w:rPr>
          <w:rtl w:val="0"/>
        </w:rPr>
        <w:t xml:space="preserve"> apmērā uz valsts budžeta programmu 97.00.00 "Nozaru vadība un politikas plānošana", lai Kultūras ministrija nodrošinātu nomas maksu valsts akciju sabiedrībai "Valsts nekustamie īpašumi".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iesniegt Finanšu ministrijā priekšlikumu likuma "Par valsts budžetu 2026. gadam un budžeta ietvaru 2026., 2027. un 2028. gadam" Kultūras ministrijas valsts budžeta precizēšanai un turpmākajiem gadiem, pārdalot finansējumu no valsts budžeta apakšprogrammas 22.07.00 "Nomas maksas VAS "Valsts nekustamie īpašumi" programmas "Mantojums-2018" ietvaros" ilgtermiņa saistību pasākuma "VSIA "Jaunais Rīgas teātris" ēkas Rīgā, Lāčplēša ielā 25, nomas maksa VAS "Valsts nekustamie īpašumi"":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169 423 </w:t>
      </w:r>
      <w:r w:rsidR="00000000" w:rsidRPr="00000000" w:rsidDel="00000000">
        <w:rPr>
          <w:i w:val="1"/>
          <w:rtl w:val="0"/>
        </w:rPr>
        <w:t xml:space="preserve">euro</w:t>
      </w:r>
      <w:r w:rsidR="00000000" w:rsidRPr="00000000" w:rsidDel="00000000">
        <w:rPr>
          <w:rtl w:val="0"/>
        </w:rPr>
        <w:t xml:space="preserve"> apmērā 2026. gadā un turpmāk ik gadu uz valsts budžeta programmu 21.00.00 "Kultūras mantojums", lai Memoriālo muzeju apvienība, Latvijas Okupācijas muzejs, Latvijas Nacionālais arhīvs, Latvijas Nacionālais vēstures muzejs un Latvijas Kultūras akadēmijas struktūrvienība "Latvijas Kino muzejs"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23 394 </w:t>
      </w:r>
      <w:r w:rsidR="00000000" w:rsidRPr="00000000" w:rsidDel="00000000">
        <w:rPr>
          <w:i w:val="1"/>
          <w:rtl w:val="0"/>
        </w:rPr>
        <w:t xml:space="preserve">euro</w:t>
      </w:r>
      <w:r w:rsidR="00000000" w:rsidRPr="00000000" w:rsidDel="00000000">
        <w:rPr>
          <w:rtl w:val="0"/>
        </w:rPr>
        <w:t xml:space="preserve"> apmērā 2026.gadā un turpmāk ik gadu uz valsts budžeta programmu 97.00.00 "Nozaru vadība un politikas plānošana", lai Kultūras ministrija nodrošinātu nomas maksu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312 306 </w:t>
      </w:r>
      <w:r w:rsidR="00000000" w:rsidRPr="00000000" w:rsidDel="00000000">
        <w:rPr>
          <w:i w:val="1"/>
          <w:rtl w:val="0"/>
        </w:rPr>
        <w:t xml:space="preserve">euro</w:t>
      </w:r>
      <w:r w:rsidR="00000000" w:rsidRPr="00000000" w:rsidDel="00000000">
        <w:rPr>
          <w:rtl w:val="0"/>
        </w:rPr>
        <w:t xml:space="preserve"> apmērā no 2026. gada līdz 2028. gadam katru gadu, 2029. gadā 715 411 </w:t>
      </w:r>
      <w:r w:rsidR="00000000" w:rsidRPr="00000000" w:rsidDel="00000000">
        <w:rPr>
          <w:i w:val="1"/>
          <w:rtl w:val="0"/>
        </w:rPr>
        <w:t xml:space="preserve">euro</w:t>
      </w:r>
      <w:r w:rsidR="00000000" w:rsidRPr="00000000" w:rsidDel="00000000">
        <w:rPr>
          <w:rtl w:val="0"/>
        </w:rPr>
        <w:t xml:space="preserve"> apmērā, 2030. gadā un turpmākajos gados 796 164 </w:t>
      </w:r>
      <w:r w:rsidR="00000000" w:rsidRPr="00000000" w:rsidDel="00000000">
        <w:rPr>
          <w:i w:val="1"/>
          <w:rtl w:val="0"/>
        </w:rPr>
        <w:t xml:space="preserve">euro</w:t>
      </w:r>
      <w:r w:rsidR="00000000" w:rsidRPr="00000000" w:rsidDel="00000000">
        <w:rPr>
          <w:rtl w:val="0"/>
        </w:rPr>
        <w:t xml:space="preserve"> apmērā ik gadu uz valsts budžeta apakšprogrammu 19.07.00 "Mākslas un literatūra" valsts noteikto deleģēto funkciju izpildei kultūras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25-TA-1487</w:t>
    </w:r>
    <w:r>
      <w:br/>
    </w:r>
    <w:r w:rsidR="00000000" w:rsidRPr="00000000" w:rsidDel="00000000">
      <w:rPr>
        <w:rtl w:val="0"/>
      </w:rPr>
      <w:t xml:space="preserve">Izdrukāts 29.07.2026. 23.13 - 5.0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mk_sēdes_protokollēmuma_projekts_25-TA-1487.docx</dc:title>
</cp:coreProperties>
</file>

<file path=docProps/custom.xml><?xml version="1.0" encoding="utf-8"?>
<Properties xmlns="http://schemas.openxmlformats.org/officeDocument/2006/custom-properties" xmlns:vt="http://schemas.openxmlformats.org/officeDocument/2006/docPropsVTypes"/>
</file>