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paskaidrojums par apelācijas sūdzību lietā Nr. A420184022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par apelācijas sūdzību administratīvajā lietā Nr. A420184022.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apgabaltiesai.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tiesā lietā Nr. A420184022, tai skaitā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23-TA-644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