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[23-TA-2677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[23-TA-2677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2006. gada 21.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956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 krājuma priekšmetu, palīgkrājumos un apmaiņas krājumos iekļauto priekšmetu apraksti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krājuma priekšmetu, palīgkrājumos un apmaiņas krājumos iekļauto priekšmetu aprakstā aizpildāmie lauki ir norādīti ar "X".</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3964"/>
        <w:gridCol w:w="898"/>
        <w:gridCol w:w="1185"/>
        <w:gridCol w:w="2239"/>
        <w:tblGridChange w:id="0">
          <w:tblGrid>
            <w:gridCol w:w="993"/>
            <w:gridCol w:w="3964"/>
            <w:gridCol w:w="898"/>
            <w:gridCol w:w="1185"/>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Ieteicams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Publiski pieejams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citas institūcijas nosaukums vai privātpersonas vārds,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uzskaites 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kolekcija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kolekcijas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eksponēts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dzimtu/ģimeņu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institūciju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ziņas par autoru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pazīmes un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virsraksts vai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priekšmeta nosaukumi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apraksts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autentiskums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satura apraksts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saglabātības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topogrāfija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izgatavošanas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izgatavošanas datums/gads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izgatavošanas datējums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aptuvens izgatavošanas datējums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Skaits un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eksemplāru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valūta (vērtībai)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iegūšanas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iegūšanas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iegūšanas datējums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iegūšanas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iepriekšējais uzskaites apzīmējums/-i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priekšmeta lietošanas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memoriālā vēsturiskā piederība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garuma 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ar noformējumu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 ar noformējumu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ar noformējumu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svara 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izmēri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izmantošanas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Audiovizuālie pielikumi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pielikuma datne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r w:rsidR="00000000" w:rsidRPr="00000000" w:rsidDel="00000000">
              <w:rPr>
                <w:sz w:val="20"/>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datnes 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publicējama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datnes piekļuves 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Autortiesības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autortiesību statuss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noklusētais tiesību paziņojums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noklusētais piekļuves paziņojums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noklusētās piekļuves tiesības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priekšmetu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stratigrāfija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 sistemātika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Iegūšanas dokumentu dati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akta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pieņēmēja vārds, uzvārds, amats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iegūšanas avots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atsavinātāja vārds, uzvārds, personas kods, deklarētā dzīvesvieta, kontaktinformācija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iestādes adrese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akta apstiprinātāja vārds, uzvārds, amats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Vismaz vienam no laukiem jābūt aizpildītam.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Pievienojami obligāti 111. un 80.</w:t>
      </w:r>
      <w:r w:rsidR="00000000" w:rsidRPr="00000000" w:rsidDel="00000000">
        <w:rPr>
          <w:vertAlign w:val="superscript"/>
          <w:rtl w:val="0"/>
        </w:rPr>
        <w:t xml:space="preserve">1</w:t>
      </w:r>
      <w:r w:rsidR="00000000" w:rsidRPr="00000000" w:rsidDel="00000000">
        <w:rPr>
          <w:rtl w:val="0"/>
        </w:rPr>
        <w:t xml:space="preserve"> punktos paredzētajā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w:t>
      </w:r>
      <w:r w:rsidR="00000000" w:rsidRPr="00000000" w:rsidDel="00000000">
        <w:rPr>
          <w:rtl w:val="0"/>
        </w:rPr>
        <w:t xml:space="preserve"> Publiski pieejami, ja muzeja priekšmets nav aizsargāts ar autortiesībām vai ir iegūta atļauja to publiskot, tam nepastāv aizliegums publiskot sakarā ar personas datu aizsardzību, ierobežotas pieejamības informācijas esamību vai citos normatīvajos aktos noteiktie ierobežojumi."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23-TA-2677</w:t>
    </w:r>
    <w:r>
      <w:br/>
    </w:r>
    <w:r w:rsidR="00000000" w:rsidRPr="00000000" w:rsidDel="00000000">
      <w:rPr>
        <w:rtl w:val="0"/>
      </w:rPr>
      <w:t xml:space="preserve">Izdrukāts 30.07.2026. 00.23 - 1.0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23-TA-2677</w:t>
    </w:r>
    <w:r>
      <w:br/>
    </w:r>
    <w:r w:rsidR="00000000" w:rsidRPr="00000000" w:rsidDel="00000000">
      <w:rPr>
        <w:rtl w:val="0"/>
      </w:rPr>
      <w:t xml:space="preserve">Izdrukāts 30.07.2026. 00.23 - 1.0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noteikumu_(grozījumu)_projekts_p_23-TA-2677.docx</dc:title>
</cp:coreProperties>
</file>

<file path=docProps/custom.xml><?xml version="1.0" encoding="utf-8"?>
<Properties xmlns="http://schemas.openxmlformats.org/officeDocument/2006/custom-properties" xmlns:vt="http://schemas.openxmlformats.org/officeDocument/2006/docPropsVTypes"/>
</file>