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katlumājas ar siltuma jaudu, lielāku par 100 MW;</w:t>
      </w:r>
      <w:r>
        <w:tab/>
      </w:r>
      <w:r>
        <w:br/>
      </w:r>
      <w:r>
        <w:tab/>
      </w:r>
      <w:r>
        <w:br/>
      </w:r>
      <w:r w:rsidR="00000000" w:rsidRPr="00000000" w:rsidDel="00000000">
        <w:rPr>
          <w:rtl w:val="0"/>
        </w:rPr>
        <w:t xml:space="preserve">2.2.9. elektroenerģijas apgādes ēkas ar elektrisko jaudu, lielāku par 2 MW;</w:t>
      </w:r>
      <w:r>
        <w:tab/>
      </w:r>
      <w:r>
        <w:br/>
      </w:r>
      <w:r>
        <w:tab/>
      </w:r>
      <w:r>
        <w:br/>
      </w:r>
      <w:r w:rsidR="00000000" w:rsidRPr="00000000" w:rsidDel="00000000">
        <w:rPr>
          <w:rtl w:val="0"/>
        </w:rPr>
        <w:t xml:space="preserve">2.2.10.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avotu kaptāžas;</w:t>
      </w:r>
      <w:r>
        <w:tab/>
      </w:r>
      <w:r>
        <w:br/>
      </w:r>
      <w:r>
        <w:tab/>
      </w:r>
      <w:r>
        <w:br/>
      </w:r>
      <w:r w:rsidR="00000000" w:rsidRPr="00000000" w:rsidDel="00000000">
        <w:rPr>
          <w:rtl w:val="0"/>
        </w:rPr>
        <w:t xml:space="preserve">3.1.2.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3.1.3.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dzelzceļa gājēju pārejas;</w:t>
      </w:r>
      <w:r>
        <w:tab/>
      </w:r>
      <w:r>
        <w:br/>
      </w:r>
      <w:r>
        <w:tab/>
      </w:r>
      <w:r>
        <w:br/>
      </w:r>
      <w:r w:rsidR="00000000" w:rsidRPr="00000000" w:rsidDel="00000000">
        <w:rPr>
          <w:rtl w:val="0"/>
        </w:rPr>
        <w:t xml:space="preserve">3.1.5. dzelzceļa tehnoloģiskās pārbrauktuves;</w:t>
      </w:r>
      <w:r>
        <w:tab/>
      </w:r>
      <w:r>
        <w:br/>
      </w:r>
      <w:r>
        <w:tab/>
      </w:r>
      <w:r>
        <w:br/>
      </w:r>
      <w:r w:rsidR="00000000" w:rsidRPr="00000000" w:rsidDel="00000000">
        <w:rPr>
          <w:rtl w:val="0"/>
        </w:rPr>
        <w:t xml:space="preserve">3.1.6. elektroapgādes ārējie inženiertīkli ar spriegumu līdz 20 kV;</w:t>
      </w:r>
      <w:r>
        <w:tab/>
      </w:r>
      <w:r>
        <w:br/>
      </w:r>
      <w:r>
        <w:tab/>
      </w:r>
      <w:r>
        <w:br/>
      </w:r>
      <w:r w:rsidR="00000000" w:rsidRPr="00000000" w:rsidDel="00000000">
        <w:rPr>
          <w:rtl w:val="0"/>
        </w:rPr>
        <w:t xml:space="preserve">3.1.7. elektroaizsardzības ārējie inženiertīkli ar spriegumu līdz 20 kV;</w:t>
      </w:r>
      <w:r>
        <w:tab/>
      </w:r>
      <w:r>
        <w:br/>
      </w:r>
      <w:r>
        <w:tab/>
      </w:r>
      <w:r>
        <w:br/>
      </w:r>
      <w:r w:rsidR="00000000" w:rsidRPr="00000000" w:rsidDel="00000000">
        <w:rPr>
          <w:rtl w:val="0"/>
        </w:rPr>
        <w:t xml:space="preserve">3.1.8. elektronisko sakaru ārējie inženiertīkli;</w:t>
      </w:r>
      <w:r>
        <w:tab/>
      </w:r>
      <w:r>
        <w:br/>
      </w:r>
      <w:r>
        <w:tab/>
      </w:r>
      <w:r>
        <w:br/>
      </w:r>
      <w:r w:rsidR="00000000" w:rsidRPr="00000000" w:rsidDel="00000000">
        <w:rPr>
          <w:rtl w:val="0"/>
        </w:rPr>
        <w:t xml:space="preserve">3.1.9. elektronisko sakaru stabi, torņi vai masti līdz 10 m;</w:t>
      </w:r>
      <w:r>
        <w:tab/>
      </w:r>
      <w:r>
        <w:br/>
      </w:r>
      <w:r>
        <w:tab/>
      </w:r>
      <w:r>
        <w:br/>
      </w:r>
      <w:r w:rsidR="00000000" w:rsidRPr="00000000" w:rsidDel="00000000">
        <w:rPr>
          <w:rtl w:val="0"/>
        </w:rPr>
        <w:t xml:space="preserve">3.1.10. gājēju vai velosipēdu, vai apvienotie gājēju un velosipēdu ceļi;</w:t>
      </w:r>
      <w:r>
        <w:tab/>
      </w:r>
      <w:r>
        <w:br/>
      </w:r>
      <w:r>
        <w:tab/>
      </w:r>
      <w:r>
        <w:br/>
      </w:r>
      <w:r w:rsidR="00000000" w:rsidRPr="00000000" w:rsidDel="00000000">
        <w:rPr>
          <w:rtl w:val="0"/>
        </w:rPr>
        <w:t xml:space="preserve">3.1.11. gājēju vai velosipēdu, vai apvienotie gājēju un velosipēdu tilti ar garumu līdz 10 m;</w:t>
      </w:r>
      <w:r>
        <w:tab/>
      </w:r>
      <w:r>
        <w:br/>
      </w:r>
      <w:r>
        <w:tab/>
      </w:r>
      <w:r>
        <w:br/>
      </w:r>
      <w:r w:rsidR="00000000" w:rsidRPr="00000000" w:rsidDel="00000000">
        <w:rPr>
          <w:rtl w:val="0"/>
        </w:rPr>
        <w:t xml:space="preserve">3.1.12. gāzapgādes ārējie inženiertīkli ar spiedienu līdz 0,4 MPa;</w:t>
      </w:r>
      <w:r>
        <w:tab/>
      </w:r>
      <w:r>
        <w:br/>
      </w:r>
      <w:r>
        <w:tab/>
      </w:r>
      <w:r>
        <w:br/>
      </w:r>
      <w:r w:rsidR="00000000" w:rsidRPr="00000000" w:rsidDel="00000000">
        <w:rPr>
          <w:rtl w:val="0"/>
        </w:rPr>
        <w:t xml:space="preserve">3.1.13. gāzapgādes sistēmas punktveida inženierbūves (iekārtas), ja tām nav ēkas pazīmju;</w:t>
      </w:r>
      <w:r>
        <w:tab/>
      </w:r>
      <w:r>
        <w:br/>
      </w:r>
      <w:r>
        <w:tab/>
      </w:r>
      <w:r>
        <w:br/>
      </w:r>
      <w:r w:rsidR="00000000" w:rsidRPr="00000000" w:rsidDel="00000000">
        <w:rPr>
          <w:rtl w:val="0"/>
        </w:rPr>
        <w:t xml:space="preserve">3.1.14. ūdens ieguves akas;</w:t>
      </w:r>
      <w:r>
        <w:tab/>
      </w:r>
      <w:r>
        <w:br/>
      </w:r>
      <w:r>
        <w:tab/>
      </w:r>
      <w:r>
        <w:br/>
      </w:r>
      <w:r w:rsidR="00000000" w:rsidRPr="00000000" w:rsidDel="00000000">
        <w:rPr>
          <w:rtl w:val="0"/>
        </w:rPr>
        <w:t xml:space="preserve">3.1.15. inženiertīklu pievadi;</w:t>
      </w:r>
      <w:r>
        <w:tab/>
      </w:r>
      <w:r>
        <w:br/>
      </w:r>
      <w:r>
        <w:tab/>
      </w:r>
      <w:r>
        <w:br/>
      </w:r>
      <w:r w:rsidR="00000000" w:rsidRPr="00000000" w:rsidDel="00000000">
        <w:rPr>
          <w:rtl w:val="0"/>
        </w:rPr>
        <w:t xml:space="preserve">3.1.16. kanalizācijas akas, komercuzskaites mēraparātu akas un šahtas;</w:t>
      </w:r>
      <w:r>
        <w:tab/>
      </w:r>
      <w:r>
        <w:br/>
      </w:r>
      <w:r>
        <w:tab/>
      </w:r>
      <w:r>
        <w:br/>
      </w:r>
      <w:r w:rsidR="00000000" w:rsidRPr="00000000" w:rsidDel="00000000">
        <w:rPr>
          <w:rtl w:val="0"/>
        </w:rPr>
        <w:t xml:space="preserve">3.1.17. kanalizācijas ārējie inženiertīkli ar iekšējo diametru līdz 200 mm;</w:t>
      </w:r>
      <w:r>
        <w:tab/>
      </w:r>
      <w:r>
        <w:br/>
      </w:r>
      <w:r>
        <w:tab/>
      </w:r>
      <w:r>
        <w:br/>
      </w:r>
      <w:r w:rsidR="00000000" w:rsidRPr="00000000" w:rsidDel="00000000">
        <w:rPr>
          <w:rtl w:val="0"/>
        </w:rPr>
        <w:t xml:space="preserve">3.1.18. komersantu ceļi, kā arī pievienojumi esošajiem pašvaldību ielu tīkliem un valsts vietējiem autoceļiem;</w:t>
      </w:r>
      <w:r>
        <w:tab/>
      </w:r>
      <w:r>
        <w:br/>
      </w:r>
      <w:r>
        <w:tab/>
      </w:r>
      <w:r>
        <w:br/>
      </w:r>
      <w:r w:rsidR="00000000" w:rsidRPr="00000000" w:rsidDel="00000000">
        <w:rPr>
          <w:rtl w:val="0"/>
        </w:rPr>
        <w:t xml:space="preserve">3.1.19. laukumi ar segumu;</w:t>
      </w:r>
      <w:r>
        <w:tab/>
      </w:r>
      <w:r>
        <w:br/>
      </w:r>
      <w:r>
        <w:tab/>
      </w:r>
      <w:r>
        <w:br/>
      </w:r>
      <w:r w:rsidR="00000000" w:rsidRPr="00000000" w:rsidDel="00000000">
        <w:rPr>
          <w:rtl w:val="0"/>
        </w:rPr>
        <w:t xml:space="preserve">3.1.20. māju ceļi, kā arī pievienojumi esošajiem pašvaldību ielu tīkliem un valsts vietējiem autoceļiem;</w:t>
      </w:r>
      <w:r>
        <w:tab/>
      </w:r>
      <w:r>
        <w:br/>
      </w:r>
      <w:r>
        <w:tab/>
      </w:r>
      <w:r>
        <w:br/>
      </w:r>
      <w:r w:rsidR="00000000" w:rsidRPr="00000000" w:rsidDel="00000000">
        <w:rPr>
          <w:rtl w:val="0"/>
        </w:rPr>
        <w:t xml:space="preserve">3.1.21. masti, izņemot karoga mastus, līdz 10 m;</w:t>
      </w:r>
      <w:r>
        <w:tab/>
      </w:r>
      <w:r>
        <w:br/>
      </w:r>
      <w:r>
        <w:tab/>
      </w:r>
      <w:r>
        <w:br/>
      </w:r>
      <w:r w:rsidR="00000000" w:rsidRPr="00000000" w:rsidDel="00000000">
        <w:rPr>
          <w:rtl w:val="0"/>
        </w:rPr>
        <w:t xml:space="preserve">3.1.22.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3.1.23. pazemes un virszemes tipa ugunsdzēsības hidranti;</w:t>
      </w:r>
      <w:r>
        <w:tab/>
      </w:r>
      <w:r>
        <w:br/>
      </w:r>
      <w:r>
        <w:tab/>
      </w:r>
      <w:r>
        <w:br/>
      </w:r>
      <w:r w:rsidR="00000000" w:rsidRPr="00000000" w:rsidDel="00000000">
        <w:rPr>
          <w:rtl w:val="0"/>
        </w:rPr>
        <w:t xml:space="preserve">3.1.24. rakti dīķi ar virsmas laukumu līdz 0,5 ha;</w:t>
      </w:r>
      <w:r>
        <w:tab/>
      </w:r>
      <w:r>
        <w:br/>
      </w:r>
      <w:r>
        <w:tab/>
      </w:r>
      <w:r>
        <w:br/>
      </w:r>
      <w:r w:rsidR="00000000" w:rsidRPr="00000000" w:rsidDel="00000000">
        <w:rPr>
          <w:rtl w:val="0"/>
        </w:rPr>
        <w:t xml:space="preserve">3.1.25. satiksmes organizācijas un kontroles (uzraudzības) inženierbūves;</w:t>
      </w:r>
      <w:r>
        <w:tab/>
      </w:r>
      <w:r>
        <w:br/>
      </w:r>
      <w:r>
        <w:tab/>
      </w:r>
      <w:r>
        <w:br/>
      </w:r>
      <w:r w:rsidR="00000000" w:rsidRPr="00000000" w:rsidDel="00000000">
        <w:rPr>
          <w:rtl w:val="0"/>
        </w:rPr>
        <w:t xml:space="preserve">3.1.26. siltumapgādes ārējie inženiertīkli ar iekšējo diametru līdz 200 mm (ieskaitot);</w:t>
      </w:r>
      <w:r>
        <w:tab/>
      </w:r>
      <w:r>
        <w:br/>
      </w:r>
      <w:r>
        <w:tab/>
      </w:r>
      <w:r>
        <w:br/>
      </w:r>
      <w:r w:rsidR="00000000" w:rsidRPr="00000000" w:rsidDel="00000000">
        <w:rPr>
          <w:rtl w:val="0"/>
        </w:rPr>
        <w:t xml:space="preserve">3.1.27. sporta laukumi ar segumu;</w:t>
      </w:r>
      <w:r>
        <w:tab/>
      </w:r>
      <w:r>
        <w:br/>
      </w:r>
      <w:r>
        <w:tab/>
      </w:r>
      <w:r>
        <w:br/>
      </w:r>
      <w:r w:rsidR="00000000" w:rsidRPr="00000000" w:rsidDel="00000000">
        <w:rPr>
          <w:rtl w:val="0"/>
        </w:rPr>
        <w:t xml:space="preserve">3.1.28. līdz 6 m augsti stacionāri reklāmas un informācijas stendi;</w:t>
      </w:r>
      <w:r>
        <w:tab/>
      </w:r>
      <w:r>
        <w:br/>
      </w:r>
      <w:r>
        <w:tab/>
      </w:r>
      <w:r>
        <w:br/>
      </w:r>
      <w:r w:rsidR="00000000" w:rsidRPr="00000000" w:rsidDel="00000000">
        <w:rPr>
          <w:rtl w:val="0"/>
        </w:rPr>
        <w:t xml:space="preserve">3.1.29. līdz 10 m augsti torņi;</w:t>
      </w:r>
      <w:r>
        <w:tab/>
      </w:r>
      <w:r>
        <w:br/>
      </w:r>
      <w:r>
        <w:tab/>
      </w:r>
      <w:r>
        <w:br/>
      </w:r>
      <w:r w:rsidR="00000000" w:rsidRPr="00000000" w:rsidDel="00000000">
        <w:rPr>
          <w:rtl w:val="0"/>
        </w:rPr>
        <w:t xml:space="preserve">3.1.30. ūdensapgādes akas, komercuzskaites mēraparātu akas un šahtas;</w:t>
      </w:r>
      <w:r>
        <w:tab/>
      </w:r>
      <w:r>
        <w:br/>
      </w:r>
      <w:r>
        <w:tab/>
      </w:r>
      <w:r>
        <w:br/>
      </w:r>
      <w:r w:rsidR="00000000" w:rsidRPr="00000000" w:rsidDel="00000000">
        <w:rPr>
          <w:rtl w:val="0"/>
        </w:rPr>
        <w:t xml:space="preserve">3.1.31. ūdensapgādes ārējie inženiertīkli ar iekšējo diametru līdz 200 mm;</w:t>
      </w:r>
      <w:r>
        <w:tab/>
      </w:r>
      <w:r>
        <w:br/>
      </w:r>
      <w:r>
        <w:tab/>
      </w:r>
      <w:r>
        <w:br/>
      </w:r>
      <w:r w:rsidR="00000000" w:rsidRPr="00000000" w:rsidDel="00000000">
        <w:rPr>
          <w:rtl w:val="0"/>
        </w:rPr>
        <w:t xml:space="preserve">3.1.32. ūdens ieguves urbumi;</w:t>
      </w:r>
      <w:r>
        <w:tab/>
      </w:r>
      <w:r>
        <w:br/>
      </w:r>
      <w:r>
        <w:tab/>
      </w:r>
      <w:r>
        <w:br/>
      </w:r>
      <w:r w:rsidR="00000000" w:rsidRPr="00000000" w:rsidDel="00000000">
        <w:rPr>
          <w:rtl w:val="0"/>
        </w:rPr>
        <w:t xml:space="preserve">3.1.33. vēja elektrostacijas ar jaudu līdz 10 kW un masta augstumu līdz 10 m;</w:t>
      </w:r>
      <w:r>
        <w:tab/>
      </w:r>
      <w:r>
        <w:br/>
      </w:r>
      <w:r>
        <w:tab/>
      </w:r>
      <w:r>
        <w:br/>
      </w:r>
      <w:r w:rsidR="00000000" w:rsidRPr="00000000" w:rsidDel="00000000">
        <w:rPr>
          <w:rtl w:val="0"/>
        </w:rPr>
        <w:t xml:space="preserve">3.1.34. viena īpašuma meliorācijas sistēmas vai atsevišķas meliorācijas inženierbūves, tai skaitā grāvji;</w:t>
      </w:r>
      <w:r>
        <w:tab/>
      </w:r>
      <w:r>
        <w:br/>
      </w:r>
      <w:r>
        <w:tab/>
      </w:r>
      <w:r>
        <w:br/>
      </w:r>
      <w:r w:rsidR="00000000" w:rsidRPr="00000000" w:rsidDel="00000000">
        <w:rPr>
          <w:rtl w:val="0"/>
        </w:rPr>
        <w:t xml:space="preserve">3.1.35. žogi un mūri;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3.1.36.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enerģijas ražošanas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 ar siltuma jaudu, lielāku par 100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 ar elektrisko jaudu, lielāku par 2 MW, izņemot saules elektrostacijas;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25-TA-1904</w:t>
    </w:r>
    <w:r>
      <w:br/>
    </w:r>
    <w:r w:rsidR="00000000" w:rsidRPr="00000000" w:rsidDel="00000000">
      <w:rPr>
        <w:rtl w:val="0"/>
      </w:rPr>
      <w:t xml:space="preserve">Izdrukāts 29.07.2026. 23.16 - 2.0.VK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25-TA-1904</w:t>
    </w:r>
    <w:r>
      <w:br/>
    </w:r>
    <w:r w:rsidR="00000000" w:rsidRPr="00000000" w:rsidDel="00000000">
      <w:rPr>
        <w:rtl w:val="0"/>
      </w:rPr>
      <w:t xml:space="preserve">Izdrukāts 29.07.2026. 23.16 - 2.0.VK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noteikumu_konsolidētā_versija_p1_25-TA-1904.docx</dc:title>
</cp:coreProperties>
</file>

<file path=docProps/custom.xml><?xml version="1.0" encoding="utf-8"?>
<Properties xmlns="http://schemas.openxmlformats.org/officeDocument/2006/custom-properties" xmlns:vt="http://schemas.openxmlformats.org/officeDocument/2006/docPropsVTypes"/>
</file>