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Sociālās ekonomikas plānu 2026.–2029. gadam (turpmāk 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Labklājības ministriju par atbildīgo institūciju plāna izpildes koordinēšanā un pārraudzībā.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par plāna izpildi atbilstoši kompetencei ir atbildīgas un līdzatbildīgas plānā noteiktās institūcijas.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Plānā iekļauto pasākumu īstenošanu atbildīgajām un līdzatbildīgajām institūcijām nodrošināt atbilstoši piešķirtajiem valsts budžeta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25-TA-2099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25-TA-2099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