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Neatbilstību konstatēšanas un neatbilstoši veikto izdevumu atgūšanas kārtība Eiropas Savienības fondu ieviešanā 2021.–2027.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19.panta</w:t>
      </w:r>
      <w:r w:rsidR="00000000" w:rsidRPr="00000000" w:rsidDel="00000000">
        <w:rPr>
          <w:rStyle w:val="paragraph"/>
          <w:i w:val="1"/>
          <w:rtl w:val="0"/>
        </w:rPr>
        <w:t xml:space="preserve"> 9.punktu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konstatē un  ziņo par konstatētajām neatbilstībām Eiropas Reģionālās attīstības fonda, Eiropas Sociālā fonda Plus, Kohēzijas fonda un Taisnīgas pārkārtošanās fonda (turpmāk – Eiropas Savienības fonds) projektos (turpmāk – projekts), noraksta, ietur vai atgūst neatbilstoši veiktos izdevumus, kā arī piemēro finanšu korekciju.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Neatbilstība šo noteikumu izpratnē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jebkurš Latvijas Republikas vai Eiropas Savienības tiesību akta pārkāpums, kas atbilst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 (turpmāk – regula Nr. 2021/1060) 2. panta 31.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fonda finansējuma saņēmēja (turpmāk – finansējuma saņēmējs) </w:t>
      </w:r>
      <w:r w:rsidR="00000000" w:rsidRPr="00000000" w:rsidDel="00000000">
        <w:rPr>
          <w:rtl w:val="0"/>
        </w:rPr>
        <w:t xml:space="preserve">Imigrācijas likuma 68.</w:t>
      </w:r>
      <w:r w:rsidR="00000000" w:rsidRPr="00000000" w:rsidDel="00000000">
        <w:rPr>
          <w:vertAlign w:val="superscript"/>
          <w:rtl w:val="0"/>
        </w:rPr>
        <w:t xml:space="preserve">4</w:t>
      </w:r>
      <w:r w:rsidR="00000000" w:rsidRPr="00000000" w:rsidDel="00000000">
        <w:rPr>
          <w:rtl w:val="0"/>
        </w:rPr>
        <w:t xml:space="preserve"> panta </w:t>
      </w:r>
      <w:r w:rsidR="00000000" w:rsidRPr="00000000" w:rsidDel="00000000">
        <w:rPr>
          <w:rtl w:val="0"/>
        </w:rPr>
        <w:t xml:space="preserve"> </w:t>
      </w:r>
      <w:r w:rsidR="00000000" w:rsidRPr="00000000" w:rsidDel="00000000">
        <w:rPr>
          <w:rtl w:val="0"/>
        </w:rPr>
        <w:t xml:space="preserve"> 3. punktā minētais administratīvais pārkāpums, ja attiecīgais kompetentas institūcijas lēmums ir stājies spēkā un kļuvis neapstrīdams vai attiecīgais tiesas spriedums ir stājies spēkā (attiecināms, ja finansējuma saņēmējs nav tiešās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izdarīts</w:t>
      </w:r>
      <w:r w:rsidR="00000000" w:rsidRPr="00000000" w:rsidDel="00000000">
        <w:rPr>
          <w:rtl w:val="0"/>
        </w:rPr>
        <w:t xml:space="preserve"> Krimināllikuma 280. panta</w:t>
      </w:r>
      <w:r w:rsidR="00000000" w:rsidRPr="00000000" w:rsidDel="00000000">
        <w:rPr>
          <w:rtl w:val="0"/>
        </w:rPr>
        <w:t xml:space="preserve"> otrajā daļā minētais noziedzīgais nodarījums, ja finansējuma saņēmējs ir atzīts par vainīgu un attiecīgais tiesas nolēmums vai prokurora priekšraksts par sodu ir stājies spēkā (attiecināms, ja finansējuma saņēmējs ir fiziska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izdarīts </w:t>
      </w:r>
      <w:r w:rsidR="00000000" w:rsidRPr="00000000" w:rsidDel="00000000">
        <w:rPr>
          <w:rtl w:val="0"/>
        </w:rPr>
        <w:t xml:space="preserve">Krimināllikuma 280. panta</w:t>
      </w:r>
      <w:r w:rsidR="00000000" w:rsidRPr="00000000" w:rsidDel="00000000">
        <w:rPr>
          <w:rtl w:val="0"/>
        </w:rPr>
        <w:t xml:space="preserve">  otrajā daļā minētais noziedzīgais nodarījums, ja finansējuma saņēmējam ir piemērots piespiedu ietekmēšanas līdzeklis un attiecīgais tiesas nolēmums vai prokurora priekšraksts par sodu ir stājies spēkā (attiecināms, ja finansējuma saņēmējs ir privāto tiesību juridiska persona).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 par tās pieņemtajiem lēmumiem informē finansējuma saņēmēju.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Neatbilstības izvērtēšana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Vadošā iestāde, revīzijas iestāde, atbildīgā iestāde un sadarbības iestāde izvērtē katru iespējamo neatbilstību.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vadošā iestāde vai atbildīgā iestāde projektā konstatē iespējamu neatbilstību, tā 10 darbdienu laikā pēc neatbilstības konstatēšanas, izmantojot savu oficiālo elektroniskā pasta adresi, elektroniski informē sadarbības iestādi. Revīzijas iestāde, konstatējot iespējamu neatbilstību, informē sadarbības iestādi saskaņā ar normatīvo aktu par revīzijas iestādes funkciju nodrošināšanas kārtību Eiropas Savienības fondu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Sniedzot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institūcija, kura konstatējusi iespējamu neatbilstību, norāda (attiecināms, ja tās rīcībā ir atbilstoša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saņēmēju, kura īstenotajā projektā konstatēta iespējamā neatbilstība;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projekta nosaukumu un numuru, kurā konstatēta iespējamā neatbilstība;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iespējamās neatbilstības rezultātā radušos neatbilstoši veikto izdevumu summu (tai skaitā dalījumā pa izmaksu pozīcijām);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iespējamās neatbilstības būtību;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iespējamās neatbilstības atklāšanas veidu.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Sadarbības iestādei ir tiesības saņemt no Sodu reģistra informāciju par finansējuma saņēmējiem, kuri ir sodīti par </w:t>
      </w:r>
      <w:r w:rsidR="00000000" w:rsidRPr="00000000" w:rsidDel="00000000">
        <w:rPr>
          <w:rtl w:val="0"/>
        </w:rPr>
        <w:t xml:space="preserve">Imigrācijas likuma 68.</w:t>
      </w:r>
      <w:r w:rsidR="00000000" w:rsidRPr="00000000" w:rsidDel="00000000">
        <w:rPr>
          <w:vertAlign w:val="superscript"/>
          <w:rtl w:val="0"/>
        </w:rPr>
        <w:t xml:space="preserve">4</w:t>
      </w:r>
      <w:r w:rsidR="00000000" w:rsidRPr="00000000" w:rsidDel="00000000">
        <w:rPr>
          <w:rtl w:val="0"/>
        </w:rPr>
        <w:t xml:space="preserve"> panta</w:t>
      </w:r>
      <w:r w:rsidR="00000000" w:rsidRPr="00000000" w:rsidDel="00000000">
        <w:rPr>
          <w:rtl w:val="0"/>
        </w:rPr>
        <w:t xml:space="preserve"> 3. punktā minētā administratīvā pārkāpuma vai </w:t>
      </w:r>
      <w:r w:rsidR="00000000" w:rsidRPr="00000000" w:rsidDel="00000000">
        <w:rPr>
          <w:rtl w:val="0"/>
        </w:rPr>
        <w:t xml:space="preserve">Krimināllikuma 280. panta</w:t>
      </w:r>
      <w:r w:rsidR="00000000" w:rsidRPr="00000000" w:rsidDel="00000000">
        <w:rPr>
          <w:rtl w:val="0"/>
        </w:rPr>
        <w:t xml:space="preserve">  otrajā daļā minētā noziedzīgā nodarījuma izdarīšanu vai kuriem ir piemēroti piespiedu ietekmēšanas līdzekļi (ja finansējuma saņēmējs ir privāto tiesību juridiska persona) par minētā noziedzīgā nodarījuma izdarīšanu, lai varētu konstatēt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minēto neatbilstību.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iestāde, ņemot vērā tās rīcībā esošo informāciju par projektā konstatēto iespējamo neatbilstību, izvērtē iespējamo neatbilstību, tās smagumu, veidu un radīto zaudējumu apmēru un pieņem lēmumu par neatbilstības konstatēšanu, nodrošinot attiecīgās informācijas par konstatēto neatbilstību ievadi Kohēzijas politikas fondu vadības informācijas sistēmā (turpmāk – vadības informācijas sistēma). Sadarbības iestāde finanšu korekciju piemēro saskaņā ar vadošās iestādes izstrādātajām vadlīnijām par finanšu korekciju piemērošanu.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Ziņošana Eiropas Komisijai par konstatēto neatbilstību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Sadarbības iestāde atbilstoši </w:t>
      </w:r>
      <w:r w:rsidR="00000000" w:rsidRPr="00000000" w:rsidDel="00000000">
        <w:rPr>
          <w:rtl w:val="0"/>
        </w:rPr>
        <w:t xml:space="preserve">regulas Nr. 2021/1060</w:t>
      </w:r>
      <w:r w:rsidR="00000000" w:rsidRPr="00000000" w:rsidDel="00000000">
        <w:rPr>
          <w:rtl w:val="0"/>
        </w:rPr>
        <w:t xml:space="preserve"> XII. pielikuma 1. iedaļas 1.1. un 1.2. apakšpunktā minētajiem nosacījumiem un 1.4. apakšpunktā minētajā termiņā elektroniski ziņo Eiropas Komisijai par neatbilstību, izmantojot Eiropas Komisijas izveidotu un Eiropas Krāpšanas apkarošanas biroja uzturētu datu apmaiņas sistēmu (turpmāk – pārkāpumu pārvaldības sistēma). Revīzijas iestāde, izmantojot  pārkāpumu pārvaldības sistēmu, ziņo par revīzijas iestādes konstatētajām neatbilstībām, ja par tām nav ziņojusi sadarbības iestāde.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pārkāpumu pārvaldības sistēmas lietošanas tiesību apjomu un veidu lemj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attiecīgās institūcijas vadītājs. Pārkāpumu pārvaldības sistēmas lietošanas tiesību piešķiršanas pieprasījumu rakstiski iesniedz vadošajā iestādē. Par nepieciešamību anulēt pārkāpumu pārvaldības sistēmas lietotāju tiesības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attiecīgās institūcijas vadītājs rakstiski informē vadošo iestādi septiņu dienu laikā no brīža, kad lietotāju tiesības vairs nav nepieciešamas.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Vadošā iestāde apkopo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informāciju un veic nepieciešamās darbības, lai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institūcijām nodrošinātu pārkāpumu pārvaldības sistēmas lietošanas tiesības.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Neatbilstoši veikto izdevumu atgūšana, ja finansējuma saņēmējs ir valsts budžeta iestāde, plānošanas reģions, pašvaldība, no valsts budžeta daļēji finansēta atvasināta publiska persona, budžeta nefinansēta iestāde vai valsts kapitālsabiedrība, kura projektu īsteno tai deleģēto valsts pārvaldes uzdevumu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finansējuma saņēmējs, kura īstenotajā projektā ir konstatēta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 neatbilstība, kā rezultātā radušies neatbilstoši veikti izdevumi, ir valsts budžeta iestāde vai plānošanas reģions,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pēc neatbilstības konstatēšanas,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neatbilstoši veikto izdevumu daļu samazina projekta maksājuma pieprasījumu. Par neatbilstoši veikto izdevumu atgūšanas dienu uzskata dienu, kad sadarbības iestāde veikusi maksājumu par apstiprināto maksājuma pieprasījumu, no kā samazinājusi izdevumus, vai, ja maksājuma veikšana nav attiecināma, dienu, kad sadarbības iestāde apstiprinājusi maksājuma pieprasījumu, no kā samazina neatbilstoši veiktos izdevumus;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maksājuma pieprasījumu nevar samazināt par neatbilstoši veikto izdevumu daļu saskaņā ar šo noteikumu </w:t>
      </w:r>
      <w:r w:rsidR="00000000" w:rsidRPr="00000000" w:rsidDel="00000000">
        <w:rPr>
          <w:rtl w:val="0"/>
        </w:rPr>
        <w:t xml:space="preserve">12.1.1. </w:t>
      </w:r>
      <w:r w:rsidR="00000000" w:rsidRPr="00000000" w:rsidDel="00000000">
        <w:rPr>
          <w:rtl w:val="0"/>
        </w:rPr>
        <w:t xml:space="preserve">apakšpunktu</w:t>
      </w:r>
      <w:r w:rsidR="00000000" w:rsidRPr="00000000" w:rsidDel="00000000">
        <w:rPr>
          <w:rtl w:val="0"/>
        </w:rPr>
        <w:t xml:space="preserve"> un vienam projektam vienas neatbilstības dēļ neatbilstoši veikto izdevumu summa nepārsniedz 250 </w:t>
      </w:r>
      <w:r w:rsidR="00000000" w:rsidRPr="00000000" w:rsidDel="00000000">
        <w:rPr>
          <w:i w:val="1"/>
          <w:rtl w:val="0"/>
        </w:rPr>
        <w:t xml:space="preserve">euro</w:t>
      </w:r>
      <w:r w:rsidR="00000000" w:rsidRPr="00000000" w:rsidDel="00000000">
        <w:rPr>
          <w:rtl w:val="0"/>
        </w:rPr>
        <w:t xml:space="preserve">, neatbilstoši veiktos izdevumus neatgūst;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maksājuma pieprasījumu nevar samazināt par neatbilstoši veikto izdevumu daļu saskaņā ar šo noteikumu</w:t>
      </w:r>
      <w:r w:rsidR="00000000" w:rsidRPr="00000000" w:rsidDel="00000000">
        <w:rPr>
          <w:rtl w:val="0"/>
        </w:rPr>
        <w:t xml:space="preserve">12.1.1. </w:t>
      </w:r>
      <w:r w:rsidR="00000000" w:rsidRPr="00000000" w:rsidDel="00000000">
        <w:rPr>
          <w:rtl w:val="0"/>
        </w:rPr>
        <w:t xml:space="preserve">apakšpunktu</w:t>
      </w:r>
      <w:r w:rsidR="00000000" w:rsidRPr="00000000" w:rsidDel="00000000">
        <w:rPr>
          <w:rtl w:val="0"/>
        </w:rPr>
        <w:t xml:space="preserve"> vai nepiemēro šo noteikumu </w:t>
      </w:r>
      <w:r w:rsidR="00000000" w:rsidRPr="00000000" w:rsidDel="00000000">
        <w:rPr>
          <w:rtl w:val="0"/>
        </w:rPr>
        <w:t xml:space="preserve">12.1.2. </w:t>
      </w:r>
      <w:r w:rsidR="00000000" w:rsidRPr="00000000" w:rsidDel="00000000">
        <w:rPr>
          <w:rtl w:val="0"/>
        </w:rPr>
        <w:t xml:space="preserve">apakšpunktā</w:t>
      </w:r>
      <w:r w:rsidR="00000000" w:rsidRPr="00000000" w:rsidDel="00000000">
        <w:rPr>
          <w:rtl w:val="0"/>
        </w:rPr>
        <w:t xml:space="preserve">  paredzēto kārtību, par neatbilstoši veikto izdevumu atgūšanas dienu uzskata sadarbības iestādes paziņojuma par neatbilstoši veiktajiem izdevumiem nosūtīšanas dienu.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sadarbības iestāde konstatējusi neatbilstību saskaņā ar šo noteikumu </w:t>
      </w:r>
      <w:r w:rsidR="00000000" w:rsidRPr="00000000" w:rsidDel="00000000">
        <w:rPr>
          <w:rtl w:val="0"/>
        </w:rPr>
        <w:t xml:space="preserve">12.1. </w:t>
      </w:r>
      <w:r w:rsidR="00000000" w:rsidRPr="00000000" w:rsidDel="00000000">
        <w:rPr>
          <w:rtl w:val="0"/>
        </w:rPr>
        <w:t xml:space="preserve">apakšpunktu</w:t>
      </w:r>
      <w:r w:rsidR="00000000" w:rsidRPr="00000000" w:rsidDel="00000000">
        <w:rPr>
          <w:rtl w:val="0"/>
        </w:rPr>
        <w:t xml:space="preserve">, atbildīgā iestāde vai nozares ministrija noteiktā kārtībā iesniedz Ministru kabinetam lēmuma pieņemšanai pamatotu priekšlikumu atbrīvotā finansējuma izmantošanai, lai nepieciešamības gadījumā varētu izmantot neatbilstoši veikto izdevumu rezultātā atbrīvotā Eiropas Savienības fonda un valsts budžeta finansējumu citiem projektiem vai specifiskā atbalsta mērķiem.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finansējuma saņēmējs, kura īstenotajā projektā ir konstatēta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 neatbilstība, kā rezultātā radušies neatbilstoši veikti izdevumi, ir pašvaldība, no valsts budžeta daļēji finansēta atvasināta publiska persona (izņemot plānošanas reģionu), budžeta nefinansēta iestāde, valsts kapitālsabiedrība, kura projektu īsteno tai deleģēto valsts pārvaldes uzdevumu ietvaros, sadarbības iestāde pēc neatbilstības konstatēšanas: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iespējams, ietur neatbilstoši veiktos izdevumus no projekta maksājuma pieprasījuma. Par neatbilstoši veikto izdevumu atgūšanas dienu uzskata dienu, kad sadarbības iestāde veikusi maksājumu par apstiprināto maksājuma pieprasījumu, no kā ietur neatbilstoši veiktos izdevumus, vai, ja maksājuma veikšana nav attiecināma, dienu, kad sadarbības iestāde apstiprinājusi maksājuma pieprasījumu, no kā ietur neatbilstoši veiktos izdevumus;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neatbilstoši veiktos izdevumus nav iespējams ieturēt saskaņā ar šo noteikumu </w:t>
      </w:r>
      <w:r w:rsidR="00000000" w:rsidRPr="00000000" w:rsidDel="00000000">
        <w:rPr>
          <w:rtl w:val="0"/>
        </w:rPr>
        <w:t xml:space="preserve">13.1. </w:t>
      </w:r>
      <w:r w:rsidR="00000000" w:rsidRPr="00000000" w:rsidDel="00000000">
        <w:rPr>
          <w:rtl w:val="0"/>
        </w:rPr>
        <w:t xml:space="preserve">apakšpunktu</w:t>
      </w:r>
      <w:r w:rsidR="00000000" w:rsidRPr="00000000" w:rsidDel="00000000">
        <w:rPr>
          <w:rtl w:val="0"/>
        </w:rPr>
        <w:t xml:space="preserve"> un vienam projektam vienas neatbilstības dēļ neatbilstoši veikto izdevumu summa nepārsniedz 250 </w:t>
      </w:r>
      <w:r w:rsidR="00000000" w:rsidRPr="00000000" w:rsidDel="00000000">
        <w:rPr>
          <w:i w:val="1"/>
          <w:rtl w:val="0"/>
        </w:rPr>
        <w:t xml:space="preserve">euro</w:t>
      </w:r>
      <w:r w:rsidR="00000000" w:rsidRPr="00000000" w:rsidDel="00000000">
        <w:rPr>
          <w:rtl w:val="0"/>
        </w:rPr>
        <w:t xml:space="preserve">, neatbilstoši veiktos izdevumus neatgūst;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neatbilstoši veiktos izdevumus nav iespējams ieturēt saskaņā ar šo noteikumu </w:t>
      </w:r>
      <w:r w:rsidR="00000000" w:rsidRPr="00000000" w:rsidDel="00000000">
        <w:rPr>
          <w:rtl w:val="0"/>
        </w:rPr>
        <w:t xml:space="preserve">13.1. </w:t>
      </w:r>
      <w:r w:rsidR="00000000" w:rsidRPr="00000000" w:rsidDel="00000000">
        <w:rPr>
          <w:rtl w:val="0"/>
        </w:rPr>
        <w:t xml:space="preserve">apakšpunktu</w:t>
      </w:r>
      <w:r w:rsidR="00000000" w:rsidRPr="00000000" w:rsidDel="00000000">
        <w:rPr>
          <w:rtl w:val="0"/>
        </w:rPr>
        <w:t xml:space="preserve"> vai piemērot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paredzēto kārtību, neatbilstoši veiktos izdevumus atgūst un par neatbilstoši veikto izdevumu atgūšanas dienu uzskata dienu, kad neatbilstoši veiktie izdevumi ir ieskaitīti pilnā apmērā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 kontā.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attiecībā uz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finansējuma saņēmēju ir konstatēta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minētā neatbilstība, sadarbības iestāde rīkojas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attiecībā uz finansējumu, kas finansējuma saņēmējam izmaksāts 12 mēnešu laikā pirms administratīvā protokola sastādīšanas par attiecīgo administratīvo pārkāpumu.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sadarbības iestāde ir konstatējusi neatbilstību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minētajā kārtībā, finansējuma saņēmējs neatbilstoši veiktos izdevumus atmaksā viena mēneša laikā no paziņojuma par neatbilstoši veikto izdevumu atmaksas pienākumu saņemšanas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ne vēlāk kā 10 darbdienas pirms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noteiktā termiņa beigām informē sadarbības iestādi ja nav iespējams par nespēju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noteiktajā termiņā atmaksāt neatbilstoši veiktos izdevumus un 10 darbdienu laikā vienojas par neatbilstoši veikto izdevumu atmaksas grafiku, kas nepārsniedz trīs gadus no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noteiktā termiņa, bet ne ilgāk kā līdz 2039.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finansējuma saņēmējs, kas ir valsts kapitālsabiedrība, kura projektu īsteno tai deleģēto valsts pārvaldes uzdevumu ietvaros,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vai atbilstoši šo noteikumu </w:t>
      </w:r>
      <w:r w:rsidR="00000000" w:rsidRPr="00000000" w:rsidDel="00000000">
        <w:rPr>
          <w:rtl w:val="0"/>
        </w:rPr>
        <w:t xml:space="preserve">16. </w:t>
      </w:r>
      <w:r w:rsidR="00000000" w:rsidRPr="00000000" w:rsidDel="00000000">
        <w:rPr>
          <w:rtl w:val="0"/>
        </w:rPr>
        <w:t xml:space="preserve">punktam</w:t>
      </w:r>
      <w:r w:rsidR="00000000" w:rsidRPr="00000000" w:rsidDel="00000000">
        <w:rPr>
          <w:rtl w:val="0"/>
        </w:rPr>
        <w:t xml:space="preserve">  saskaņotajā neatbilstoši veikto izdevumu atmaksas grafikā noteiktajā termiņā neatmaksā neatbilstoši veiktos izdevumus, tas par katru nokavēto dienu maksā nokavējuma naudu – 6 % gadā no neatmaksātās 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Nokavējuma naudu nepiemēro par laikposmu, kad tiek saskaņots neatbilstoši veikto izdevumu atmaksas grafiks atbilstoši šo noteikumu </w:t>
      </w:r>
      <w:r w:rsidR="00000000" w:rsidRPr="00000000" w:rsidDel="00000000">
        <w:rPr>
          <w:rtl w:val="0"/>
        </w:rPr>
        <w:t xml:space="preserve">16. </w:t>
      </w:r>
      <w:r w:rsidR="00000000" w:rsidRPr="00000000" w:rsidDel="00000000">
        <w:rPr>
          <w:rtl w:val="0"/>
        </w:rPr>
        <w:t xml:space="preserve">punktam</w:t>
      </w:r>
      <w:r w:rsidR="00000000" w:rsidRPr="00000000" w:rsidDel="00000000">
        <w:rPr>
          <w:rtl w:val="0"/>
        </w:rPr>
        <w:t xml:space="preserve">. Pēc grafika saskaņošanas nokavējuma nauda netiek piemērota, ja finansējuma saņēmējs veic maksājumus grafikā noteiktajā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nav iespējams projekta ietvaros atgūt neatbilstoši veiktos izdevumus saskaņā 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noteikto termiņu vai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vienošanos, sadarbības iestādei ir tiesības, saskaņojot ar atbildīgo iestādi, atgūt tos no tā paša finansējuma saņēmēja citiem projektiem, kas tiek īstenoti atklātas projektu iesniegumu atlases veidā tā paša specifiskā atbalsta mērķa ietvaros. Par neatbilstoši veikto izdevumu atgūšanas dienu uzskata dienu, kad sadarbības iestāde veikusi maksājumu par apstiprināto maksājuma pieprasījumu, no kā ietur neatbilstoši veiktos izdevumus, vai, ja maksājuma veikšana nav attiecināma, dienu, kad sadarbības iestāde apstiprinājusi maksājuma pieprasījumu, no kā ietur neatbilstoši veiktos izdevumus.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Neatbilstoši veikto izdevumu atgūšana, ja finansējuma saņēmējs ir privāto tiesību fiziska vai juridiska persona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finansējuma saņēmējs, kura īstenotajā projektā ir konstatēta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 neatbilstība, kā rezultātā radušies neatbilstoši veiktie izdevumi ir privāto tiesību fiziska vai juridiska persona, sadarbības iestāde pēc neatbilstības konstatēšanas: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iespējams, ietur neatbilstoši veiktos izdevumus no projekta maksājuma pieprasījuma. Par neatbilstoši veikto izdevumu atgūšanas dienu uzskata dienu, kad sadarbības iestāde veikusi maksājumu par apstiprināto maksājuma pieprasījumu, no kā ietur neatbilstoši veiktos izdevumus, vai, ja maksājuma veikšana nav attiecināma, dienu, kad sadarbības iestāde apstiprinājusi maksājuma pieprasījumu, no kā ietur neatbilstoši veiktos izdevumus;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neatbilstoši veiktos izdevumus nav iespējams ieturēt saskaņā ar šo noteikumu </w:t>
      </w:r>
      <w:r w:rsidR="00000000" w:rsidRPr="00000000" w:rsidDel="00000000">
        <w:rPr>
          <w:rtl w:val="0"/>
        </w:rPr>
        <w:t xml:space="preserve">20.1. </w:t>
      </w:r>
      <w:r w:rsidR="00000000" w:rsidRPr="00000000" w:rsidDel="00000000">
        <w:rPr>
          <w:rtl w:val="0"/>
        </w:rPr>
        <w:t xml:space="preserve">apakšpunktu</w:t>
      </w:r>
      <w:r w:rsidR="00000000" w:rsidRPr="00000000" w:rsidDel="00000000">
        <w:rPr>
          <w:rtl w:val="0"/>
        </w:rPr>
        <w:t xml:space="preserve"> un vienam projektam vienas neatbilstības dēļ neatbilstoši veikto izdevumu summa nepārsniedz 250 </w:t>
      </w:r>
      <w:r w:rsidR="00000000" w:rsidRPr="00000000" w:rsidDel="00000000">
        <w:rPr>
          <w:i w:val="1"/>
          <w:rtl w:val="0"/>
        </w:rPr>
        <w:t xml:space="preserve">euro</w:t>
      </w:r>
      <w:r w:rsidR="00000000" w:rsidRPr="00000000" w:rsidDel="00000000">
        <w:rPr>
          <w:rtl w:val="0"/>
        </w:rPr>
        <w:t xml:space="preserve">, neatbilstoši veiktos izdevumus neatgūst;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neatbilstoši veiktos izdevumus nav iespējams ieturēt saskaņā ar šo noteikumu </w:t>
      </w:r>
      <w:r w:rsidR="00000000" w:rsidRPr="00000000" w:rsidDel="00000000">
        <w:rPr>
          <w:rtl w:val="0"/>
        </w:rPr>
        <w:t xml:space="preserve">20.1. </w:t>
      </w:r>
      <w:r w:rsidR="00000000" w:rsidRPr="00000000" w:rsidDel="00000000">
        <w:rPr>
          <w:rtl w:val="0"/>
        </w:rPr>
        <w:t xml:space="preserve">apakšpunktu</w:t>
      </w:r>
      <w:r w:rsidR="00000000" w:rsidRPr="00000000" w:rsidDel="00000000">
        <w:rPr>
          <w:rtl w:val="0"/>
        </w:rPr>
        <w:t xml:space="preserve"> vai piemērot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paredzēto kārtību, neatbilstoši veiktos izdevumus atgūst un par neatbilstoši veikto izdevumu atgūšanas dienu uzskata dienu, kad neatbilstoši veiktie izdevumi ir ieskaitīti pilnā apmērā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 kontā.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attiecībā uz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finansējuma saņēmēju ir konstatēta šo noteikumu </w:t>
      </w:r>
      <w:r w:rsidR="00000000" w:rsidRPr="00000000" w:rsidDel="00000000">
        <w:rPr>
          <w:rtl w:val="0"/>
        </w:rPr>
        <w:t xml:space="preserve">2.2.</w:t>
      </w:r>
      <w:r w:rsidR="00000000" w:rsidRPr="00000000" w:rsidDel="00000000">
        <w:rPr>
          <w:rtl w:val="0"/>
        </w:rPr>
        <w:t xml:space="preserve"> ,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minētā neatbilstība, sadarbības iestāde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noteiktajā kārtībā nodrošina tā finansējuma atgūšanu, kas finansējuma saņēmējam izmaksāts 12 mēnešu laikā pirms administratīvā protokola sastādīšanas par attiecīgo administratīvo pārkāpumu vai pirms kriminālprocesa uzsākšanas.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sadarbības iestāde ir konstatējusi neatbilstību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minētajā kārtībā, finansējuma saņēmējs neatbilstoši veiktos izdevumus atmaksā viena mēneša laikā no paziņojuma par neatbilstoši veikto izdevumu atmaksas pienākumu saņemšanas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tiek piemērota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minētā neatbilstoši veikto izdevumu atgūšanas kārtība, finansējuma saņēmējs ne vēlāk kā 10 darbdienas pirms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termiņa beigām informē sadarbības iestādi ja nav iespējams par nespēju noteiktajā termiņā atmaksāt neatbilstoši veiktos izdevumus un 10 darbdienu laikā vienojas par neatbilstoši veikto izdevumu atmaksas grafiku, kas nepārsniedz trīs gadus no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noteiktā termiņa, bet ne ilgāk kā līdz 2039.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 kārtībā vai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  neatbilstoši veikto izdevumu atmaksas grafikā noteiktajā termiņā neatmaksā neatbilstoši veiktos izdevumus, tas par katru nokavēto dienu maksā nokavējuma naudu – 6 % gadā no neatmaksātās summas.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Nokavējuma naudu nepiemēro par laikposmu, kad tiek saskaņots neatbilstoši veikto izdevumu atmaksas grafiks atbilstoši šo noteikumu </w:t>
      </w:r>
      <w:r w:rsidR="00000000" w:rsidRPr="00000000" w:rsidDel="00000000">
        <w:rPr>
          <w:rtl w:val="0"/>
        </w:rPr>
        <w:t xml:space="preserve">23. </w:t>
      </w:r>
      <w:r w:rsidR="00000000" w:rsidRPr="00000000" w:rsidDel="00000000">
        <w:rPr>
          <w:rtl w:val="0"/>
        </w:rPr>
        <w:t xml:space="preserve">punktam</w:t>
      </w:r>
      <w:r w:rsidR="00000000" w:rsidRPr="00000000" w:rsidDel="00000000">
        <w:rPr>
          <w:rtl w:val="0"/>
        </w:rPr>
        <w:t xml:space="preserve">. Pēc grafika saskaņošanas nokavējuma nauda netiek piemērota, ja finansējuma saņēmējs veic maksājumus grafikā noteiktajā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nav iespējams projekta ietvaros atgūt neatbilstoši veiktos izdevumus saskaņā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termiņu vai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vienošanos, sadarbības iestādei ir tiesības, saskaņojot ar atbildīgo iestādi, atgūt tos no tā paša finansējuma saņēmēja citiem projektiem, kas tiek īstenoti atklātas projektu iesniegumu atlases veidā tā paša specifiskā atbalsta mērķa ietvaros. Par neatbilstoši veikto izdevumu atgūšanas dienu uzskata dienu, kad sadarbības iestāde veikusi maksājumu par apstiprināto maksājuma pieprasījumu, no kā ietur neatbilstoši veiktos izdevumus, vai, ja maksājuma veikšana nav attiecināma, dienu, kad sadarbības iestāde apstiprinājusi maksājuma pieprasījumu, no kā ietur neatbilstoši veiktos izdevumus.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Neatbilstoši veikto izdevumu atmaksa un uzskaite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Neatbilstoši veikto izdevumu un nokavējuma naudas atmaksāšanai sadarbības iestāde atver kontu Valsts kasē.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 uzrauga, lai finansējuma saņēmējs atmaksātu neatbilstoši veiktos izdevumus un nokavējuma naudu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 kontā.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 piecu darbdienu laikā pēc neatbilstoši veikto izdevumu atmaksāšanas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 kontā nodrošina atgūtā Eiropas Savienības fonda un valsts budžeta finansējuma pārskaitīšanu valsts budžeta ieņēmumos.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Eiropas Komisija piemēro finanšu korekciju atbilstoši </w:t>
      </w:r>
      <w:r w:rsidR="00000000" w:rsidRPr="00000000" w:rsidDel="00000000">
        <w:rPr>
          <w:rtl w:val="0"/>
        </w:rPr>
        <w:t xml:space="preserve">regulas Nr. 2021/1060</w:t>
      </w:r>
      <w:r w:rsidR="00000000" w:rsidRPr="00000000" w:rsidDel="00000000">
        <w:rPr>
          <w:rtl w:val="0"/>
        </w:rPr>
        <w:t xml:space="preserve">  104. pantam, Finanšu ministrija,  atbildīgā iestāde vai nozares ministrija sagatavo attiecīgu informāciju un iesniedz izskatīšanai Ministru kabinetā. Ja neatbilstoši veiktie izdevumi ir atmaksājami Eiropas Komisijai no valsts budžeta, Finanšu ministrija, atbildīgā iestāde vai nozares ministrija nekavējoties informē Ministru kabinetu. Ministru kabinets lemj par valsts budžeta līdzekļu novirzīšanu neatbilstoši veikto izdevumu atmaksāšanai.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pēc attiecīgās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darbības uzsākšanas nodrošina informācijas ievadi par neatbilstoši veikto izdevumu ieturēšanu un atgūšanu vadības informācijas sistēmā, pievienojot finansējuma saņēmējam nosūtīto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 atbilstoši normatīvajiem aktiem grāmatvedības uzskaites jomā veic atgūstamo un atgūto neatbilstoši veikto izdevumu grāmatvedības uzskaiti.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par neatbilstoši veikto izdevumu summu samazina kopējo projekta attiecināmo izdevumu summu un nodrošina attiecīgās informācijas ievadi vadības informācijas sistēmā. Finanšu instrumenta gadījumā sadarbības iestāde par neatbilstoši veikto izdevumu summu samazina finanšu instrumenta piešķīrumu saskaņā ar </w:t>
      </w:r>
      <w:r w:rsidR="00000000" w:rsidRPr="00000000" w:rsidDel="00000000">
        <w:rPr>
          <w:rtl w:val="0"/>
        </w:rPr>
        <w:t xml:space="preserve">regulas Nr. 2021/1060</w:t>
      </w:r>
      <w:r w:rsidR="00000000" w:rsidRPr="00000000" w:rsidDel="00000000">
        <w:rPr>
          <w:rtl w:val="0"/>
        </w:rPr>
        <w:t xml:space="preserve">   2. panta  4. punktu un 103. panta 5. punktu (izņemot </w:t>
      </w:r>
      <w:r w:rsidR="00000000" w:rsidRPr="00000000" w:rsidDel="00000000">
        <w:rPr>
          <w:rtl w:val="0"/>
        </w:rPr>
        <w:t xml:space="preserve">regulas Nr. 2021/1060</w:t>
      </w:r>
      <w:r w:rsidR="00000000" w:rsidRPr="00000000" w:rsidDel="00000000">
        <w:rPr>
          <w:rtl w:val="0"/>
        </w:rPr>
        <w:t xml:space="preserve">  103. panta 6. punktā noteiktos gadījumus) un nodrošina attiecīgās informācijas ievadi vadības informācijas sistēmā.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Lai nodrošinātu šajos noteikumos noteiktās informācijas ievadi pārkāpumu pārvaldības sistēmā, katra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institūcija līdz  2023. gada 15. oktobrim iesniedz vadošajā iestādē lietošanas tiesību piešķiršanas pieprasījumu saviem darbiniekiem, norādot, vai tiesības tiek piešķirtas informācijas ievadei, informācijas apstiprināšanai un nosūtīšanai Eiropas Komisijai vai arī aplūkošanai lasīšanas režīmā. Par visām izmaiņām lietotāju tiesībās attiecīgā institūcija informē vadošo iestādi saskaņā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kārtību.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Nelikumīga komercdarbības atbalsta gadījumā neatbilstoši veikto izdevumu atgūšanu veic, piemērojot </w:t>
      </w:r>
      <w:r w:rsidR="00000000" w:rsidRPr="00000000" w:rsidDel="00000000">
        <w:rPr>
          <w:rtl w:val="0"/>
        </w:rPr>
        <w:t xml:space="preserve">Komercdarbības atbalsta kontroles likuma</w:t>
      </w:r>
      <w:r w:rsidR="00000000" w:rsidRPr="00000000" w:rsidDel="00000000">
        <w:rPr>
          <w:rtl w:val="0"/>
        </w:rPr>
        <w:t xml:space="preserve"> IV. vai V. nodaļā un atbalsta programmā noteikto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w:t>
      </w:r>
      <w:r w:rsidR="00000000" w:rsidRPr="00000000" w:rsidDel="00000000">
        <w:rPr>
          <w:rtl w:val="0"/>
        </w:rPr>
        <w:t xml:space="preserve">Eiropas Parlamenta un Padomes 2009. gada 18. jūnija Direktīvas 2009/52/EK , ar ko nosaka minimālos standartus sankcijām un pasākumiem pret darba devējiem, kas nodarbina trešo valstu valstspiederīgos, kuri dalībvalstīs uzturas nelikumīgi.</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23-TA-937</w:t>
    </w:r>
    <w:r>
      <w:br/>
    </w:r>
    <w:r w:rsidR="00000000" w:rsidRPr="00000000" w:rsidDel="00000000">
      <w:rPr>
        <w:rtl w:val="0"/>
      </w:rPr>
      <w:t xml:space="preserve">Izdrukāts 29.07.2026. 23.23 - 1.0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23-TA-937</w:t>
    </w:r>
    <w:r>
      <w:br/>
    </w:r>
    <w:r w:rsidR="00000000" w:rsidRPr="00000000" w:rsidDel="00000000">
      <w:rPr>
        <w:rtl w:val="0"/>
      </w:rPr>
      <w:t xml:space="preserve">Izdrukāts 29.07.2026. 23.23 - 1.0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noteikumu_projekts_23-TA-937.docx</dc:title>
</cp:coreProperties>
</file>

<file path=docProps/custom.xml><?xml version="1.0" encoding="utf-8"?>
<Properties xmlns="http://schemas.openxmlformats.org/officeDocument/2006/custom-properties" xmlns:vt="http://schemas.openxmlformats.org/officeDocument/2006/docPropsVTypes"/>
</file>