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jūrnieka grāmatiņu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27.panta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jūrnieku grāmatiņā iekļaujamo informāciju un kārtību, kādā valsts sabiedrības ar ierobežotu atbildību "Latvijas Jūras administrācija" Jūrnieku reģistrs (turpmāk ‒ Jūrnieku reģistrs) noformē, izsniedz, apmaina, aiztur, anulē, atzīst par nederīgām un uzskaita jūrnieku grāmatiņas.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Jūrnieka grāmatiņas turētājs ir atbildīgs par tās glabāšanu un nedrīkst pieļaut jūrnieka grāmatiņas nelikumīgu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Jūrnieka grāmatiņas izsniegšana ir maksas pakalpojums, kura tarifus nosaka atbilstoši Jūrlietu pārvaldes un jūras drošības likuma 6.panta otrajai daļai.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Jūrnieka grāmatiņas saturs un noformējums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Jūrnieka grāmatiņu izgatavo pēc vienota parauga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Ierak­stus jūrnieka grāmatiņā izdara atbilstoši Starptautiskās civilās aviācijas organizā­cijas (ICAO) dokumentā DOC 9303 “Mašīnlasāmi ceļošanas dokumenti” mašīn­lasāmajām pasēm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Jūrnieka grāmatiņas galvenajā datu lapā ievieto digitālos jūrnieka sejas un paraksta attēlus, kā arī norāda šādas ziņas par jūrnieku: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pilsonība;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un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 augums un sevišķas pazīmes;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jūrnieka vēlēšanās – jūrnieka kvalifikācijas dokumenta numurs un izdošanas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jūrnieka vēlēšanās — jūrnieka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jūrnieka vēlēšanās — personas, kuras informējamas, ja noticis nelaimes gadījums (vārds, uzvārds, radniecība,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04.09.2012. noteikumiem Nr. 620; MK 20.02.2018. noteikumiem Nr. 104)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Jūrnieka grāmatiņas galvenajā datu lapā norāda šādas ziņas par jūrnieka grāmatiņu: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tips un valsts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izdošanas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izdevējiestāde.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Jūrnieka grāmatiņas galvenajā datu lapā iekļauj dokumenta mašīn­lasāmo zonu. Mašīnlasāmajā zonā norāda jūrnieka vārdu un uzvārdu, nelietojot diakritiskās 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Jūrnieka grāmatiņā papildus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18.08.2009. noteikumiem Nr.929)</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darbu uz kuģiem;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un ārvalstu amatpersonu oficiālos ierakstus;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Jūrnieku reģistra (izdevējiestāde) adresi, tālruņa un faksa numuru, elektroniskā 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Jūrnieka vārdu un uzvārdu jūrnieka grāmatiņā norāda atbilstoši Fizisko personu reģistra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Ierakstus jūrnieka grāmatiņā izdara Jūrnieku reģistrs, izņemot ierakstus ailē "Ziņas par darbu uz kuģiem". Aili "Ziņas par darbu uz kuģiem" aizpilda kuģa kapteinis un ierakstus apstiprina ar parakstu un kuģa zīmogu. Ailē "Latvijas un ārvalstu amatpersonu oficiālie ieraksti" Latvijas vai ārvalstu kompetentās amatpersonas izdara atzīmes par attiecīgās ārvalsts robežas šķērsošanu.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18.08.2009. noteikumu Nr. 929 redakcijā, kas grozīta ar MK 20.02.2018. noteikumiem Nr. 104)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04.09.2012. noteikumiem Nr.620)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Jūrnieku reģistrs jūrnieka grāmatiņas noformēšanas procesā pārbauda personas sniegto informāciju, tai skaitā informāciju par personas sodāmību. Jūrnieks uzrāda šajos noteikumos minēto dokumentu oriģinālu, ja tas nav reģistrēts Latvijas Jūrnieku sertificēšanas datubāzē vai tā autentiskums nav pārbaudīts. Jūrnieku reģistrs ir tiesīgs pieprasīt paskaidrojumus un papildu dokumentus, kas apstiprina, ka persona ir jūrnieks, un apliecina personas sniegto ziņu patiesumu.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Jūrnieka grāmatiņas izsniegšana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Jūrnieks, kurš vēlas saņemt vai apmainīt jūrnieka grāmatiņu, iesniedz un uzrāda Jūrnieku reģistrā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minētos dokumentus. Jūrnieku reģistrs, izmantojot valsts informācijas sistēmās un Jūrnieku reģistra rīcībā esošo informāciju, sagatavo iesniegumu jūrnieka grāmatiņas saņemšanai (turpmāk ‒ iesniegums). Jūrnieks, parakstot iesniegumu, apliecina iesniegumā norādīto ziņu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iegūtu jūrnieka grāmatiņā ievietojamo jūrnieka sejas digitālo attēlu, Jūrnieku reģistrs jūrnieku nofotografē vai ārkārtas gadījumā, kas radies tehnisku iemeslu dēļ, pieprasa jūrniekam iesniegt fotogrāfiju, kas atbilst normatīvajos aktos par personu apliecinošiem dokumentiem noteiktajām prasībām. Jūrnieka grāmatiņā ievietojamo jūrnieka paraksta digitālo attēlu iegūst, jūrniekam parakstoties uz paraksta attēla iegūšanas aparāta sensora. Paraksts jūrnieka grāmatiņā ir jūrnieka pašrocīgi rakstīts personvārds pilnā vai saīsinātā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vai apmainītu jūrnieka grāmatiņu, jūrnieks (izņemot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minētos jūrniekus) Jūrnieku reģistrā iesniedz izziņu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 Latvijas Kuģu reģistrā reģistrēta kuģa īpašnieka pilnvarotas personas vai Latvijas Republikā licencēta komersanta, kas sniedz darbiekārtošanas pakalpojumus kuģa apkalpes komplektēšanā (turpmāk kopā ‒ komersants), kas apliecina, ka jūrnieks tiks nodarbināts uz kuģa, vai jūrniecības izglītības iestādes (turpmāk ‒ izglītības iestāde), kas apliecina, ka persona ir izglītojamais, un uzrāda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pilsoņa vai nepilsoņa vai ārvalsts kompetento iestāžu izsniegtu personu apliecinošu dokumentu, Latvijas Republikā izsniegtu bēgļa vai bezvalstnieka, vai personas, kurai Latvijas Republikā piešķirts alternatīvais statuss, ceļošanas dokumentu un Pilsonības un migrācijas lietu pārvaldes izsniegtu pastāvīgās uzturēšanās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 Jūrnieku reģistra vai ārvalstu kompetentās iestādes izsniegtu jūrnieka kvalifikācijas dokumentu. Minētā prasība neattiecas uz pasažieru kuģa apkalpojošo personālu, kuģa remontstrādnieku vai personu, kurai normatīvajos aktos par jūrnieku sertificēšanu nav noteiktas kvalifikācijas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atzītas mācību kursa programmas "Drošības pamatkurss" apgūšanu apliecinošu dokumentu, kas izdots atbilstoši normatīvajiem aktiem jūrnieku sertificēšanas jomā. Minētā prasība neattiecas uz jūrnieku, kuram ir derīgs 1978. gada Starptautiskajai konvencijai par jūrnieku sagatavošanu un diplomēšanu, kā arī sardzes pildīšanu atbilstošs kvalifikācijas dokuments;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jūrnieka grāmatiņu, kurai beidzies derīguma termiņš vai kuru jūrnieks vēlas apmainīt, vai kura jānodod Jūrnieku reģistrā atbilstoši šo noteikumu IV nodaļai (ja jūrniekam ir izsniegta jūrnieka grāmatiņa).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vai apmainītu jūrnieka grāmatiņu, persona, kas uz kuģa tiek nodarbināta īpašu uzdevumu veikšanā (piemēram, kuģu kompānijas darbinieks), Jūrnieku reģistrā iesniedz darba devēja pieprasījumu, kas apliecina, ka persona ir nodarbināta uz kuģa īpašu uzdevumu veikšanā, un uzrāda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un </w:t>
      </w:r>
      <w:r w:rsidR="00000000" w:rsidRPr="00000000" w:rsidDel="00000000">
        <w:rPr>
          <w:rtl w:val="0"/>
        </w:rPr>
        <w:t xml:space="preserve">15.4.</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iesnieguma parakstīšanas Jūrnieku reģistrā jūrnieka grāmatiņu izsniedz šādā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parastā kārtībā — septiņu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steidzamības kārtībā (pēc jūrnieka pieprasījuma) — divu darbdienu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jūrnieka grāmatiņa zudusi (šo noteikumu </w:t>
      </w:r>
      <w:r w:rsidR="00000000" w:rsidRPr="00000000" w:rsidDel="00000000">
        <w:rPr>
          <w:rtl w:val="0"/>
        </w:rPr>
        <w:t xml:space="preserve">22.</w:t>
      </w:r>
      <w:r w:rsidR="00000000" w:rsidRPr="00000000" w:rsidDel="00000000">
        <w:rPr>
          <w:rtl w:val="0"/>
        </w:rPr>
        <w:t xml:space="preserve">punktā minētajos gadījumos) vai jūrnieka grāmatiņa anulēta šo noteikumu </w:t>
      </w:r>
      <w:r w:rsidR="00000000" w:rsidRPr="00000000" w:rsidDel="00000000">
        <w:rPr>
          <w:rtl w:val="0"/>
        </w:rPr>
        <w:t xml:space="preserve">27.5.</w:t>
      </w:r>
      <w:r w:rsidR="00000000" w:rsidRPr="00000000" w:rsidDel="00000000">
        <w:rPr>
          <w:rtl w:val="0"/>
        </w:rPr>
        <w:t xml:space="preserve"> vai </w:t>
      </w:r>
      <w:r w:rsidR="00000000" w:rsidRPr="00000000" w:rsidDel="00000000">
        <w:rPr>
          <w:rtl w:val="0"/>
        </w:rPr>
        <w:t xml:space="preserve">27.6.</w:t>
      </w:r>
      <w:r w:rsidR="00000000" w:rsidRPr="00000000" w:rsidDel="00000000">
        <w:rPr>
          <w:rtl w:val="0"/>
        </w:rPr>
        <w:t xml:space="preserve">apakšpunktā paredzētajā kārtībā, – mēneša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nepieciešama papildu pārbaude par personas sodāmību vai iesniegto dokumentu autentiskumu, – mēneša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20.02.2018. noteikumiem Nr. 104)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jūrnieka grāmatiņa netiek izņemta divu mēnešu laikā pēc tās izdošanas datuma, Jūrnieku reģistrs iznīcina jūrnieka grāmatiņu un jūrnieks saskaņā ar šo noteikumu III nodaļu veic jaunu iesniegšanas procedūru jūrnieka grāmatiņas saņemšanai, ieskaitot samaksu par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Personai, kura ir nodarbināta ārvalstu kuģošanas kompānijā, kuru nepārstāv komersants, jūrnieka grāmatiņu apmaina, pamatojoties uz ārvalstu kuģošanas kompānijas rakstveida pieprasījumu, kas apliecina personas nodarbinātību uz kuģa. Pirmreizēji jūrnieka grāmatiņu šādai personai Jūrnieku reģistrs var izsniegt, izvērtējot katru konkrēto gadījumu individuāli.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pilsoņiem un nepilsoņiem, kuri apgūst akreditētu un atzītu jūrniecības izglītības programmu ārvalstī, kas ir Starptautiskās Jūrniecības organizācijas dalībvalsts, jūrnieka grāmatiņu izsniedz, pamatojoties uz ārvalstu izglītības iestādes izsniegtu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04.09.2012. noteikumu Nr. 620 redakcijā, kas grozīta ar MK 20.02.2018. noteikumiem Nr. 104)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Izsniedzot Latvijas pilsoņiem un nepilsoņiem jūrnieka grāmatiņu, tās derīguma termiņš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jūrnieka grāmatiņu saņem pirmo reizi, — pieci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jūrnieka grāmatiņu saņem atkārtoti, — 10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jūrnieka grāmatiņa anulēta saskaņā ar šo noteikumu </w:t>
      </w:r>
      <w:r w:rsidR="00000000" w:rsidRPr="00000000" w:rsidDel="00000000">
        <w:rPr>
          <w:rtl w:val="0"/>
        </w:rPr>
        <w:t xml:space="preserve">27.</w:t>
      </w:r>
      <w:r w:rsidR="00000000" w:rsidRPr="00000000" w:rsidDel="00000000">
        <w:rPr>
          <w:rtl w:val="0"/>
        </w:rPr>
        <w:t xml:space="preserve"> punktu, — pieci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minētajai personai, pasažieru kuģa apkalpojošam personālam, kuģa remontstrādniekam vai personai, kurai normatīvajos aktos par jūrnieku sertificēšanu nav noteiktas kvalifikācijas prasības, – darba līgumā noteiktais termiņš, bet ne ilgāks par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20.02.2018. noteikumiem Nr. 104)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Izglītojamiem, kuri apgūst jūrniecības augstākās un vidējās izglītības programmu, jūrnieka grāmatiņu izsniedz uz pieciem gadiem no mācību uzsākšanas dienas, izglītojamiem, kuri apgūst jūrnieku profesionālās tālākizglītības programmu, – uz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Bēgļiem, bezvalstniekiem, personām, kurām ir piešķirts alternatīvais statuss, un ārzemniekiem jūrnieka grāmatiņu izsniedz uz pastāvīgās uzturēšanās atļaujas derīguma termiņa laiku, bet ne ilgāku par pieciem gadiem.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Jūrnieka grāmatiņas apmaiņa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Jūrnieku reģistrs apmaina (izdod jaunu) jūrnieka grāmatiņu pirms šo noteikumu III nodaļā norādītā derīguma termiņa beigām,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jūrnieka grāmatiņas derīguma termiņš beidzas plānotā reisa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šo noteikumu </w:t>
      </w:r>
      <w:r w:rsidR="00000000" w:rsidRPr="00000000" w:rsidDel="00000000">
        <w:rPr>
          <w:rtl w:val="0"/>
        </w:rPr>
        <w:t xml:space="preserve">5.</w:t>
      </w:r>
      <w:r w:rsidR="00000000" w:rsidRPr="00000000" w:rsidDel="00000000">
        <w:rPr>
          <w:rtl w:val="0"/>
        </w:rPr>
        <w:t xml:space="preserve">punktā norādītās ziņas par jūrnieku;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konstatētas neprecizitātes ierakstos;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jūrnieka grāmatiņā nav vietas jauniem ierakstiem;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jūrnieka grāmatiņa ir bojāta (mehāniski vai citi bojājumi, kuru dēļ nav iespējams identificēt personu vai izlasīt jūrnieka grāmatiņā norādīto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jūrnieka grāmatiņā izdarītas normatīvajos aktos neparedzētas atzīmes.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04.09.2012. noteikumiem Nr.620)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Jūrnieka grāmatiņas atzīšana par nederīgu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jūrnieka grāmatiņa ir nozaudēta, nolaupīta vai iznīcināta, jūrnieks par to rakstiski informē Jūrnieku reģistru. Nolaupīšanas gadījumā jūrnieks Jūrnieku reģistrā papildus iesniedz tiesībaizsardzības iestādes paziņojumu. Jūrnieku reģistrs atzīst nozaudēto, nolaupīto vai iznīcināto jūrnieka grāmatiņu par nederīgu. Par nederīgu atzīst arī jūrnieka grāmatiņu, kura nav nodota Jūrnieku reģistrā šo noteikumu </w:t>
      </w:r>
      <w:r w:rsidR="00000000" w:rsidRPr="00000000" w:rsidDel="00000000">
        <w:rPr>
          <w:rtl w:val="0"/>
        </w:rPr>
        <w:t xml:space="preserve">30.</w:t>
      </w:r>
      <w:r w:rsidR="00000000" w:rsidRPr="00000000" w:rsidDel="00000000">
        <w:rPr>
          <w:rtl w:val="0"/>
        </w:rPr>
        <w:t xml:space="preserve">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Jūrnieka grāmatiņa kļūst lietošanai nederīga,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mainījušās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apakšpunktā minētās ziņas un 30 dienu laikā jūrnieka grāmatiņa nav apmainīta;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saņemtas ziņas par jūrnieka nāvi.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Ziņas par nederīgām jūrnieka grāmatiņām Jūrnieku reģistrs iekļauj valsts informācijas sistēmā "Nederīgo dokumentu reģistrs".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04.09.2012. noteikumu Nr.620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Atteikums izsniegt jūrnieka grāmatiņu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Jūrnieku reģistrs neizsniedz jūrnieka grāmatiņu,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iesniegti visi nepieciešamie dokumenti vai jūrnieks atsakās sniegt pieprasītos paskaidrojumus, kas saistīti ar jūrnieka grāmatiņas saņemšanu;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jūrnieks iesniedzis nederīgus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jūrnieks ar tiesas spriedumu atzīts par vainīgu smaga vai sevišķi smaga nozieguma izdarīšanā un sodāmība nav dzēsta vai noņemta;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jūrnieks vai komersants, vai izglītības iestāde snieguši nepatiesas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20.02.2018. noteikumiem Nr. 104)</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neapstiprina šo noteikumu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15.3.</w:t>
      </w:r>
      <w:r w:rsidR="00000000" w:rsidRPr="00000000" w:rsidDel="00000000">
        <w:rPr>
          <w:rtl w:val="0"/>
        </w:rPr>
        <w:t xml:space="preserve">apakšpunktā minēto dokumentu autentiskumu.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jūrnieku ārsts sniedzis atzinumu, ka jūrnieka veselība neatbilst darbam uz kuģa, un par to ir paziņojis Jūrnieku reģistram.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04.09.2012. noteikumiem Nr. 620)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Jūrnieka grāmatiņas aizturēšana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Jūrnieku reģistrs aiztur jūrnieka grāmatiņu,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aizdomas par jūrnieka kvalifikācijas dokumenta, jūrniecības izglītības dokumentu, jūrnieka grāmatiņas, jūras cenza, medicīnas sertifikāta vai citu jūrnieka kvalifikāciju apliecinošu dokumentu (piemēram, kursu apliecības) viltojumu — līdz kompetento iestāžu atbildes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konstatēta nederīgas jūrnieka grāmatiņas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Nr.929; MK 04.09.2012. noteikumiem Nr.620)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Jūrnieka grāmatiņas anulēšana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Jūrnieku reģistrs anulē jūrnieka grāmatiņu,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vairs nepastāv vai ir mainījušies apstākļi, uz kuriem pamatojoties persona saņēmusi jūrnieka grāmatiņu;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jūrnieks ar tiesas spriedumu atzīts par vainīgu smaga vai sevišķi smaga nozieguma izdarīšanā un sodāmība nav dzēsta vai noņemta;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jūrnieks, komersants vai izglītības iestāde snieguši nepatiesas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20.02.2018. noteikumiem Nr. 104)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konstatēts šo noteikumu 26.1.apakš­punktā minētais jūrnieka dokumentu viltojums;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neapstiprina tā dokumenta autentiskumu, uz kura pamata izdota jūrnieka grāmatiņa;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jūrnieka grāmatiņā ir izdarīti labojumi vai nesankcionēti ieraksti.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04.09.2012. noteikumiem Nr. 620; MK 20.02.2018. noteikumiem Nr. 104)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Lēmums par jūrnieka grāmatiņas izsniegšanas atteikumu, aizturēšanu un anulēšanu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atteikumu izsniegt jūrnieka grāmatiņu, jūrnieka grāmati­ņas aizturēšanu vai anulēšanu Jūrnieku reģistrs paziņo jūrniekam rakstiski.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jūrnieka grāmatiņu anulē šo noteikumu </w:t>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27.6.</w:t>
      </w:r>
      <w:r w:rsidR="00000000" w:rsidRPr="00000000" w:rsidDel="00000000">
        <w:rPr>
          <w:rtl w:val="0"/>
        </w:rPr>
        <w:t xml:space="preserve"> vai </w:t>
      </w:r>
      <w:r w:rsidR="00000000" w:rsidRPr="00000000" w:rsidDel="00000000">
        <w:rPr>
          <w:rtl w:val="0"/>
        </w:rPr>
        <w:t xml:space="preserve">27.7.</w:t>
      </w:r>
      <w:r w:rsidR="00000000" w:rsidRPr="00000000" w:rsidDel="00000000">
        <w:rPr>
          <w:rtl w:val="0"/>
        </w:rPr>
        <w:t xml:space="preserve"> apakšpunktā minētajā gadījumā, Jūrnieku reģistrs lēmumā norāda termiņu, pēc kura jūrnieks ir tiesīgs saņemt jaunu jūrnieka grāmatiņu. Šis termiņš nepārsniedz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18.08.2009. noteikumiem Nr. 929; MK 20.02.2018.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Jūrnieks 15 dienu laikā pēc lēmuma par jūrnieka grāmatiņas anulēšanu spēkā stāšanās nodod jūrnieka grāmatiņu Jūrnieku reģistrā.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jūrnieka grāmatiņas aizturēšanu un anulēšanu Jūrnieku reģistrs paziņo tā kuģa īpašniekam vai operatoram, uz kura strādā attiecīgā persona, vai komersantam, kas sniedz darbiekārtošanas pakalpojumus kuģa apkalpes komplektēšanā.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04.09.2012. noteikumiem Nr.620)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Jūrnieku reģistra pieņemtos lēmumus Administratīvā procesa likumā noteiktajā kārtībā var apstrīdēt, iesniedzot attiecīgu iesniegumu valsts sabiedrības ar ierobežotu atbildību "Latvijas Jūras administrācija" direktoram. Valsts sabiedrības ar ierobežotu atbildību "Latvijas Jūras administrācija" direktora lēmumu var pārsūdzēt tiesā.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Jūrnieku grāmatiņu uzskaite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Jūrnieku reģistrs uzskaita saņemtās un izlietotās jūrnieka grāmatiņu veidlapas, kā arī jūrnieka grāmatiņas, kuras izsniegtas, atzītas par nederīgām, apmainītas, aizturētas un anulētas.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2003.gada 27.maija noteikumus Nr.279 “Noteikumi par jūrnieka grāmatiņā iekļaujamo informāciju un jūrnieka grāmatiņas lietošanas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Jūrnieka grāmatiņas, kas izsniegtas līdz šo noteikumu spēkā stāšanās brīdim, ir derīgas līdz tajās norādītā derīguma termiņa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Noteikumi stājas spēkā ar 2006.gada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22-TA-3216</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22-TA-3216</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noteikumu_konsolidētā_versija_22-TA-3216.docx</dc:title>
</cp:coreProperties>
</file>

<file path=docProps/custom.xml><?xml version="1.0" encoding="utf-8"?>
<Properties xmlns="http://schemas.openxmlformats.org/officeDocument/2006/custom-properties" xmlns:vt="http://schemas.openxmlformats.org/officeDocument/2006/docPropsVTypes"/>
</file>