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Norādījumi par fotogrāfijām jūrnieka grāmatiņas noformēšanai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20.02.2018. noteikumiem Nr. 104)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22-TA-3216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22-TA-3216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noteikumu_konsolidētā_versija_p4_22-TA-3216.docx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