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transportlīdzekļu valsts tehnisko apskati un tehnisko kontroli uz ceļa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br/>
      </w:r>
      <w:r w:rsidR="00000000" w:rsidRPr="00000000" w:rsidDel="00000000">
        <w:rPr>
          <w:rStyle w:val="paragraph"/>
          <w:i w:val="1"/>
          <w:rtl w:val="0"/>
        </w:rPr>
        <w:t xml:space="preserve">16.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veikta mehānisko transportlīdzekļu un to piekabju (izņemot traktortehniku un tās piekabes) valsts tehniskā apskate un transportlīdzekļu tehniskā kontrole uz ceļa, ietverot: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transportlīdzekļu tehniskās kontroles inspektoru kompetencei, apmācībai un atestācijai;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transportlīdzekļu tehniskās apskates stacijai, tehniskās kontroles iekārtām un aprīkojumam;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transportlīdzekļu tehniskā stāvokļa kontroli valsts tehniskās apskates ietvaros (turpmāk – tehniskā kontrole), kā arī tehniskās kontroles procesa uzraudzību un kvalitātes kontroli;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transportlīdzekļu tehniskajam stāvoklim, kā arī šo prasību izpildes novērtēšanas kritērijus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Tehnisko kontroli veic šim nolūkam īpaši izveidotās transportlīdzekļa kategorijai un konstrukcijas parametriem atbilstošās tehniskās apskates stacijās. Prasības tehniskās apskates stacijai, tehniskās kontroles iekārtām un aprīkojumam noteiktas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Tehnisko kontroli un tehnisko kontroli uz ceļa veic šim nolūkam speciāli apmācīts un atestēts transportlīdzekļu tehniskās kontroles inspektors (turpmāk – inspektors). Prasības inspektoru kompetencei, apmācībai un atestācijai noteiktas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19.03.2019. noteikumiem Nr. 127)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Datumu, līdz kuram transportlīdzeklim atļauts piedalīties ceļu satiksmē, nosaka automatizēti, izmantojot Transportlīdzekļu un to vadītāju valsts reģistra (turpmāk – transportlīdzekļu reģistrs) programmnodrošinājumu, ņemot vērā inspektora konstatētos trūkumus un bojājumus un ievērojot Ceļu satiksmes likuma 16. panta nosacījumus. Minēto datumu norāda tehniskās apskates uzlīmē, tehniskās apskates protokolā un tehniskās kontroles uz ceļa protokolā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Lai nepiemērotu laikapstākļu dēļ (piemēram, apledojis ceļš, stiprs lietus vai sniegs) neradītu apdraudējumu motocikla, tricikla vai kvadricikla vadītājam vai citiem ceļu satiksmes dalībniekiem, kas piedalās ceļu satiksmē, kā arī pilnvērtīga tehniskās apskates procesa nodrošināšanai motociklam, triciklam vai kvadriciklam datumu, līdz kuram atļauts piedalīties ceļu satiksmē, nosaka laikposmā no 1. aprīļa līdz 30. septembrim.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Dati par tehniskajām apskatēm tiek glabāti transportlīdzekļu reģistrā vismaz 36 mēnešus no pārbaudes veikšanas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Latvijā reģistrē M, N vai O kategorijas transportlīdzekli, kas iepriekš bijis reģistrēts citā Eiropas Savienības vai Eiropas Ekonomikas zonas dalībvalstī vai Šveices Konfederācijā (turpmāk – dalībvalsts), atļauju piedalīties ceļu satiksmē Latvijā tam var dot bez tehniskās kontroles veikšanas, novērtējot tā tehnisko stāvokli vizuāli, ja ir izpildīti visi šie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spēkā iepriekšējās reģistrācijas dalībvalstī izdota atļauja piedalīties ceļu satiksmē;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minētās atļaujas derīguma termiņu un tehniskās apskates datiem var pārliecināties Eiropas Komisijas elektroniskajā transportlīdzekļu informācijas platformā;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minētās atļaujas derīguma termiņš iekļaujas Ceļu satiksmes likuma 16. pantā noteiktajā tehniskās apskates periodiskumā, skaitot no iepriekšējās tehniskās apskates veikšanas datuma. Šajā gadījumā transportlīdzekļu reģistrā izdara attiecīgu ierakstu un noformē tehniskās apskates uzlīmi, kurā datums, līdz kuram transportlīdzeklim atļauts piedalīties ceļu satiksmē, nepārsniedz Ceļu satiksmes likuma 16. pantā noteikto tehniskās apskates periodiskumu vai dalībvalstī izdotās atļaujas piedalīties ceļu satiksmē noteikto termiņu (uzlīmē norāda tuvāko (īsāko) no 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Latvijā reģistrē transportlīdzekli, kas iepriekš bijis reģistrēts citā dalībvalstī un kam ir spēkā esoša atļauja piedalīties ceļu satiksmē, bet tam ir acīmredzami trūkumi vai bojājumi, kuri novērtējami ar 2. vai 3. vērtējumu,vai transportlīdzeklis iepriekš bijis reģistrēts ārvalstī, izņemot dalībvalstis, atļauja piedalīties ceļu satiksmē tiek noformēta pēc tehniskās kontroles veikšanas.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transportlīdzeklis Latvijā reģistrēts uz laiku ar pastāvīgas reģistrācijas aizliegumu saistībā ar tā tehnisko stāvokli, termiņš, līdz kuram transportlīdzeklim atļauts piedalīties ceļu satiksmē, nedrīkst pārsniegt transportlīdzekļa reģistrācijas apliecības derīguma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Izmantojot transportlīdzekli ceļu satiksmē, tā tehniskajam stāvoklim un aprīkojumam jāatbilst šo noteikumu </w:t>
      </w:r>
      <w:r w:rsidR="00000000" w:rsidRPr="00000000" w:rsidDel="00000000">
        <w:rPr>
          <w:rtl w:val="0"/>
        </w:rPr>
        <w:t xml:space="preserve">1.</w:t>
      </w:r>
      <w:r w:rsidR="00000000" w:rsidRPr="00000000" w:rsidDel="00000000">
        <w:rPr>
          <w:rtl w:val="0"/>
        </w:rPr>
        <w:t xml:space="preserve"> pielikumā minētajām prasībām, kā arī normatīvajos aktos par mehānisko transportlīdzekļu, to piekabju un to sastāvdaļu atbilstības novērtēšanu un transportlīdzekļu pārbūvi noteiktajām prasībām. Nacionālo bruņoto spēku, Iekšlietu ministrijas padotībā esošo iestāžu un šo iestāžu padotībā esošo izglītības iestāžu, neatliekamās medicīniskās palīdzības, ugunsdzēsības, sabiedriskās kārtības uzturēšanas un tiesībaizsardzības dienestu transportlīdzeklim, kas paredzēts speciālu funkciju veikšanai, var piemērot atkāpes no šo noteikumu prasībām, kas nepieciešamas speciālas funkcijas nodrošināšanai un būtiski neietekmē satiksmes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19.03.2019. noteikumiem Nr. 127)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Veicot transportlīdzekļa un tā aprīkojuma tehnisko kontroli vai tehnisko kontroli uz ceļa, tiek pārbaudīta tehniskā stāvokļa atbilstība šo noteikumu </w:t>
      </w:r>
      <w:r w:rsidR="00000000" w:rsidRPr="00000000" w:rsidDel="00000000">
        <w:rPr>
          <w:rtl w:val="0"/>
        </w:rPr>
        <w:t xml:space="preserve">1.</w:t>
      </w:r>
      <w:r w:rsidR="00000000" w:rsidRPr="00000000" w:rsidDel="00000000">
        <w:rPr>
          <w:rtl w:val="0"/>
        </w:rPr>
        <w:t xml:space="preserve"> pielikumā minētajām prasībām. Inspektors novērtē konstatētos trūkumus vai bojājumus un atkarībā no to ietekmes uz satiksmes drošību un vidi piešķir tiem kādu no šādiem vērtējumiem: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sīks trūkums vai bojājums, kas būtiski neietekmē transportlīdzekļa drošību vai ietekmi uz vidi, un citas sīkas neatbilstības – 1. vērtējums;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būtisks trūkums vai bojājums, kas var ietekmēt transportlīdzekļa drošību, pasliktināt ietekmi uz vidi vai apdraudēt pārējos satiksmes dalībniekus, vai citas nozīmīgākas neatbilstības – 2. vērtējums;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bīstams trūkums vai bojājums, kas tieši un tūlītēji apdraud ceļu satiksmes drošību vai ietekmē vidi un kura dēļ aizliegts transportlīdzekli izmantot uz koplietošanas ceļiem, – 3. vērtējums.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transportlīdzeklim un tā aprīkojumam nav konstatēti trūkumi vai bojājumi, tā tehniskais stāvoklis tiek novērtēts ar 0. vērtējumu.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Transportlīdzekļa tehniskā stāvokļa kopējais novērtējums atbilst visvairāk satiksmes drošību vai vidi ietekmējošā trūkuma vai bojājuma vērtējumam, kas transportlīdzeklim konstatēts tehniskajā apskatē vai tehniskajā kontrolē uz ceļa.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Transportlīdzekļu tehniskajā kontrolē izšķir divus pārbaužu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pamatpārbaude – obligātā tehniskā kontrole atbilstoši Ceļu satiksmes likumā noteiktajam periodiskumam, kā arī tehniskā kontrole, kas tiek veikta, 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pamatpārbaudē transportlīdzeklim konstatēti trūkumi vai bojājumi, kas novērtēti ar 3. vērtējumu;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pagaidu atļaujai 30 dienas piedalīties ceļu satiksmē valsts teritorijā, ievērojot piesardzību (turpmāk – pagaidu atļauja), beidzies derīguma termiņš;</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tehniskajā kontrolē uz ceļa transportlīdzeklim konstatēti trūkumi vai bojājumi, kas novērtēti ar 3. vērtējumu;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pagājušas vairāk nekā 30 dienas, kopš transportlīdzeklim dota atļauja piedalīties ceļu satiksmē pēc veiktas tehniskās kontroles vai pirmās reģistrācijas datuma, un transportlīdzekļa uzrādītājs (transportlīdzekļa īpašnieks, turētājs, valdītājs vai vadītājs) vēlas saņemt:</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par bīstamu kravu pārvadājumiem noteikto bīstamu vielu pārvadāšanai paredzēta transportlīdzekļa atbilstības sertifikātu (turpmāk – ADR sertifikāts);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transporta ministru konferences dokumentu prasībām ekoloģijas vai drošības jomā atbilstošu kravas automobiļu un to piekabju (puspiekabju) (turpmāk – ETMK transportlīdzekļi) sertifikātu;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transportlīdzekļu reģistrā un autobusa reģistrācijas apliecībā par atļauto maksimālo braukšanas ātrumu 100 km/h;</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atzīmi transportlīdzekļu reģistrā un autobusa reģistrācijas apliecībā par papildu cieto daļiņu filtra uzstādīšanu transportlīdzekļa atgāzu izplūdes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tehniskā stāvokļa un tā aprīkojuma tehniskā kontrole ierosināta uz tiesībaizsardzības iestādes amatpersonas lēmuma pamata;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transportlīdzeklim atjauno atļauju piedalīties ceļu satiksmē saskaņā ar šo noteikumu </w:t>
      </w:r>
      <w:r w:rsidR="00000000" w:rsidRPr="00000000" w:rsidDel="00000000">
        <w:rPr>
          <w:rtl w:val="0"/>
        </w:rPr>
        <w:t xml:space="preserve">86.</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atkārtotā pārbaude – tehniskā kontrole, kas tiek veikta, nepārsniedzot pagaidu atļaujā noteikto derīguma termiņu, 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pamatpārbaudē vai tehniskajā kontrolē uz ceļa transportlīdzeklim piešķirts 2. vērtējums;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pamatpārbaudē konstatēts, ka transportlīdzekļa tehniskais stāvoklis un aprīkojums neatbilst vai nav pārbaudīts atbilstoši kādai no prasībām: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bīstamu kravu pārvadāšanu;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ETMK transportlīdzekļu ekoloģiju un drošību;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transportlīdzekļa aprīkošanu ar tahogrāfu vai ātruma ierobežotājierīci;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transportlīdzekļiem, kas veic pasažieru komercpārvadājumus atbilstoši normatīvajiem aktiem par pasažieru komercpārvadājumiem ar taksometriem (turpmāk – taksometrs);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autobusiem, kuru atļautais maksimālais braukšanas ātrums ir 100 km/h;</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papildu cieto daļiņu filtra uzstādīšanu transportlīdzekļa atgāzu izplūdes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10.07.2018. noteikumiem Nr. 415)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atļaujas piedalīties ceļu satiksmē vai pagaidu atļaujas derīguma termiņa pēdējā diena ir sestdiena, svētdiena vai svētku diena, termiņa pēdējā diena ir nākamā darbdiena. Atsevišķos gadījumos, lai nodrošinātu vienmērīgu transportlīdzekļu sadalījumu atkārtotās apskates veikšanai, pagaidu atļaujas derīguma termiņu var noteikt garāku, bet ne ilgāku par 40 dienām.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Atkārtotās pārbaudes laikā tiek kontrolēta to trūkumu vai bojājumu novēršana, kas konstatēti pamatpārbaudē. Ja transportlīdzeklim pēc pamat­pārbaudes ir radušies citi acīmredzami trūkumi vai bojājumi vai objektīvu iemeslu dēļ šos trūkumus vai bojājumus nebija iespējams konstatēt pamatpārbaudē, inspektors tos novērtē.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Latvijas nacionālā kontaktpunkta (turpmāk – kontaktpunkts) funkcijas informācijas apmaiņai ar citām dalībvalstīm tehniskās apskates un transportlīdzekļu tehniskās kontroles uz ceļa jomās veic Ceļu satiksmes drošības direkcija (turpmāk – CSDD).</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Tehniskā apskate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Pirms tehniskās apskates transportlīdzekļa uzrādītājs CSDD pakalpojumu apmaksas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transportlīdzekļa vadītāja apliecību vai personu apliecinošu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transportlīdzekļa tehniskās kontroles pārbaudes veidu saskaņā ar šo noteikumu </w:t>
      </w:r>
      <w:r w:rsidR="00000000" w:rsidRPr="00000000" w:rsidDel="00000000">
        <w:rPr>
          <w:rtl w:val="0"/>
        </w:rPr>
        <w:t xml:space="preserve">13.</w:t>
      </w:r>
      <w:r w:rsidR="00000000" w:rsidRPr="00000000" w:rsidDel="00000000">
        <w:rPr>
          <w:rtl w:val="0"/>
        </w:rPr>
        <w:t xml:space="preserve">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uzrāda valsts akciju sabiedrības "Latvijas Valsts ceļi" izsniegtu attiecīgu atļauju, ja transportlīdzekļa masa vai gabarīti pārsniedz Ceļu satiksmes noteikumos minētos lielumus;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samaksā transportlīdzekļu ekspluatācijas nodokli, uzņēmumu vieglo transportlīdzekļu nodokli un maksu par tehnisko apskati, ja samaksa nav veikta iepriekš, kā arī veic normatīvajos aktos par nodokļiem un nodevām, par administratīvo sodu piemērošanu un citos normatīvajos aktos noteiktās darbības, bez kurām nav atļauta tehniskā apskate.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Tehnisko apskati taksometram neveic, ja piešķirtās licences kartītes derīguma termiņš ir beidzies, piešķirtā licences kartīte ir anulēta vai tās darbība ir apturēta normatīvajos aktos par pasažieru komercpārvadājumiem ar taksometriem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10.07.2018. noteikumu Nr. 415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tam, kad uzrādīti nepieciešamie dokumenti, transportlīdzekļu reģistrā pārbaudīta transportlīdzekļa īpašnieka civiltiesiskās atbildības obligātās apdrošināšanas līguma spēkā esība un veikti nepieciešamie maksājumi, transportlīdzeklim tiek uzsākta tehniskā kontrole.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Transportlīdzekļa vadītājs transportlīdzekli kopā ar tā reģistrācijas apliecību nodod inspektoram tehniskajai kontrolei. Piekabi (puspiekabi) nodod inspektoram tehniskajai kontrolei sakabē ar velkošo mehānisko transportlīdzekli. Ja tiek veikta motocikla, tricikla, kvadricikla vai piekabes (puspiekabes) tehniskā kontrole, inspektoram nodod arī motocikla, tricikla, kvadricikla vai piekabes (puspiekabes) tehniskās apskates uzlīmi.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Inspektors neuzsāk transportlīdzekļa tehnisko kontroli, bet noformē atteikumu veikt transportlīdzekļa tehnisko apskati un izdara attiecīgu atzīmi transportlīdzekļu reģistrā,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motociklu, kas reģistrēts kā motocikls ar blakusvāģi, uzrāda bez blakusvāģa;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piekabe (puspiekabe) nav mehāniski, elektriski un pneimatiski (ja attiecināms) savienota ar velkošo mehānisko transportlīdzekli vai piekabi (puspiekabi) uzrāda sakabē ar traktortehniku vai transportlīdzekli, kuram piekabe (puspiekabe) nav konstruktīvi piemērota;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seglu vilcēju uzrāda bez puspiekabes (minētā prasība neattiecas uz atkārtoto pārbaudi, ja pamatpārbaudē seglu vilcējam nav konstatēti trūkumi vai bojājumi bremžu iekārtā vai sakabes ierīcē);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transportlīdzeklī bez tā vadītāja ir pasažieri vai dzīvnieki;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transportlīdzeklim ir acīmredzami trūkumi vai bojājumi, kas var apdraudēt inspektora veselību vai dzīvību, bojāt pārbaudes ierīces, diagnostikas iekārtas vai transportlīdzekli vai ietekmēt diagnostikas iekārtu rādījumus;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motors nav iedarbināms, izmantojot starteri, vai mehāniskais transportlīdzeklis nespēj patstāvīgi pārvietoties;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nepiemērotu laikapstākļu (piemēram, apledojis ceļš, stiprs lietus vai sniegs) dēļ nav iespējams veikt motocikla tehnisko kontroli gaitā;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beidzies transportlīdzekļa reģistrācijas apliecības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taksometra piešķirtās licences kartītes derīguma termiņš ir beidzies, piešķirtā licences kartīte ir anulēta vai tās darbība ir apturēta normatīvajos aktos par pasažieru komercpārvadājumiem ar taksometriem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nav uzrādīta valsts akciju sabiedrības "Latvijas Valsts ceļi" izsniegta attiecīga atļauja, ja transportlīdzekļa masa vai gabarīti pārsniedz Ceļu satiksmes noteikumos minētos lielumus;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transportlīdzekļa konstrukcijas parametru dēļ nav iespējams veikt tehnisko apskati attiecīgajā tehniskās apskates stacijā;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nav samaksāts transportlīdzekļa ekspluatācijas nodoklis, uzņēmumu vieglo transportlīdzekļu nodoklis vai maksa par tehnisko apskati, kā arī nav veiktas normatīvajos aktos par nodokļiem un nodevām, par administratīvo sodu piemērošanu un citos normatīvajos aktos noteiktās darbības, bez kurām nav atļauts veikt tehnisko apskati;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transportlīdzeklis aprīkots ar materiāliem vai elementiem, kas apgrūtina, traucē vai liedz veikt pārbaudāmās transportlīdzekļa sastāvdaļas tehnisko kontroli, izņemot tādus, kuru uzstādīšanu paredzējis transportlīdzekļa izgatavotājs;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transportlīdzekļu reģistrā ir 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transportlīdzekļa īpašuma tiesību nodošanu citai personai, bet īpašnieka maiņas reģistrācija nav veikta noteiktajā termiņā;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transportlīdzekļa reģistrācijas apliecībā norādītā turētāja vārda, uzvārda vai nosaukuma maiņu;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transportlīdzekļa noņemšanu no uzskaites atsavināšanai Latvijā un pagājušas vairāk par piecām dienām pēc noņemšanas no uzskaites atsavināšanai.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10.07.2018. noteikumiem Nr. 415; MK 19.03.2019. noteikumiem Nr. 127; MK 22.10.2019. noteikumiem Nr. 490; MK 28.09.2021. noteikumiem Nr. 657)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Tehnisko kontroli sāk ar transportlīdzekļa uzskaites tehnisko datu salīdzināšanu (turpmāk – datu salīdzināšana). Ja tiek konstatēta transportlīdzekļa reģistrācijas apliecības vai transportlīdzekļu reģistra ierakstu neatbilstība faktiskajam stāvoklim (piemēram, transportlīdzekļa modelis), bet ir iespējams identificēt konkrēto transportlīdzekli un tam izsniegto reģistrācijas apliecību, inspektors turpina veikt tehnisko kontroli, izdara attiecīgu ierakstu tehniskās apskates protokolā, bet tehniskās apskates uzlīmi izsniedz tikai pēc neatbilstības novēršanas, izņemot šo noteikumu </w:t>
      </w:r>
      <w:r w:rsidR="00000000" w:rsidRPr="00000000" w:rsidDel="00000000">
        <w:rPr>
          <w:rtl w:val="0"/>
        </w:rPr>
        <w:t xml:space="preserve">1.</w:t>
      </w:r>
      <w:r w:rsidR="00000000" w:rsidRPr="00000000" w:rsidDel="00000000">
        <w:rPr>
          <w:rtl w:val="0"/>
        </w:rPr>
        <w:t xml:space="preserve"> pielikuma 0.2. kodā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19.03.2019. noteikumiem Nr. 127; MK 22.10.2019. noteikumiem Nr. 490)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nav iespējams identificēt transportlīdzekli, kā arī tad, ja tiek konstatētas viltojuma pazīmes transportlīdzekļa agregātu numerācijā, reģistrācijas apliecībā vai valsts reģistrācijas numura zīmēs, inspektors rīkojas saskaņā ar CSDD un Valsts policijas vienošanos, turklāt tehnisko kontroli neturpina un viltoto vai pašdarināto valsts reģistrācijas numura zīmi atsavina. Šādā gadījumā transportlīdzekļa tehnisko apskati uzskata par neuzsāktu, noformē atteikumu veikt transportlīdzekļa valsts tehnisko apskati un izdara attiecīgu atzīmi transportlīdzekļu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Turpmāko transportlīdzekļa tehnisko kontroli inspektors veic, izmantojot tehniskās apskates stacijā esošās pārbaudes ierīces, instrumentus un diagnostikas iekārtas. Ja tas nav iespējams transportlīdzekļa konstrukcijas īpatnību dēļ vai ja inspektoram, veicot transportlīdzekļa tehnisko kontroli, rodas pamatotas šaubas par transportlīdzekļa tehniskā stāvokļa atbilstību šo noteikumu prasībām un to nevar pārbaudīt ar esošajām pārbaudes ierīcēm, instrumentiem vai diagnostikas iekārtām, inspektoram ir tiesības veikt kontroles braucienu, piedaloties ceļu satiksmē. Konstatētos trūkumus vai bojājumus inspektors atzīmē tehniskās apskates protokolā.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transportlīdzekļa tehniskās kontroles laikā tam rodas trūkumi vai bojājumi, kas var apdraudēt inspektora veselību vai dzīvību, bojāt pārbaudes ierīces, diagnostikas iekārtas vai transportlīdzekli vai ietekmēt diagnostikas iekārtu rādījumus, kā arī šo noteikumu </w:t>
      </w:r>
      <w:r w:rsidR="00000000" w:rsidRPr="00000000" w:rsidDel="00000000">
        <w:rPr>
          <w:rtl w:val="0"/>
        </w:rPr>
        <w:t xml:space="preserve">21.6.</w:t>
      </w:r>
      <w:r w:rsidR="00000000" w:rsidRPr="00000000" w:rsidDel="00000000">
        <w:rPr>
          <w:rtl w:val="0"/>
        </w:rPr>
        <w:t xml:space="preserve"> un </w:t>
      </w:r>
      <w:r w:rsidR="00000000" w:rsidRPr="00000000" w:rsidDel="00000000">
        <w:rPr>
          <w:rtl w:val="0"/>
        </w:rPr>
        <w:t xml:space="preserve">21.7.</w:t>
      </w:r>
      <w:r w:rsidR="00000000" w:rsidRPr="00000000" w:rsidDel="00000000">
        <w:rPr>
          <w:rtl w:val="0"/>
        </w:rPr>
        <w:t xml:space="preserve"> apakšpunktā minētajos gadījumos tehnisko kontroli pārtrauc un noformē atteikumu veikt transportlīdzekļa tehnisko apskati.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Tehniskās kontroles beigās inspektors nosaka transportlīdzekļa tehniskā stāvokļa un tā aprīkojuma kopējo novērtējumu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piešķirts 0. vērtējums, transportlīdzeklim tiek dota atļauja piedalīties ceļu satiksmē, par ko tiek izdarīts attiecīgs ieraksts transportlīdzekļu reģistrā, noformēta tehniskās apskates uzlīme un izsniegts tehniskās apskates protokols;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piešķirts 1. vērtējums, transportlīdzeklim tiek dota atļauja piedalīties ceļu satiksmē, par ko tiek izdarīts attiecīgs ieraksts transportlīdzekļu reģistrā, noformēta tehniskās apskates uzlīme un izsniegts tehniskās apskates protokols;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piešķirts 2. vērtējums pamatpārbaudē, transportlīdzeklim tiek dota pagaidu atļauja, par ko tiek izdarīts attiecīgs ieraksts transportlīdzekļu reģistrā, noformēta tehniskās apskates uzlīme un izsniegts tehniskās apskates protokols;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piešķirts 2. vērtējums atkārtotajā pārbaudē, transportlīdzeklim tiek saglabāta pagaidu atļauja līdz pamatpārbaudē piešķirtās pagaidu atļaujas derīguma termiņa beigām, par ko tiek izdarīts attiecīgs ieraksts transportlīdzekļu reģistrā un izsniegts tehniskās apskates protokols;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piešķirts 3. vērtējums, transportlīdzeklim netiek dota atļauja piedalīties ceļu satiksmē vai pagaidu atļauja un spēkā esošā atļauja piedalīties ceļu satiksmē vai pagaidu atļauja tiek anulēta (noņemta uzlīme), par ko tiek izdarīts attiecīgs ieraksts transportlīdzekļu reģistrā un izsniegts tehniskās apskates protokols.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Tehniskās apskates protokolā norāda vismaz šādu informāciju, kas identificējama ar vienotiem kodiem: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identifikācijas numuru (turpmāk – VIN) "(1)";</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valsts reģistrācijas numuru un reģistrācijas valsts atšķirības zīmi "(2)";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apskates veikšanas vietu un laiku "(3)";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odometra rādījumu, ja pieejams "(4)";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kategoriju, ja pieejama "(5)";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konstatētos trūkumus vai bojājumus un to novērtējumu "(6)";</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transportlīdzekļa tehniskā stāvokļa un tā aprīkojuma kopējo novērtējumu "(7)";</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atļaujas piedalīties ceļu satiksmē termiņu "(8)";</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tehniskās kontroles veicēju juridisko personu un attiecīgā inspektora (kontroles veicēja) vārdu un uzvārdu "(9)";</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 informāciju saistībā ar konstatētajiem trūkumiem vai bojājumiem, ja tāda nepieciešama (piemēram, vecākās uzstādītās riepas izgatavošanas gadu) "(10)";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citu informāciju saskaņā ar Administratīvā procesa likumu, ja tādu nepieciešams norādīt;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datus par transportlīdzekļa uzrādītāju (vārds un uzvārds).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Izsniedzot tehniskās apskates protokolu uzrādītājam, inspektors pamato savu lēmumu, sniedz skaidrojumu par tiem trūkumiem un bojājumiem, kuriem pievēršama uzmanība turpmākajā transportlīdzekļa ekspluatācijas gaitā, par tiem trūkumiem un bojājumiem, kurus nepieciešams novērst, kā arī par tiem bojājumiem, kuru dēļ transportlīdzekļa ekspluatācija ir aizliegta.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28.09.2021. noteikumiem Nr. 657)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Tehniskās apskates uzlīmē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transportlīdzekli (tā valsts reģistrācijas numuru un VIN pēdējās sešas 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termiņu (datums, mēnesis), līdz kuram transportlīdzeklim atļauts piedalīties ceļu satiksmē.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Tehniskās apskates uzlīmi automobilim inspektors pielīmē priekšējā stikla (vējstikla) iekšpusē, labajā apakšējā stūrī (pirms tam noņem iepriekšējo tehniskās apskates uzlīmi), izņemot šo noteikumu </w:t>
      </w:r>
      <w:r w:rsidR="00000000" w:rsidRPr="00000000" w:rsidDel="00000000">
        <w:rPr>
          <w:rtl w:val="0"/>
        </w:rPr>
        <w:t xml:space="preserve">26.4.</w:t>
      </w:r>
      <w:r w:rsidR="00000000" w:rsidRPr="00000000" w:rsidDel="00000000">
        <w:rPr>
          <w:rtl w:val="0"/>
        </w:rPr>
        <w:t xml:space="preserve"> apakšpunktā minēto gadījumu. Motocikla, tricikla, kvadricikla un piekabes (puspiekabes) vadītājam uzlīmi izsniedz uzlīmētu uz speciālas pamatnes, anulējot iepriekšējo tehniskās apskates uzlīmi.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19.03.2019. noteikumiem Nr. 127)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Pagaidu atļauja sešu mēnešu laikā tiek dota ne vairāk kā divas reizes. Ja sešu mēnešu laikā trešajā vai nākamajās pamatpārbaudēs transportlīdzeklim atkārtoti piešķirts 2. vērtējums, pagaidu atļauja dota netiek, bet transportlīdzekļa vadītājam tiek dota iespēja transportlīdzekli tās pašas dienas laikā nogādāt stāvvietā vai remonta vietā.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Pagaidu atļauja nedod tiesības ar transportlīdzekli veikt bīstamo kravu pārvadājumus, smagsvara, lielgabarīta kravu pārvadājumus un pasažieru komercpārvadājumus, kā arī transportlīdzekļu vadītāju apmācību.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Tehniskās apskates uzlīmes noformēšana transportlīdzeklim pirms pirmreizējās tehniskās apskates, uzlīmes dublikāta noformēšana un uzlīmes nomaiņa, dublikāta noformēšana ADR sertifikātam, ETMK sertifikātam un transportlīdzekļa sertifikātam dalāmu kokmateriālu un lauksaimniecības produkcijas lielgabarīta un smagsvara pārvadāšanai ar specializētajiem lielgabarīta un smagsvara transportlīdzekļiem vai to sastāviem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ar transportlīdzekli piedalītos ceļu satiksmē, piecu dienu laikā pēc transportlīdzekļa pirmreizējās reģistrācijas Latvijā tehniskās apskates uzlīmi bez transportlīdzekļa tehniskās kontroles veikšanas noformē: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jaunam, ārvalstīs iepriekš nereģistrētam transportlīdzeklim atbilstoši Ceļu satiksmes likuma 16. pantā noteiktajam periodiskumam;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ārvalstīs iepriekš reģistrētam jaunam transportlīdzeklim, ja no tā pirmās reģistrācijas datuma līdz pirmās reģistrācijas datumam Latvijā nav pagājis ilgāks laikposms par Ceļu satiksmes likuma 16. pantā noteikto tehniskās apskates periodu konkrētajam transportlīdzekļa veidam vai lietojumam, novērtējot tā tehnisko stāvokli vizuāli. Datumu, līdz kuram transportlīdzeklim atļauts piedalīties ceļu satiksmē, nosaka automatizēti, izmantojot reģistra programmnodrošinājumu, par atskaites punktu ņemot transportlīdzekļa pirmās reģistrācijas datumu atbilstoši Ceļu satiksmes likuma 16. pantā noteiktajam periodiskumam. Ja reģistrācijas apliecībā norādīts tikai transportlīdzekļa izgatavošanas gads, par pirmās reģistrācijas datumu uzskata attiecīgā reģistrācijas gada 1. janvāri;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dalībvalstī iepriekš reģistrētam transportlīdzeklim, kam ir spēkā esoša atļauja piedalīties ceļu satiksmē, atbilstoši šo noteikumu </w:t>
      </w:r>
      <w:r w:rsidR="00000000" w:rsidRPr="00000000" w:rsidDel="00000000">
        <w:rPr>
          <w:rtl w:val="0"/>
        </w:rPr>
        <w:t xml:space="preserve">6.</w:t>
      </w:r>
      <w:r w:rsidR="00000000" w:rsidRPr="00000000" w:rsidDel="00000000">
        <w:rPr>
          <w:rtl w:val="0"/>
        </w:rPr>
        <w:t xml:space="preserve"> punkta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Tehniskās apskates uzlīmes dublikātu izsniedz bez transportlīdzekļa tehniskās kontroles veikšanas, ja iepriekš izsniegtā spēkā esošā tehniskās apskates uzlīme bijusi pielīmēta priekšējā stikla (vējstikla) iekšpusē un ir nozaudēta vai bojāta vai ja ticis bojāts un nomainīts vējstikls. Tehniskās apskates uzlīmes dublikātu izsniedz ar iepriekšējo derīguma termiņu bez transportlīdzekļa uzrādīšanas, ja iepriekš izsniegtā spēkā esošā tehniskās apskates uzlīme bijusi uzlīmēta uz speciālas pamatnes un tā ir nozaudēta vai bojāta.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ADR sertifikātu, ETMK sertifikātu un transportlīdzekļa sertifikātu dalāmu kokmateriālu un lauksaimniecības produkcijas lielgabarīta un smagsvara pārvadāšanai ar specializētajiem lielgabarīta un smagsvara transportlīdzekļiem vai to sastāviem noformē bez transportlīdzekļa uzrādīšanas, ja ir mainījies sertifikātā norādītais transportlīdzekļa valsts reģistrācijas numurs, īpašnieks vai turētājs vai iepriekš izsniegtais spēkā esošais attiecīgais sertifikāts ir nozaudēts vai bojāts.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28.09.2021. noteikumu Nr. 657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ir mainījušies transportlīdzekļa tehniskās apskates uzlīmē norādītie transportlīdzekļa uzskaites dati, to izsniedz ar iepriekšējo derīguma termiņu bez transportlīdzekļa tehniskās kontroles veikšanas, ja iepriekš izsniegtā spēkā esošā tehniskās apskates uzlīme bijusi pielīmēta priekšējā stikla (vējstikla) iekšpusē, bet, ja iepriekš izsniegtā spēkā esošā tehniskās apskates uzlīme bijusi uzlīmēta uz speciālas pamatnes, to izsniedz ar iepriekšējo derīguma termiņu bez transportlīdzekļa uzrādīšanas.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Tehniskās apskates uzlīmi noformē bez transportlīdzekļa tehniskās kontroles veikšanas, ja mainījies transportlīdzekļa veids vai pielietojums, bet transportlīdzekļu reģistrā esošā atļauja piedalīties ceļu satiksmē derīga ilgāk nekā Ceļu satiksmes likuma 16. pantā noteiktais tehniskās apskates periods konkrētajam transportlīdzekļa veidam vai pielietojumam pēc tā maiņas. Termiņš atļaujai piedalīties ceļu satiksmē tiek samazināts un noteikts atbilstoši transportlīdzekļa veidam vai pielietojumam, ņemot vērā pirmās reģistrācijas datumu vai datumu, kad piešķirta iepriekšējā atļauja piedalīties ceļu satiksmē.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Pirms tehniskās apskates uzlīmes saņemšanas transportlīdzekļa uzrādītājs CSDD pakalpojumu samaksas vietā uzrāda transportlīdzekļa reģistrācijas apliecību, transportlīdzekļa vadītāja apliecību vai personu apliecinošu dokumentu un veic normatīvajos aktos par administratīvo sodu piemērošanu un citos normatīvajos aktos noteiktās darbības, bez kurām nav atļauta tehniskās apskates veikšana.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dokumentu uzrādīšanas un maksājumu veikšanas inspektors vai par tehniskās apskates uzlīmju izsniegšanu atbildīgā persona salīdzina transportlīdzekļa uzskaites tehniskos datus ar tā reģistrācijas apliecībā norādītajiem. Ja dati atbilst un ja transportlīdzeklim vai tā aprīkojumam netiek konstatēti acīmredzami trūkumi vai bojājumi, kas novērtējami ar 2. vai 3. vērtējumu, inspektors vai par tehniskās apskates uzlīmju izsniegšanu atbildīgā persona noformē tehniskās apskates uzlīmi. Ja transportlīdzeklim vai tā aprīkojumam tiek konstatēti acīmredzami trūkumi vai bojājumi, kas novērtējami ar 2. vai 3. vērtējumu, inspektors vai par tehniskās apskates uzlīmju izsniegšanu atbildīgā persona pieņem lēmumu noformēt tehniskās apskates uzlīmi tikai pēc trūkumu vai bojājumu novēršanas.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transportlīdzekļa reģistrācijas apliecības ieraksti nav salasāmi vai tiek konstatēta ierakstu neatbilstība faktiskajam stāvoklim, bet ir iespējams identificēt konkrēto transportlīdzekli un tam izsniegto reģistrācijas apliecību, tehniskās apskates uzlīmi pielīmē vai izsniedz tikai pēc faktisko uzskaites datu reģistrācijas un transportlīdzekļa reģistrācijas apliecības nomaiņas. Ja nav iespējams identificēt transportlīdzekli, kā arī tad, ja tiek konstatētas viltojuma pazīmes transportlīdzekļa agregātu numerācijā, reģistrācijas apliecībā vai valsts reģistrācijas numura zīmēs, inspektors vai par tehniskās apskates uzlīmju izsniegšanu atbildīgā persona rīkojas saskaņā ar CSDD un Valsts policijas vienošanos, turklāt viltotā vai pašdarinātā valsts reģistrācijas numura zīme tiek atsavināta.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Tehniskā kontrole uz ceļa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Transportlīdzekļu tehnisko kontroli uz ceļa veic gan Latvijā, gan ārvalstīs reģistrētiem transportlīdzekļiem, atturoties no jebkādas diskriminācijas, kas attiecas uz vadītāja valstspiederību vai transportlīdzekļa reģistrācijas vai ekspluatācijas uzsākšanas valsti.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Tehniskā kontrole uz ceļa ietver sākotnējo pārbaudi un var ietvert detalizēto pārbaudi. Ik gadu veic vismaz tādu sākotnējo pārbaužu skaitu, kas atbilst 5 % no Latvijā reģistrēto M2, M3, N2, N3, O3 un O4 kategorijas transportlīdzekļu kopskaita konkrētā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Dati par tehniskajām kontrolēm uz ceļa tiek glabāti transportlīdzekļu reģistrā vismaz 36 mēnešus no pārbaudes veikšanas dienas. Informācija par katru sākotnējo pārbaudi satur pārbaudītā transportlīdzekļa valsts reģistrācijas numuru, reģistrācijas valsti, transportlīdzekļa kategoriju un sākotnējās pārbaudes rezultātu. Par katru detalizēto pārbaudi tiek noformēts tehniskās kontroles uz ceļa protokols.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Tehniskās kontroles uz ceļa detalizētajā pārbaudē tiek izmantots aprīkojums, kas ļauj pārbaudīt bremžu efektivitāti, stūres iekārtu, atsperojumu un motora emisijas.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Sākotnējās pārbaudes laikā pārbauda pēdējās tehniskās apskates protokolu vai tehniskās kontroles uz ceļa protokolu, tostarp pārliecinās, vai minētajos protokolos fiksētie trūkumi vai bojājumi ir novērsti, kā arī vizuāli pārbauda transportlīdzekļa un tā aprīkojuma tehnisko stāvokli un sistēmu darbību. Sākotnējā pārbaude var ietvert tehnisko pārbaudi, izmantojot jebkādu metodi, iekārtu vai mērierīci, ko uzskata par piemērotu, lai pamatotu lēmumu veikt transportlīdzeklim detalizēto pārbaudi.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Detalizētā pārbaude ietver diagnostikas iekārtu vai mērierīču izmantošanu, un to var veikt tuvākajā tehniskās apskates stacijā. Detalizētajā pārbaudē pārliecinās par šo noteikumu </w:t>
      </w:r>
      <w:r w:rsidR="00000000" w:rsidRPr="00000000" w:rsidDel="00000000">
        <w:rPr>
          <w:rtl w:val="0"/>
        </w:rPr>
        <w:t xml:space="preserve">1.</w:t>
      </w:r>
      <w:r w:rsidR="00000000" w:rsidRPr="00000000" w:rsidDel="00000000">
        <w:rPr>
          <w:rtl w:val="0"/>
        </w:rPr>
        <w:t xml:space="preserve"> pielikumā minēto prasību izpildi tiktāl un tādā apjomā, cik tas iespējams uz ceļa, vai pilnā mērā, ja detalizēto pārbaudi veic tehniskās apskates stacijā. Ja pēdējās tehniskās apskates protokols vai tehniskās kontroles uz ceļa protokols, kas izdots triju mēnešu laikā pirms konkrētās tehniskās kontroles uz ceļa, apliecina, ka transportlīdzeklis ticis pārbaudīts saskaņā ar šo noteikumu </w:t>
      </w:r>
      <w:r w:rsidR="00000000" w:rsidRPr="00000000" w:rsidDel="00000000">
        <w:rPr>
          <w:rtl w:val="0"/>
        </w:rPr>
        <w:t xml:space="preserve">1.</w:t>
      </w:r>
      <w:r w:rsidR="00000000" w:rsidRPr="00000000" w:rsidDel="00000000">
        <w:rPr>
          <w:rtl w:val="0"/>
        </w:rPr>
        <w:t xml:space="preserve"> pielikuma nosacījumiem, inspektors nepārbauda tos elementus, kas tikuši pārbaudīti un atzīti par apmierinošiem minētajās pārbaudēs, ja vien nav konstatējamas acīmredzamas neatbilstības.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Transportlīdzekļa uzrādītājs, kura transportlīdzeklim tiek veikta tehniskā kontrole uz ceļa, sadarbojas ar inspektoru un pārbaudes veikšanai nodrošina piekļuvi transportlīdzeklim, tā daļām un visiem attiecīgajiem dokumentiem.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Pirms transportlīdzekļa pārbaudes uzsākšanas transportlīdzekļa vadītājs nodod inspektoram transportlīdzekļa reģistrācijas apliecību, transportlīdzekļa vadītāja apliecību, piekabes (puspiekabes) tehniskās apskates uzlīmi, Eiropas Kopienas atļaujas apliecinātu kopiju starptautiskiem kravu vai pasažieru komercpārvadājumiem ar autotransportu un citus ar pārvadājumu veikšanu saistītos dokumentus. Pēc tam vadītājs nodod transportlīdzekli inspektoram, lai veiktu tehnisko kontroli uz ceļa.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Inspektors tehnisko kontroli uz ceļa sāk ar datu salīdzināšanu. Ja transportlīdzekļa reģistrācijas apliecības ieraksti nav salasāmi vai tiek konstatēta transportlīdzekļa reģistrācijas apliecības vai transportlīdzekļu reģistra ierakstu neatbilstība faktiskajam stāvoklim, bet ir iespējams identificēt konkrēto transportlīdzekli un tam izsniegto reģistrācijas apliecību, inspektors turpina veikt tehnisko kontroli uz ceļa. Ja nav iespējams identificēt transportlīdzekli, kā arī tad, ja tiek konstatētas viltojuma pazīmes transportlīdzekļa agregātu numerācijā, reģistrācijas dokumentos vai valsts reģistrācijas numura zīmēs, inspektors rīkojas saskaņā ar CSDD un Valsts policijas vienošanos, turklāt viltotā vai pašdarinātā valsts reģistrācijas numura zīme tiek atsavināta.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Pēc datu salīdzināšanas inspektors uzsāk sākotnējo pārbaudi atbilstoši šo noteikumu </w:t>
      </w:r>
      <w:r w:rsidR="00000000" w:rsidRPr="00000000" w:rsidDel="00000000">
        <w:rPr>
          <w:rtl w:val="0"/>
        </w:rPr>
        <w:t xml:space="preserve">45.</w:t>
      </w:r>
      <w:r w:rsidR="00000000" w:rsidRPr="00000000" w:rsidDel="00000000">
        <w:rPr>
          <w:rtl w:val="0"/>
        </w:rPr>
        <w:t xml:space="preserve"> punkta nosacījumiem. Atkarībā no sākotnējā pārbaudē gūtās informācijas par transportlīdzekļa un tā aprīkojuma tehnisko stāvokli un sistēmu darbību transportlīdzeklim var veikt detalizēto pārbaudi. Ja pārbaudes vietā nav iespējams veikt transportlīdzekļa attiecīgo iekārtu, sistēmu, mezglu vai agregātu pārbaudi, bet inspektoram ir aizdomas par to, ka transportlīdzekļa vai tā aprīkojuma tehniskais stāvoklis neatbilst būtiskajām prasībām un tam ir trūkumi vai bojājumi, kas novērtējami ar 2. vai 3. vērtējumu, transportlīdzekli var pakļaut tehniskajai kontrolei tuvākajā transportlīdzekļa kategorijai atbilstošajā tehniskās apskates stacijā.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Konstatētos trūkumus vai bojājumus inspektors atzīmē tehniskās kontroles uz ceļa protokolā. Protokolā norāda arī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kontroles vietu, datumu un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reģistrācijas valsti, reģistrācijas numuru, identifikācijas numuru un kategoriju;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uzņēmuma (atbilstoši Eiropas Parlamenta un Padomes 2009. gada 21. oktobra Regulas (EK) Nr. 1071/2009, ar ko nosaka kopīgus noteikumus par autopārvadātāja profesionālās darbības veikšanas nosacījumiem un atceļ Padomes Direktīvu </w:t>
      </w:r>
      <w:r w:rsidR="00000000" w:rsidRPr="00000000" w:rsidDel="00000000">
        <w:rPr>
          <w:rtl w:val="0"/>
        </w:rPr>
        <w:t xml:space="preserve">96/26/EK</w:t>
      </w:r>
      <w:r w:rsidR="00000000" w:rsidRPr="00000000" w:rsidDel="00000000">
        <w:rPr>
          <w:rtl w:val="0"/>
        </w:rPr>
        <w:t xml:space="preserve">, 2. panta 4. punkta definīcijai) nosaukumu, adresi, Eiropas Kopienas atļaujas numuru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vadītāja vārdu un uzvārdu;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tehniskā stāvokļa un tā aprīkojuma kopējo novērtējumu;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inspektora vārdu un uzvārdu, kurš veicis transportlīdzekļa tehniskā stāvokļa kontroli uz ceļa;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datumu, līdz kuram Latvijā reģistrētam transportlīdzeklim atļauts piedalīties ceļu satiksmē, norāda protokola 12. punktā;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 informāciju saskaņā ar Administratīvā procesa likumu, ja tādu nepieciešams norādīt.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Ņemot vērā konstatēto trūkumu un bojājumu vērtējumu, inspektors nosaka transportlīdzekļa tehniskā stāvokļa un tā aprīkojuma kopējo novērtējumu, par ko tiek izdarīts attiecīgs ieraksts transportlīdzekļu reģistrā, noformē tehniskās kontroles uz ceļa protokolu un izsniedz to transportlīdzekļa vadītājam.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transportlīdzeklim tehniskajā kontrolē uz ceļa ir konstatēti trūkumi vai bojājumi, inspektors sniedz skaidrojumu par tiem trūkumiem un bojājumiem, kuriem pievēršama uzmanība turpmākajā transportlīdzekļa ekspluatācijas gaitā, par tiem trūkumiem un bojājumiem, kurus nepieciešams novērst, kā arī par tiem bojājumiem, kuru dēļ transportlīdzekļa turpmāka piedalīšanās ceļu satiksmē ir aizliegta. Transportlīdzekļa vadītājs ar parakstu apliecina, ka transportlīdzekļa trūkumu un bojājumu novērtējums ir izskaidrots.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Latvijā reģistrētam transportlīdzeklim piešķir 2. vērtējumu, tiek anulēta esošā atļauja piedalīties ceļu satiksmē, noņemta tehniskās apskates uzlīme un dota pagaidu atļauja. Esošās pagaidu atļaujas termiņš netiek pagarināts.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konstatēto trūkumu vai bojājumu novēršanas transportlīdzekli uzrāda jebkurā transportlīdzekļa kategorijai atbilstošā tehniskās apskates stacijā tehniskās apskates veikšanai vai atkārtotas pārbaudes veikšanai pagaidu atļaujas derīguma termiņa laikā. Ja atkārtotajā pārbaudē tiek konstatēts, ka iepriekš konstatētie trūkumi vai bojājumi ir novērsti un transportlīdzeklim nav citu acīmredzamu trūkumu vai bojājumu, transportlīdzeklim tiek atjaunota iepriekšējā atļauja piedalīties ceļu satiksmē un tiek noformēta tehniskās apskates uzlīme ar iepriekšējo derīguma termiņu.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transportlīdzeklim piešķir 3. vērtējumu, tā turpmākā piedalīšanās ceļu satiksmē ir aizliegta. Šādā gadījumā inspektors anulē atļauju vai pagaidu atļauju piedalīties ceļu satiksmē (Latvijā reģistrētam transportlīdzeklim), noņem tehniskās apskates uzlīmi (Latvijā reģistrētam transportlīdzeklim), aiztur (noņem) transportlīdzekļa valsts reģistrācijas numura zīmes un par to izdara attiecīgu ierakstu tehniskās kontroles uz ceļa protokolā.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Transportlīdzekļa vadītājs tiek informēts par attiecīgo CSDD klientu apkalpošanas centru un laiku, kad iespējams atgūt aizturētās transportlīdzekļa valsts reģistrācijas numura zīmes.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Būtiski vai bīstami trūkumi vai bojājumi, kas tiek konstatēti sākotnējā vai detalizētajā pārbaudē, jānovērš pirms transportlīdzekļa turpmākas izmantošanas uz koplietošanas ceļiem. Ja bīstamus trūkumus vai bojājumus nav tehniski iespējams novērst uz vietas, transportlīdzekļa vadītājs, izmantojot evakuatoru vai velkot cietajā sakabē, nogādā transportlīdzekli tuvākajā stāvvietā vai remonta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Aizturētās transportlīdzekļa valsts reģistrācijas numura zīmes līdz nākamās darbdienas beigām nogādā tuvākajā CSDD klientu apkalpošanas centrā, kurā atrodas attiecīgā transportlīdzekļa kategorijai atbilstoša tehniskās apskates stacija, vai tuvākajā transportlīdzekļa kategorijai atbilstošā tehniskās apskates stacijā.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Aizturēto transportlīdzekļa valsts reģistrācijas numura zīmi (zīmes) uzglabā ne ilgāk kā sešus mēnešus no pārbaudes veikšanas dienas. Aizturēto transportlīdzekļa valsts reģistrācijas numura zīmi (zīmes) iznīcina, ja sešu mēnešu laikā tā (tās) nav saņemta (saņemtas) atpakaļ šo noteikumu </w:t>
      </w:r>
      <w:r w:rsidR="00000000" w:rsidRPr="00000000" w:rsidDel="00000000">
        <w:rPr>
          <w:rtl w:val="0"/>
        </w:rPr>
        <w:t xml:space="preserve">60.</w:t>
      </w:r>
      <w:r w:rsidR="00000000" w:rsidRPr="00000000" w:rsidDel="00000000">
        <w:rPr>
          <w:rtl w:val="0"/>
        </w:rPr>
        <w:t xml:space="preserve">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490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Lai saņemtu atpakaļ aizturētās transportlīdzekļa valsts reģistrācijas numura zīmes, transportlīdzeklim novērš konstatētos trūkumus vai bojājumus un uzrāda to norādītajā tehniskās apskates stacijā. Ja transportlīdzeklim: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piešķirts 0. vai 1. vērtējums, transportlīdzekļa uzrādītājam atdod aizturētās transportlīdzekļa valsts reģistrācijas numura zīmes un Latvijā reģistrētam transportlīdzeklim atjauno atļauju piedalīties ceļu satiksmē un noformē tehniskās apskates uzlīmi;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piešķirts 2. vērtējums, transportlīdzekļa uzrādītājam atdod aizturētās transportlīdzekļa valsts reģistrācijas numura zīmes un Latvijā reģistrētam transportlīdzeklim dod pagaidu atļauju, noformē tehniskās apskates uzlīmi un izsniedz tehniskās apskates protokolu;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piešķirts 3. vērtējums, aizturētās transportlīdzekļa valsts reģistrācijas numura zīmes netiek atdotas un tiek izsniegts tehniskās apskates protokols.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Autopārvadājumus vai ceļu satiksmi kontrolējošai institūcijai dati par tehnisko kontroli uz ceļa ir pieejami transportlīdzekļu reģistrā normatīvajos aktos noteiktajā kārtībā, lai atbilstoši kompetencei noteiktu uzņēmuma riska profilu, kā arī konstatētu pārkāpumus, kuru dēļ uzņēmums var zaudēt labo reputāciju.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Regulāri katru gadu CSDD kopīgi ar citām dalībvalstīm veic saskaņotu tehnisko kontroli uz ceļa. Minēto kontroli var apvienot ar citiem transportlīdzekļu kontroles pasākumiem.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CSDD reizi divos gados līdz attiecīgā gada 31. martam nosūta Eiropas Komisijai ziņojumu par transportlīdzekļu skaitu, kuriem iepriekšējos divos gados veikta tehniskā kontrole uz ceļa, klasificējot tos pēc kategorijas un reģistrācijas valsts, kā arī detalizēto pārbaužu laikā konstatētos transportlīdzekļu sistēmu, mezglu un agregātu trūkumus un bojājumus. Pirmais ziņojums aptver divu gadu laikposmu, kas sākas 2019. gada 1. janvārī.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Vienas dienas atļauja piedalīties ceļu satiksmē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Vienas dienas atļauja piedalīties ceļu satiksmē (turpmāk – vienas dienas atļauja) ir vienreizēja atļauja piedalīties ceļu satiksmē transportlīdzekļu reģistrā norādītajā datumā, kas paredzēta, lai transportlīdzekļa vadītājs varētu aizbraukt līdz tuvākajai transportlīdzekļa kategorijai un konstrukcijas parametriem atbilstošai tehniskās apskates stacijai ar transportlīdzekli, kura atļaujai vai pagaidu atļaujai piedalīties ceļu satiksmē beidzies termiņš (nav spēkā tehniskās apskates uzlīme).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Vienas dienas atļauja dod tiesības pārvietoties ar tajā norādīto trans­portlīdzekli no tā remonta vai atrašanās vietas tikai līdz tuvākajai transportlīdzekļa kategorijai un konstrukcijas parametriem atbilstošajai tehniskās apskates stacijai.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Vienas dienas atļauju transportlīdzekļa uzrādītājs var pieprasīt un saņemt elektroniski vai personīgi jebkurā CSDD klientu apkalpošanas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Vienam transportlīdzeklim vienas dienas atļauja tiek izsniegta ne vairāk kā divas reizes kalendāra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Vienas dienas atļauja nedod tiesības ar transportlīdzekli veikt pasažieru vai kravu pārvadājumus, kā arī transportlīdzekļu vadītāju apmācību.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Vienas dienas atļauja ir informācija transportlīdzekļu reģistrā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vietu (adresi), no kuras norādītais transportlīdzeklis pārvietosies uz tuvāko transportlīdzekļa kategorijai un konstrukcijas parametriem atbilstošo tehniskās apskates staciju;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datumu un laiku, kad ar transportlīdzekli ir atļauts piedalīties ceļu satiksmē, lai nokļūtu tuvākajā transportlīdzekļa kategorijai un konstrukcijas parametriem atbilstošā tehniskās apskates stacijā.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Izmantojot vienas dienas atļauju, transportlīdzekļa vadītājs ir atbildīgs par to, lai tajā norādītais transportlīdzeklis tieši neapdraudētu satiksmes drošību, apkārtējo vidi, cilvēku veselību un dzīvību un tam nebūtu tādu trūkumu vai bojājumu, kuru dēļ tas nedrīkstētu piedalīties ceļu satiksmē.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Sporta automobiļu tehniskā apskate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Sporta automobilis ir normatīvajos aktos par transportlīdzekļu reģistrāciju noteiktajā kārtībā reģistrēts automobilis, kura reģistrācijas apliecības sadaļā "Piezīmes" norādīta atzīme "Sporta".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Tehnisko apskati neveic sporta automobiļiem, kas konstruktīvi paredzēti sporta sacensībām tikai speciāli šim nolūkam izveidotās (ierīkotās) slēgta tipa trasēs. Šādiem automobiļiem netiek dota atļauja piedalīties ceļu satiksmē.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Sporta automobilim tehnisko apskati veic, pārliecinoties par tā iekārtu, ierīču un mezglu atbilstošu darbspēju un tehnisko stāvokli atbilstoši šo noteikumu II nodaļā noteiktajai kārtībai un sporta homologācijas tehniskajām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Sporta automobilim tiek dota īslaicīga atļauja piedalīties ceļu satiksmē (ceļa posmos sacensību un treniņu laikā, pārvietojoties no viena sacensību posma uz citu vai pārvietojoties citur saistībā ar piedalīšanos konkrētās sacensībās). Īslaicīgās atļaujas piedalīties ceļu satiksmē termiņš tiek norādīts apstiprinātajā pieteikumā dalībai sacensībās. Sporta automobiļiem īslaicīgo atļauju piedalīties ceļu satiksmē apliecina sporta automobiļa tehniskā pase, apstiprināts pieteikums dalībai sacensībās un tehniskās apskates uzlīme, kas uzlīmēta uz speciālas pamatnes.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Speciālo militāro transportlīdzekļu tehniskā apskate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Speciālais militārais transportlīdzeklis ir mehāniskais transportlīdzeklis, kas būvēts uz automobiļa bāzes, pēc konstrukcijas ir paredzēts izmantošanai mācību kaujas un kaujas apstākļos un kas ir reģistrēts normatīvajos aktos par transportlīdzekļu reģistrāciju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Speciālajam militārajam transportlīdzeklim tehnisko apskati veic, pārliecinoties par tā iekārtu, ierīču un mezglu atbilstošu darbspēju un tehnisko stāvokli, ciktāl tas ir iespējams ar pieejamām diagnostikas iekārtām. Šādam transportlīdzeklim ir pieļaujamas neatbilstības šo noteikumu prasībām, kuras saistītas ar specifisko funkciju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Speciālajam militārajam transportlīdzeklim tiek dota atļauja piedalīties ceļu satiksmē, lai piedalītos specifisko funkciju veikšanā. Speciālā militārā transportlīdzekļa atļauju piedalīties ceļu satiksmē apliecina tehniskās apskates uzlīme uz speciālas pamatnes.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Vēsturisko spēkratu tehniskā apskate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Vēsturisks spēkrats ir normatīvajos aktos par transportlīdzekļu reģistrāciju noteiktajā kārtībā reģistrēts transportlīdzeklis, kura reģistrācijas apliecības sadaļā "Piezīmes" norādīta atzīme "Vēsturisks spēkrats".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Vēsturiskam spēkratam, kas izgatavots līdz 1944. gada 31. decembrim, tehnisko apskati neveic.</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Vēsturiskam spēkratam tehnisko apskati veic, pārliecinoties par tā iekārtu, ierīču un mezglu atbilstošu darbspēju un tehnisko stāvokli saskaņā ar šo noteikumu II nodaļā noteikto kārtību, ciktāl tas ir iespējams ar pieejamām diagnostikas iekārtām. Šādam transportlīdzeklim ir pieļaujamas atkāpes no šo noteikumu prasībām, kas saistītas ar tā oriģinālo konstrukciju un kas būtiski neietekmē satiksmes drošību.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Tehniskās kontroles procesa uzraudzība un kvalitātes kontrole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Lai nodrošinātu tehniskās kontroles procesa atbilstību šo noteikumu prasībām, CSDD vai tās pilnvarotas personas (turpmāk – kontrolējošie darbinieki) nodrošina tehniskās kontroles procesa uzraudzību un kvalitātes kontroli atbilstoši šo noteikumu </w:t>
      </w:r>
      <w:r w:rsidR="00000000" w:rsidRPr="00000000" w:rsidDel="00000000">
        <w:rPr>
          <w:rtl w:val="0"/>
        </w:rPr>
        <w:t xml:space="preserve">5.</w:t>
      </w:r>
      <w:r w:rsidR="00000000" w:rsidRPr="00000000" w:rsidDel="00000000">
        <w:rPr>
          <w:rtl w:val="0"/>
        </w:rPr>
        <w:t xml:space="preserve"> pielikumam.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Tehniskās kontroles procesa uzraudzības un kvalitātes kontroles ietvaros veic vismaz šādus pasākumus: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kontrolējošā darbinieka pieprasījuma transportlīdzekli pakļauj atkārtotai tehniskā stāvokļa novērtēšanai uzreiz pēc tehniskās apskates veikšanas;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apskates stacijās transportlīdzeklim veic slēptās pārbaudes;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pārbaudes klātienē;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validē tehniskajā kontrolē elektroniski fiksētus un pārraidītus veikto mērījumu rezultātus, proti, periodiski nosaka fiksēto datu atbilstību faktiskajiem lielumiem;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analizē tehniskās kontroles rezultātus.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transportlīdzeklim tiek veikta atkārtota tehniskā stāvokļa novērtēšana tehniskās apskates procesa kvalitātes kontroles ietvaros un ja inspektora piešķirtais transportlīdzekļa un tā aprīkojuma tehniskā stāvokļa kopējais novērtējums vai novērtējums kādā atsevišķā pozīcijā vai pozīcijās atšķiras no kontrolējošā darbinieka novērtējuma, noteicošais ir kontrolējošā darbinieka piešķirtais kopējais novērtējums vai novērtējums atsevišķā pozīcijā vai pozīcijās.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kontrolējošā darbinieka novērtējums saistīts ar atļaujas vai pagaidu atļaujas piedalīties ceļu satiksmē anulēšanu, tā tiek anulēta. Inspektors pēc kontrolējošā darbinieka novērtējuma piešķiršanas rīkojas saskaņā ar šo noteikumu </w:t>
      </w:r>
      <w:r w:rsidR="00000000" w:rsidRPr="00000000" w:rsidDel="00000000">
        <w:rPr>
          <w:rtl w:val="0"/>
        </w:rPr>
        <w:t xml:space="preserve">26.</w:t>
      </w:r>
      <w:r w:rsidR="00000000" w:rsidRPr="00000000" w:rsidDel="00000000">
        <w:rPr>
          <w:rtl w:val="0"/>
        </w:rPr>
        <w:t xml:space="preserve"> punktā noteikto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Atļaujas piedalīties ceļu satiksmē un tehniskās apskates uzlīmes anulēšanas un atjaunošanas speciālie gadījumi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Atļauja piedalīties ceļu satiksmē un tehniskās apskates uzlīme tiek anulēta: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noteiktajos gadījumos pēc ceļu satiksmes negadījuma;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veicot uz tiesībaizsardzības iestādes amatpersonas lēmuma pamata ierosinātu transportlīdzekļa tehniskā stāvokļa un tā aprīkojuma kontroli, tiek konstatēti būtiski vai bīstami trūkumi vai bojājumi.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Lai atjaunotu atļauju piedalīties ceļu satiksmē šo noteikumu </w:t>
      </w:r>
      <w:r w:rsidR="00000000" w:rsidRPr="00000000" w:rsidDel="00000000">
        <w:rPr>
          <w:rtl w:val="0"/>
        </w:rPr>
        <w:t xml:space="preserve">85.</w:t>
      </w:r>
      <w:r w:rsidR="00000000" w:rsidRPr="00000000" w:rsidDel="00000000">
        <w:rPr>
          <w:rtl w:val="0"/>
        </w:rPr>
        <w:t xml:space="preserve"> punktā minētajos gadījumos, transportlīdzekli uzrāda tehniskajai apskatei.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Rīcība strīdu gadījumos un lēmumu apstrīdēšanas un pārsūdzēšanas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transportlīdzekļa uzrādītājs nepiekrīt transportlīdzekļa un tā aprīkojuma tehniskā stāvokļa novērtējumam tehniskajā apskatē, transport­līdzekļa uzrādītājs, transportlīdzeklim nepametot tehniskās apskates vietu, pēc tehniskās apskates veikšanas vēršas pie attiecīgās CSDD klientu apkalpošanas centra vadītāja vai viņa pilnvarotas personas, lai veiktu atkārtotu transportlīdzekļa un tā aprīkojuma tehniskā stāvokļa novērtēšanu CSDD klientu apkalpošanas centra vadītāja vai viņa pilnvarotas personas klātbūtnē.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transportlīdzekļa uzrādītājs nepiekrīt transportlīdzekļa un tā aprīkojuma tehniskā stāvokļa novērtējumam tehniskajā kontrolē uz ceļa, transportlīdzekļa uzrādītājs tajā pašā dienā vai nākamajā darbdienā pēc tehniskās kontroles uz ceļa ierodas inspektora norādītajā CSDD klientu apkalpošanas centra tehniskās apskates stacijā, lai veiktu atkārtotu transportlīdzekļa un tā aprīkojuma tehniskā stāvokļa novērtēšanu CSDD klientu apkalpošanas centra vadītāja vai viņa pilnvarotas personas klātbūtnē.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domstarpības nav atrisināmas vai nav risinātas šo noteikumu </w:t>
      </w:r>
      <w:r w:rsidR="00000000" w:rsidRPr="00000000" w:rsidDel="00000000">
        <w:rPr>
          <w:rtl w:val="0"/>
        </w:rPr>
        <w:t xml:space="preserve">87.</w:t>
      </w:r>
      <w:r w:rsidR="00000000" w:rsidRPr="00000000" w:rsidDel="00000000">
        <w:rPr>
          <w:rtl w:val="0"/>
        </w:rPr>
        <w:t xml:space="preserve"> vai </w:t>
      </w:r>
      <w:r w:rsidR="00000000" w:rsidRPr="00000000" w:rsidDel="00000000">
        <w:rPr>
          <w:rtl w:val="0"/>
        </w:rPr>
        <w:t xml:space="preserve">88.</w:t>
      </w:r>
      <w:r w:rsidR="00000000" w:rsidRPr="00000000" w:rsidDel="00000000">
        <w:rPr>
          <w:rtl w:val="0"/>
        </w:rPr>
        <w:t xml:space="preserve"> punktā noteiktajā kārtībā, transportlīdzekļa uzrādītājs piecu darbdienu laikā pēc transportlīdzekļa un tā aprīkojuma tehniskā stāvokļa vērtējuma piešķiršanas iesniedz CSDD valdei iesniegumu, kurā detalizēti izklāstītas tehniska rakstura domstarpības. Pēc iesnieguma saņemšanas CSDD rakstiski informē iesnieguma iesniedzēju par transportlīdzekļa un tā aprīkojuma tehniskā stāvokļa atkārtotās novērtēšanas vietu un laiku.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transportlīdzekļa un tā aprīkojuma tehniskā stāvokļa kopējais novērtējums vai novērtējums pa atsevišķiem kodiem atkārtotajā novērtēšanā atšķiras no sākotnējā novērtējuma, noteicošais ir atkārtotajā novērtēšanā piešķirtais novērtējums.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atkārtotajā novērtēšanā piešķirtais novērtējums saistīts ar atļaujas vai pagaidu atļaujas piedalīties ceļu satiksmē anulēšanu, tā tiek anulēta. Inspektors pēc atkārtotās novērtēšanas rīkojas saskaņā ar šo noteikumu </w:t>
      </w:r>
      <w:r w:rsidR="00000000" w:rsidRPr="00000000" w:rsidDel="00000000">
        <w:rPr>
          <w:rtl w:val="0"/>
        </w:rPr>
        <w:t xml:space="preserve">26.</w:t>
      </w:r>
      <w:r w:rsidR="00000000" w:rsidRPr="00000000" w:rsidDel="00000000">
        <w:rPr>
          <w:rtl w:val="0"/>
        </w:rPr>
        <w:t xml:space="preserve"> punktā noteikto kārtību.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Līdz atkārtotai transportlīdzekļa tehniskā stāvokļa un aprīkojuma novērtēšanai remontdarbu vai komplektācijas izmaiņu veikšana konkrētajam transportlīdzeklim ir aizliegta.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atkārtotajā novērtēšanā tiek konstatēts, ka ir veikti remontdarbi, vai ja transportlīdzekļa uzrādītājs atsakās uzrādīt transportlīdzekli atkārtotai novērtēšanai vai neierodas uz atkārtoto novērtēšanu, paliek spēkā iepriekš piešķirtais transportlīdzekļa un tā aprīkojuma tehniskā stāvokļa novērtējums.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CSDD lēmumu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Atzīt par spēku zaudējušiem Ministru kabineta 2004. gada 29. aprīļa noteikumus Nr. 466 "Noteikumi par transportlīdzekļu valsts tehnisko apskati un tehnisko kontroli uz ceļiem" (Latvijas Vēstnesis, 2004, 69. nr.; 2005, 20. nr.; 2007, 17. nr.; 2008, 57., 167. nr.; 2010, 25. nr.; 2011, 204. nr.; 2014, 210. nr.; 2016, 26., 235. nr.)</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 punkts stājas spēkā 2019. gada 20. maijā.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pielikums stājas spēkā 2023. gada 1. janvārī.</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Noteikumi stājas spēkā 2018. gada 1. martā.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10.07.2018. noteikumiem Nr. 415; MK 27.09.2022. noteikumiem Nr. 608)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2007. gada 11. jūlija Direktīvas </w:t>
      </w:r>
      <w:r w:rsidR="00000000" w:rsidRPr="00000000" w:rsidDel="00000000">
        <w:rPr>
          <w:rtl w:val="0"/>
        </w:rPr>
        <w:t xml:space="preserve">2007/38/EK</w:t>
      </w:r>
      <w:r w:rsidR="00000000" w:rsidRPr="00000000" w:rsidDel="00000000">
        <w:rPr>
          <w:rtl w:val="0"/>
        </w:rPr>
        <w:t xml:space="preserve"> par Kopienā reģistrētu smago kravas transportlīdzekļu modernizēšanu, aprīkojot tos ar spoguļiem;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2014. gada 3. aprīļa Direktīvas </w:t>
      </w:r>
      <w:r w:rsidR="00000000" w:rsidRPr="00000000" w:rsidDel="00000000">
        <w:rPr>
          <w:rtl w:val="0"/>
        </w:rPr>
        <w:t xml:space="preserve">2014/45/ES</w:t>
      </w:r>
      <w:r w:rsidR="00000000" w:rsidRPr="00000000" w:rsidDel="00000000">
        <w:rPr>
          <w:rtl w:val="0"/>
        </w:rPr>
        <w:t xml:space="preserve"> par mehānisko transportlīdzekļu un to piekabju periodiskajām tehniskajām apskatēm un par Direktīvas </w:t>
      </w:r>
      <w:r w:rsidR="00000000" w:rsidRPr="00000000" w:rsidDel="00000000">
        <w:rPr>
          <w:rtl w:val="0"/>
        </w:rPr>
        <w:t xml:space="preserve">2009/40/EK</w:t>
      </w:r>
      <w:r w:rsidR="00000000" w:rsidRPr="00000000" w:rsidDel="00000000">
        <w:rPr>
          <w:rtl w:val="0"/>
        </w:rPr>
        <w:t xml:space="preserve"> atcelšanu;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2014. gada 3. aprīļa Direktīvas </w:t>
      </w:r>
      <w:r w:rsidR="00000000" w:rsidRPr="00000000" w:rsidDel="00000000">
        <w:rPr>
          <w:rtl w:val="0"/>
        </w:rPr>
        <w:t xml:space="preserve">2014/47/ES</w:t>
      </w:r>
      <w:r w:rsidR="00000000" w:rsidRPr="00000000" w:rsidDel="00000000">
        <w:rPr>
          <w:rtl w:val="0"/>
        </w:rPr>
        <w:t xml:space="preserve"> par Savienībā izmantotu komerciālo transportlīdzekļu tehniskajām pārbaudēm uz ceļiem un par Direktīvas </w:t>
      </w:r>
      <w:r w:rsidR="00000000" w:rsidRPr="00000000" w:rsidDel="00000000">
        <w:rPr>
          <w:rtl w:val="0"/>
        </w:rPr>
        <w:t xml:space="preserve">2000/30/EK</w:t>
      </w:r>
      <w:r w:rsidR="00000000" w:rsidRPr="00000000" w:rsidDel="00000000">
        <w:rPr>
          <w:rtl w:val="0"/>
        </w:rPr>
        <w:t xml:space="preserve"> atcelšanu;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2014. gada 3. aprīļa Direktīvas </w:t>
      </w:r>
      <w:r w:rsidR="00000000" w:rsidRPr="00000000" w:rsidDel="00000000">
        <w:rPr>
          <w:rtl w:val="0"/>
        </w:rPr>
        <w:t xml:space="preserve">2014/46/ES</w:t>
      </w:r>
      <w:r w:rsidR="00000000" w:rsidRPr="00000000" w:rsidDel="00000000">
        <w:rPr>
          <w:rtl w:val="0"/>
        </w:rPr>
        <w:t xml:space="preserve">, ar ko groza Padomes Direktīvu </w:t>
      </w:r>
      <w:r w:rsidR="00000000" w:rsidRPr="00000000" w:rsidDel="00000000">
        <w:rPr>
          <w:rtl w:val="0"/>
        </w:rPr>
        <w:t xml:space="preserve">1999/37/EK</w:t>
      </w:r>
      <w:r w:rsidR="00000000" w:rsidRPr="00000000" w:rsidDel="00000000">
        <w:rPr>
          <w:rtl w:val="0"/>
        </w:rPr>
        <w:t xml:space="preserve"> par transportlīdzekļu reģistrācijas dokumentiem;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2007. gada 5. septembra Direktīvas </w:t>
      </w:r>
      <w:r w:rsidR="00000000" w:rsidRPr="00000000" w:rsidDel="00000000">
        <w:rPr>
          <w:rtl w:val="0"/>
        </w:rPr>
        <w:t xml:space="preserve">2007/46/EK</w:t>
      </w:r>
      <w:r w:rsidR="00000000" w:rsidRPr="00000000" w:rsidDel="00000000">
        <w:rPr>
          <w:rtl w:val="0"/>
        </w:rPr>
        <w:t xml:space="preserve">, ar ko izveido sistēmu mehānisko transportlīdzekļu un to piekabju, kā arī tādiem transportlīdzekļiem paredzētu sistēmu, sastāvdaļu un atsevišķu tehnisku vienību apstiprināšanai (pamatdirektīvas);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2021. gada 29. jūnija Deleģētās direktīvas (ES) </w:t>
      </w:r>
      <w:r w:rsidR="00000000" w:rsidRPr="00000000" w:rsidDel="00000000">
        <w:rPr>
          <w:rtl w:val="0"/>
        </w:rPr>
        <w:t xml:space="preserve">2021/1716</w:t>
      </w:r>
      <w:r w:rsidR="00000000" w:rsidRPr="00000000" w:rsidDel="00000000">
        <w:rPr>
          <w:rtl w:val="0"/>
        </w:rPr>
        <w:t xml:space="preserve">, ar ko attiecībā uz transportlīdzekļa kategorijas apzīmējumu izmaiņām, kas izriet no tipa apstiprināšanas tiesību aktu grozījumiem, groza Eiropas Parlamenta un Padomes Direktīvu </w:t>
      </w:r>
      <w:r w:rsidR="00000000" w:rsidRPr="00000000" w:rsidDel="00000000">
        <w:rPr>
          <w:rtl w:val="0"/>
        </w:rPr>
        <w:t xml:space="preserve">2014/47/ES</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2021. gada 9. jūlija Deleģētās direktīvas (ES) </w:t>
      </w:r>
      <w:r w:rsidR="00000000" w:rsidRPr="00000000" w:rsidDel="00000000">
        <w:rPr>
          <w:rtl w:val="0"/>
        </w:rPr>
        <w:t xml:space="preserve">2021/1717</w:t>
      </w:r>
      <w:r w:rsidR="00000000" w:rsidRPr="00000000" w:rsidDel="00000000">
        <w:rPr>
          <w:rtl w:val="0"/>
        </w:rPr>
        <w:t xml:space="preserve">, ar ko groza Eiropas Parlamenta un Padomes Direktīvu </w:t>
      </w:r>
      <w:r w:rsidR="00000000" w:rsidRPr="00000000" w:rsidDel="00000000">
        <w:rPr>
          <w:rtl w:val="0"/>
        </w:rPr>
        <w:t xml:space="preserve">2014/45/ES</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23-TA-429</w:t>
    </w:r>
    <w:r>
      <w:br/>
    </w:r>
    <w:r w:rsidR="00000000" w:rsidRPr="00000000" w:rsidDel="00000000">
      <w:rPr>
        <w:rtl w:val="0"/>
      </w:rPr>
      <w:t xml:space="preserve">Izdrukāts 29.07.2026. 21.36 - 2.0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23-TA-429</w:t>
    </w:r>
    <w:r>
      <w:br/>
    </w:r>
    <w:r w:rsidR="00000000" w:rsidRPr="00000000" w:rsidDel="00000000">
      <w:rPr>
        <w:rtl w:val="0"/>
      </w:rPr>
      <w:t xml:space="preserve">Izdrukāts 29.07.2026. 21.36 - 2.0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noteikumu_konsolidētā_versija_23-TA-429.docx</dc:title>
</cp:coreProperties>
</file>

<file path=docProps/custom.xml><?xml version="1.0" encoding="utf-8"?>
<Properties xmlns="http://schemas.openxmlformats.org/officeDocument/2006/custom-properties" xmlns:vt="http://schemas.openxmlformats.org/officeDocument/2006/docPropsVTypes"/>
</file>