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Biedrību un nodibinājumu klasificēšanas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Biedrību un nodibinājumu likuma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biedrību un nodibinājumu klasifikāciju atbilstoši to darbības jomai, kā arī darbības jomas pieteikšanas un maiņas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Biedrības un nodibinājumi tiek klasificēti atbilstoši to darbības jomai (</w:t>
      </w:r>
      <w:r w:rsidR="00000000" w:rsidRPr="00000000" w:rsidDel="00000000">
        <w:rPr>
          <w:rtl w:val="0"/>
        </w:rPr>
        <w:t xml:space="preserve">pielikum</w:t>
      </w:r>
      <w:r w:rsidR="00000000" w:rsidRPr="00000000" w:rsidDel="00000000">
        <w:rPr>
          <w:rtl w:val="0"/>
        </w:rPr>
        <w:t xml:space="preserve">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Biedrību un nodibinājumu darbības joma ir tās darbībā nozīmīgākā joma, kas visprecīzāk raksturo organizācijas kopējo mērķi. Darbības joma ir nošķirta no metodēm, kādā organizācija sasniedz savus mērķus, kā arī no mērķgrupas, kura ir norādāma gada pārskata vadības ziņojuma atsevišķā ailē.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Biedrībai un nodibinājumam ir tiesības pieteikt ierakstīšanai biedrību un nodibinājumu reģistrā (turpmāk – reģistrs) ne vairāk kā piecas darbības jomas.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Jaundibināmās biedrības un nodibinājumi darbības jomu ierakstīšanai reģistrā piesaka, iesniedzot Latvijas Republikas Uzņēmumu reģistrā (turpmāk – Uzņēmumu reģistrs) pieteikumu par biedrības vai nodibinājuma ierakstīšanu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 ziņas par savu darbības jomu aktualizē reizi gadā, iesniedzot Valsts ieņēmu dienestā (elektroniskās deklarēšanas sistēmā) gada pārskatu un norādot galveno darbības jomu pārskata gada beigās.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Biedrībām un nodibinājumiem ir tiesības jebkurā laikā iesniegt pieteikumu Uzņēmumu reģistram par darbības jomas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Uzņēmumu reģistrs, pamatojoties uz gada pārskatā vai saīsinātā gada pārskatā iekļauto informāciju par biedrības vai nodibinājuma darbības jomu, kas elektroniskā veidā saņemta no Valsts ieņēmumu dienesta, izdara ierakstu reģistrā par darbības jomu bez atsevišķa lēmuma pieņemšanas.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Biedrības un nodibinājumi ziņas par darbības jomu ierakstīšanai reģistrā piesaka, iesniedzot Valsts ieņēmumu dienestā (elektroniskās deklarēšanas sistēmā) gada pārskatu par 2024. gadu un norādot galveno darbības jomu (jomas) pārskata gada beigās.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22-TA-708</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22-TA-708</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noteikumu_projekts_22-TA-708.docx</dc:title>
</cp:coreProperties>
</file>

<file path=docProps/custom.xml><?xml version="1.0" encoding="utf-8"?>
<Properties xmlns="http://schemas.openxmlformats.org/officeDocument/2006/custom-properties" xmlns:vt="http://schemas.openxmlformats.org/officeDocument/2006/docPropsVTypes"/>
</file>