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Biedrību un nodibinājumu darbības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01"/>
        <w:gridCol w:w="3540"/>
        <w:gridCol w:w="4149"/>
        <w:tblGridChange w:id="0">
          <w:tblGrid>
            <w:gridCol w:w="1501"/>
            <w:gridCol w:w="3540"/>
            <w:gridCol w:w="41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Darbības jomas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Darbības jomas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Darbības jomas 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devēju 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devēju organizācija vai darba devēju organizāciju apvienība, kas izveidota atbilstoši normatīvajiem aktiem, kas regulē darba devēju organizāciju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Arodbiedrība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Arodbiedrība, arodbiedrības patstāvīga vienība vai arodbiedrības apvienība, kas izveidota atbilstoši normatīvajiem aktiem, kas regulē arodbiedrību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Profesionālā biedrība un nodibinājums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apvieno, atbalsta, regulē, pārstāv vai aizstāv noteiktu nozari, jomu vai profesiju; pārstāv un aizstāv biedru intereses.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ražotāju, lauksaimnieku, komercbanku, mediķu, juristu organizācijas, ārstu biedrības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 un māksla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darbojas vizuālās mākslas, kino un audiovizuālās mākslas, arhitektūras, dizaina, teātra, mūzikas, grāmatniecības, literatūras, materiālā un nemateriālā kultūras mantojuma, tai skaitā Dziesmu un deju svētku tradīcijas, amatiermākslas, muzeju, arhīvu, bibliotēku, kultūras pieminekļu, ainavu un vēsturisku vietu aizsardzības, tradicionālo zināšanu, prasmju un prakses, mutvārdu tradīciju un izpausmju, kā arī citās iepriekš neminētās kultūras un mākslas jomās, kas atbalsta vai veicina šīs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kori, teātri, deju studijas, deju kopas, folkloras kopas, laikmetīgās mākslas un kultūras centri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nodrošina un veicina formālo un neformālo izglītību visos vecumposmos un izglītības ieguves formās, kā arī pieaugušo izglītību un mūžizglītību, tai skaitā dažādu veidu kursi, apmācības, nodarbības.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izglītības iestādes, izglītības iestāžu atbalsta organizācijas, mazo bērnu skoliņas un interešu izglītības pulciņi, mācību centri, skolu atbalsta fondi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Zinātne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veic, veicina vai atbalsta zinātnisko darbību (tai skaitā zinātni, pētniecību, inovācijas), nodrošina pētījumus un analīzi, piemēram, sociālo zinātņu un sabiedriskās politikas jomā, medicīnā, fizikā, dabaszinātnēs, inženierijā, tehnoloģijās.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pētniecības un izpētes centri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 un slimību profilakse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nodrošina vai veicina sabiedrības veselību, izglītošanu un informēšanu par veselības un slimību profilakses jautājumiem (piemēram, pirmās palīdzības sniegšanas apmācības, ģimenes plānošanas pasākumi, konsultāciju sniegšana, veselīgs dzīvesveids); sniedz palīdzību atkarību ārstēšanā; aprūpes institūcijas, garīgās veselības un krīzes centri veselības jomā; medicīniskie un rehabilitācijas pakalpojumi; slimnīcas, kā arī cita ar veselību un slimību profilaksi saistīta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sociālās aprūpes centri, grupu mājas (dzīvokļi), dienas centri, dienas aprūpes centri, garīgās veselības un krīzes centri, slimnīcas un slimnīcu atbalsta organizācijas, rehabilitācijas centri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Sociālā aizsardzība un sociālā labklājība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noteiktu iedzīvotāju grupu vai personu sociālās aizsardzības nodrošināšana (piemēram, atbalsts bērniem, jauniešiem, ģimenēm, personām ar invaliditāti vai funkcionāliem traucējumiem, vecāka gadagājuma cilvēkiem, bēgļiem), atbalsta sniegšana sociālā riska situācijās, uztura un ienākumu atbalsts, materiālā palīdzība, karjeras atbalsts un apmācības, nodarbinātības veicināšana, dzimumu līdztiesība, kā arī cita ar sociālo aizsardzību un labklājību veiktā darbība vai šādas darbības veicināšana.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Sabiedrības, it īpaši nabadzības, sociālās atstumtības un diskriminācijas riskam pakļautās personas, tai skaitā trūcīgo, maznodrošināto un mazaizsargāto personu grupu sociālās labklājības celšana, palīdzības sniegšana personām, kuru ienākumi un materiālā stāvokļa līmenis atbilst Ministru kabineta noteiktajam trūcīgas personas vai attiecīgās pašvaldības noteiktajam maznodrošinātās personas statusam vai kuras ir sociāli mazaizsargātās personu grupas atbilstoši Ministru kabineta noteikumiem par sociāli mazaizsargāto personu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organizācijas, kas darbojas ar sociālās atstumtības un nabadzības mazināšanas jautājumiem, organizācijas, kas sniedz palīdzību grūtībās nonākušajiem, kā arī sociālo pakalpojumu un sociālās palīdzības sniedzēji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Vides un dabas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dabas aizsardzība, atjaunošana un ilgtspējīga apsaimniekošana, sugu un biotopu aizsardzība, invazīvo svešzemju sugu ietekmes mazināšana, īpaši aizsargājamo dabas teritoriju pārvaldīšana, dabas resursu saglabāšana un to ilgtspējīga izmantošana, vides kvalitātes saglabāšana, piesārņojuma samazināšana, ūdens resursu pārvaldīšana, sabiedrības izglītošana un informēšana vides un dabas aizsardzības jomā, kā arī cita ar vides un dabas aizsardzību saistīta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vides aizsardzības organizācijas, organizācijas, kas izveidotas kāda vides objekta (ezers vai purvs) saglabāšanai un ekosistēmas uzturēšanai, organizācijas, kas strādā ar dabas daudzveidības saglabāšanu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aizsardzība un labturība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nodrošina dzīvnieku aizsardzību un labturību, tai skaitā dzīvnieku patversmju pakalpojumus, savvaļas dzīvnieku saglabāšanu un aizsardzību, kā arī biedrības un nodibinājumi, kas cīnās par humānu attieksmi pret dzīvniekiem; veterinārija.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dzīvnieku patversmes, dzīvnieku pansijas, veterinārārstu klīnikas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Mājokļu apsaimniekošana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biedri ir šā apsaimniekotā nekustamā īpašuma īpašnieki, – biedri apsaimnieko tikai paši savu (biedra – fiziskas personas – īpašumā esošu) īpašumu, nodrošinot mājokļu attīstību, pārvaldību un apsaimniekošanu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kopienas un apkaimes attīstība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darbojas, lai uzlabotu dzīves kvalitāti vietējā līmenī – noteiktas kopienas vai apkaimes robežās, kas ietver arī apkaimes attīstību noteiktās dzīves jomās (piemēram, zaļā dzīves veida attīstīšana, veloceliņu infrastruktūras attīstība).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apkaimju organizācijas vai kaimiņu biedrības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uzlabot ekonomisko infrastruktūru un kapacitāti, attīstīt finanšu pasākumus, uzņēmējdarbības programmas, sniegt tehniskās un vadības konsultācijas, palīdzības programmas lauku attīstībai, kā arī veikt citas ar ekonomisko attīstību saistītas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organizācijas, kas veicina ilgtspējīgu uzņēmējdarbību, iedrošina jauniešus iesaistīties uzņēmējdarbībā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Demokrātija un pilsoniskā sabiedrība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veicināt pilsoniskas un demokrātiskas sabiedrības attīstību kopumā, paaugstināt iedzīvotāju līdzdalību demokrātiskā procesā, sekmēt nacionālas, solidāras, atvērtas un pilsoniski aktīvas sabiedrības attīstību un pilsonisko izglītību, attīstot iedzīvotāju pilsoniskās zināšanas, pilnveidojot un veicinot viņu prasmes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pretkorupcijas organizācijas, apvienības jeb tīklu organizācijas, domnīcas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Cilvēktiesību un indivīda tiesību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aizstāv noteiktu cilvēku grupu un sabiedrības grupu intereses, nodrošina juridisko palīdzību un interešu pārstāvību, biedrības un nodibinājumi, kuras veic citu darbību, kas nodrošina, atbalsta vai veicina cilvēktiesību un indivīda tiesību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pacientu tiesību aizsardzības organizācijas, patērētāju tiesību aizsardzības organizācijas, organizācijas, kas sniedz palīdzību noziegumu upuriem vai apvieno mazākumtautību pārstāvjus, citas organizācijas, kas izveidotas, lai pārstāvētu un aizstāvētu noteiktas fizisko personu grupas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Labdarība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labdarības aktivitātes, filantropija vai filantropijas starpniecība, nesaņemot par to atlīdzību un bez pretpienākuma.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Piemēram, labdarības fondi un labdarības veikali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Brīvprātīgā darba veicināšana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kas organizē brīvprātīgo darbu un sekmē sabiedrības līdzdalību brīvprātīgajā darbā, tai skaitā piesaista un apmāca brīvprātīgā darba veicējus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Sports un sporta atbalsts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organizācija, sporta atbalsts un citas ar sportu un sporta atbalstu saistītas darbības (fiziskās kultūras attīstīšana, visu veidu individuālas vai organizētas aktivitātes fiziskās un garīgās veselības saglabāšanai un uzlabošanai, kā arī panākumu gūšanai sporta sacensībās).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Piemēram, sporta klubi, sporta federācijas, sporta bāzes, sporta pasākumu organizēšana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Starptautiskā palīdzība un attīstības sadarbība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un nodibinājumi, kuru mērķis ir īstenot vai veicināt kultūras apmaiņu, sociālo un ekonomisko attīstību starptautiskā līmenī. Biedrības un nodibinājumi, kas veicina un pārrauga cilvēktiesību ievērošanu un miera uzturēšanu starptautiskā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Piemēram, organizācijas, kas strādā ar attīstības sadarbības jautājumiem, īsteno attīstības sadarbības aktivitātes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Palīdzības sniegšana katastrofu gadījumos un ārkārtas situācijās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Biedrības un nodibinājumi, kuru mērķis ir nodrošināt, atbalstīt, veicināt palīdzības sniegšanu katastrofu gadījumos un ārkārtas situācijās, kas apdraud cilvēku dzīvību vai veselību, rada cilvēku upurus, nodara materiālos zaudējumus vai kaitējumu videi u.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Tematiska interešu kopa, interešu klubs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un nodibinājumi, kas apvieno personas ar vienām interesēm un kuru mērķis ir biedroties bez interešu aizstāvības aktivitātēm, piemēram, dažādu interešu un hobiju klubi.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Piemēram, medību klubi un makšķernieku biedrības, antīko automobiļu īpašnieku biedrības, palīdzības grupas atkarībās slīgstošiem cilvēkiem vai personām, kas sirgst ar kādu diagnozi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 ar jaunatni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un nodibinājumi, kuri veic darbu ar jaunatni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Citur neklasificēta darbības joma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un nodibinājumi, kuru darbības joma neatbilst nevienai no Biedrību un nodibinājumu klasifikācijā minētajām darbības jomām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22-TA-708</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22-TA-708</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noteikumu_projekts_p_22-TA-708.docx</dc:title>
</cp:coreProperties>
</file>

<file path=docProps/custom.xml><?xml version="1.0" encoding="utf-8"?>
<Properties xmlns="http://schemas.openxmlformats.org/officeDocument/2006/custom-properties" xmlns:vt="http://schemas.openxmlformats.org/officeDocument/2006/docPropsVTypes"/>
</file>