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februārī (prot. Nr. 8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4.3.6.4. pasākuma "Atbalsta instrumentu izstrāde un ieviešana ģimenes funkcionalitātes stiprināšanai" pirmās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4.3.6. specifiskā atbalsta mērķa "Veicināt nabadzības vai sociālās atstumtības riskam pakļauto cilvēku, tostarp vistrūcīgāko un bērnu, sociālo integrāciju" 4.3.6.4. pasākuma "Atbalsta instrumentu izstrāde un ieviešana ģimenes funkcionalitātes stiprināšanai" pirmo kārtu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un pieejamo pasākuma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izstrādāt un ieviest atbalsta instrumentus ģimenes funkcionalitātes stiprināšanai, lai novērstu un mazinātu vardarbību pret bērniem ģimenē un ārpusģimenes aprūpē, kā arī vardarbību ģimenē pret pilngadīgām personām.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un pilngadīgas personas, kuras cietušas no vardarbības;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un pilngadīgas personas, kuras veikušas vardarbību;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bērnu likumiskie pārstāvji un audžuģimenes;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speciālisti, kuri strādā vai varētu saskarties ar personām, kuras cietušas no vardarbības vai veikušas vardarbību.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sasniedzams šāds uzraudzības rādītājs – nacionālais rādītājs: atbalsta pasākumu un instrumentu izstrādei un ieviešanai īstenoto izmēģinājumprojektu skaits – 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Pasākums veido sinerģiju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Ekonomikas zonas finanšu instrumenta 2014.–2021. gada perioda programmas "Starptautiskā policijas sadarbība un noziedzības apkarošana" projektu "Atbalsts Barnahus ieviešanai Latvijā",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atbalstāmās darbības ietvaros veicot vardarbības novēršanas sistēmas izvērtējumu;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pasākumu "Profesionāla un mūsdienīga sociālā darba attīstība",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atbalstāmās darbības ietvaros izstrādājot šo noteikumu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minētajai mērķa grupai paredzētu metodiku darbam ar bērniem, kuri cietuši no vardarbības vai veikuši vardarbību;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4.3.5.3. pasākumu "Sociālo pakalpojumu kvalitātes un efektivitātes paaugstināšana", šo noteikumu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minētās atbalstāmās darbības ietvaros izstrādājot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minētajai mērķa grupai paredzētu sociālās rehabilitācijas pakalpojumu kvalitātes kritērijus.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plānotais un pieejamais kopējais attiecināmais finansējums ir 5 453 364 </w:t>
      </w:r>
      <w:r w:rsidR="00000000" w:rsidRPr="00000000" w:rsidDel="00000000">
        <w:rPr>
          <w:i w:val="1"/>
          <w:rtl w:val="0"/>
        </w:rPr>
        <w:t xml:space="preserve">euro</w:t>
      </w:r>
      <w:r w:rsidR="00000000" w:rsidRPr="00000000" w:rsidDel="00000000">
        <w:rPr>
          <w:rtl w:val="0"/>
        </w:rPr>
        <w:t xml:space="preserve">, tai skaitā Eiropas Sociālā fonda Plus finansējums – 4 635 359 </w:t>
      </w:r>
      <w:r w:rsidR="00000000" w:rsidRPr="00000000" w:rsidDel="00000000">
        <w:rPr>
          <w:i w:val="1"/>
          <w:rtl w:val="0"/>
        </w:rPr>
        <w:t xml:space="preserve">euro</w:t>
      </w:r>
      <w:r w:rsidR="00000000" w:rsidRPr="00000000" w:rsidDel="00000000">
        <w:rPr>
          <w:rtl w:val="0"/>
        </w:rPr>
        <w:t xml:space="preserve"> un valsts budžeta līdzfinansējums – 818 005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2024. gada 1. janvāra.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valsts pārvaldes iestāde, kas izstrādā valsts politiku bērnu un ģimenes tiesību jomā, – Labklājības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 Finansējuma saņēmējs ir atbildīgs par projekta īstenošanu un pasākuma mērķa sasniegšanu.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vardarbības novēršanas sistēmas izvērtēšana un situācijas monitoringa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pasākumi vardarbības pret bērniem riska mazināšanai;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 metožu ieviešana darbam ar bērniem un pilngadīgām personām, kuras cietušas no vardarbības vai veikušas vardarbību;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mērķa grupu un sabiedrības izglītošanas un informēšanas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atbildīgās iestādes izstrādātās vienotās likmes un tās piemērošanas metodikas personāla izmaksām (turpmāk – personāla izmaksu metodika) apstiprināšanai – finansējuma saņēmēja projekta vadības un īstenošanas personāla izmaksas atbilstoši Valsts un pašvaldību institūciju amatpersonu un darbinieku atlīdzības likumam, izņemot virsstundas. Ja personāla iesaiste projektā ir nodrošināta saskaņā ar daļlaika izmaksu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personāla izmaksu metodikas apstiprināšanas – finansējuma saņēmēja projekta vadības un īstenošanas personāla izmaksas, piemērojot personāla izmaksu metodikā noteikto likmi no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minētajām tiešajām attiecināmajām izmaksām, kas nav tiešās attiecināmās personāla izmaksas. Minētās tiešās attiecināmās personāla izmaksas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 finansējuma saņēmēja projekta vadības un īstenošanas personālam: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darba braucienu izmaksas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minētajam finansējuma saņēmēja projekta īstenošanas personālam un projekta vadītājam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minētās atbalstāmās darbības īstenošanai. Ārvalstu komandējumu izmaksas aprēķina un atlīdzina saskaņā ar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kas nosaka kārtību, kādā veicama obligātā veselības pārbaude, paredzēto veselības pārbaužu izmaksas finansējuma saņēmēja projekta vadības un īstenošanas personālam, ja tās nav iekļautas veselības apdrošināšanas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16.2.1. </w:t>
      </w:r>
      <w:r w:rsidR="00000000" w:rsidRPr="00000000" w:rsidDel="00000000">
        <w:rPr>
          <w:rtl w:val="0"/>
        </w:rPr>
        <w:t xml:space="preserve">apakšpunktā</w:t>
      </w:r>
      <w:r w:rsidR="00000000" w:rsidRPr="00000000" w:rsidDel="00000000">
        <w:rPr>
          <w:rtl w:val="0"/>
        </w:rPr>
        <w:t xml:space="preserve"> minēto iepirkuma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21.1.2. </w:t>
      </w:r>
      <w:r w:rsidR="00000000" w:rsidRPr="00000000" w:rsidDel="00000000">
        <w:rPr>
          <w:rtl w:val="0"/>
        </w:rPr>
        <w:t xml:space="preserve">apakšpunktā</w:t>
      </w:r>
      <w:r w:rsidR="00000000" w:rsidRPr="00000000" w:rsidDel="00000000">
        <w:rPr>
          <w:rtl w:val="0"/>
        </w:rPr>
        <w:t xml:space="preserve"> minēto izglītojošo programmu ģimenes pratības paaugstināšanai tulkošanas izdevumus un šo noteikumu </w:t>
      </w:r>
      <w:r w:rsidR="00000000" w:rsidRPr="00000000" w:rsidDel="00000000">
        <w:rPr>
          <w:rtl w:val="0"/>
        </w:rPr>
        <w:t xml:space="preserve">22.1.1.</w:t>
      </w:r>
      <w:r w:rsidR="00000000" w:rsidRPr="00000000" w:rsidDel="00000000">
        <w:rPr>
          <w:rtl w:val="0"/>
        </w:rPr>
        <w:t xml:space="preserve"> un </w:t>
      </w:r>
      <w:r w:rsidR="00000000" w:rsidRPr="00000000" w:rsidDel="00000000">
        <w:rPr>
          <w:rtl w:val="0"/>
        </w:rPr>
        <w:t xml:space="preserve">22.1.2. </w:t>
      </w:r>
      <w:r w:rsidR="00000000" w:rsidRPr="00000000" w:rsidDel="00000000">
        <w:rPr>
          <w:rtl w:val="0"/>
        </w:rPr>
        <w:t xml:space="preserve">apakšpunktā</w:t>
      </w:r>
      <w:r w:rsidR="00000000" w:rsidRPr="00000000" w:rsidDel="00000000">
        <w:rPr>
          <w:rtl w:val="0"/>
        </w:rPr>
        <w:t xml:space="preserve"> minēto terapijas metožu tulkošanas, to lietošanas mācību un uzturēšanas izdevumus var paredzēt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atbilstoši nepilnā darba laika noslodzei.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pakalpojumu iegādi (transportlīdzekļa noma un transportlīdzekļa pakalpojuma pirkšana) var paredzēt finansējuma saņēmēja projekta vadības un īstenošanas personālam šo noteikumu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un </w:t>
      </w:r>
      <w:r w:rsidR="00000000" w:rsidRPr="00000000" w:rsidDel="00000000">
        <w:rPr>
          <w:rtl w:val="0"/>
        </w:rPr>
        <w:t xml:space="preserve">14.6.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īstenošanu (tai skaitā pandusu un pacēlāju nomas, konsultantu attiecīgajā jomā, zīmju valodas tulka, vieglās valodas tulkošanas, reāllaika transkripcijas, subtitru un bērnu uzraudzības pakalpojuma nodrošināšanu) var paredzēt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saņēmējs plāno kā vienu izmaksu pozīciju septiņu procentu apmērā no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minētajām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attiecināmajām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 ja tas nav atgūstams atbilstoši normatīvajiem aktiem nodokļu politikas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minēto atbalstāmo darbību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kurš veic vardarbības pret bērniem un vardarbības ģimenē situācijas monitoringa pilnveidi;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piesaistīts pakalpojuma sniedzējs, kurš:</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vardarbības novēršanas sistēmas izvērtējumu;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sabiedriskās domas pētījumus par vardarbību pret bērniem un vardarbību ģimenē.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minēto atbalstāmo darbību īsteno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ievieš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minētajai mērķa grupai paredzētas izglītojošas programmas ģimenes pratības paaugstināšanai (turpmāk – izglītojošas programmas):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izvērtējumu par pieejamām izglītojošajām programmām un izstrādā to kritērijus;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ņemot vērā šo noteikumu </w:t>
      </w:r>
      <w:r w:rsidR="00000000" w:rsidRPr="00000000" w:rsidDel="00000000">
        <w:rPr>
          <w:rtl w:val="0"/>
        </w:rPr>
        <w:t xml:space="preserve">20.2.1. </w:t>
      </w:r>
      <w:r w:rsidR="00000000" w:rsidRPr="00000000" w:rsidDel="00000000">
        <w:rPr>
          <w:rtl w:val="0"/>
        </w:rPr>
        <w:t xml:space="preserve">apakšpunktā</w:t>
      </w:r>
      <w:r w:rsidR="00000000" w:rsidRPr="00000000" w:rsidDel="00000000">
        <w:rPr>
          <w:rtl w:val="0"/>
        </w:rPr>
        <w:t xml:space="preserve"> minētā izvērtējuma rezultātus, veic izglītojošu programmu pilnveidi vai izstrādi, vai iegādi;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 izmēģinājumprojektu šo noteikumu </w:t>
      </w:r>
      <w:r w:rsidR="00000000" w:rsidRPr="00000000" w:rsidDel="00000000">
        <w:rPr>
          <w:rtl w:val="0"/>
        </w:rPr>
        <w:t xml:space="preserve">21.1.2. </w:t>
      </w:r>
      <w:r w:rsidR="00000000" w:rsidRPr="00000000" w:rsidDel="00000000">
        <w:rPr>
          <w:rtl w:val="0"/>
        </w:rPr>
        <w:t xml:space="preserve">apakšpunktā</w:t>
      </w:r>
      <w:r w:rsidR="00000000" w:rsidRPr="00000000" w:rsidDel="00000000">
        <w:rPr>
          <w:rtl w:val="0"/>
        </w:rPr>
        <w:t xml:space="preserve"> minēto izglītojošo programmu aprobācijai, izvērtē tā rezultātus un, ja nepieciešams, pilnveido izglītojošās programmas;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minētajai mērķa grupai paredzētu metodiku darbam ar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mērķa grupu – no vardarbības cietušiem vai vardarbību veikušiem bērniem, kā arī īsteno izmēģinājumprojektu metodikas aprobācijai, izvērtē tā rezultātus un, ja nepieciešams, pilnveido metodiku;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minētā izmēģinājumprojekta īstenošanas organizē šo noteikumu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minētajai mērķa grupai mācības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minētās metodikas pielietošanai darbā;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šo noteikumu </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minētās mērķa grupas personu atbilstības pārbaudi iesaistei šo noteikumu </w:t>
      </w:r>
      <w:r w:rsidR="00000000" w:rsidRPr="00000000" w:rsidDel="00000000">
        <w:rPr>
          <w:rtl w:val="0"/>
        </w:rPr>
        <w:t xml:space="preserve">21.1.3. </w:t>
      </w:r>
      <w:r w:rsidR="00000000" w:rsidRPr="00000000" w:rsidDel="00000000">
        <w:rPr>
          <w:rtl w:val="0"/>
        </w:rPr>
        <w:t xml:space="preserve">apakšpunktā</w:t>
      </w:r>
      <w:r w:rsidR="00000000" w:rsidRPr="00000000" w:rsidDel="00000000">
        <w:rPr>
          <w:rtl w:val="0"/>
        </w:rPr>
        <w:t xml:space="preserve"> minētajā izmēģinājumprojektā, kā arī veic minēto personu identificēšanu un uzskaiti, norādot vārdu, uzvārdu, personas kodu un citu – personas datus nesaturošu – informāciju, un iesniedz finansējuma saņēmējam šo noteikumu </w:t>
      </w:r>
      <w:r w:rsidR="00000000" w:rsidRPr="00000000" w:rsidDel="00000000">
        <w:rPr>
          <w:rtl w:val="0"/>
        </w:rPr>
        <w:t xml:space="preserve">26.9. </w:t>
      </w:r>
      <w:r w:rsidR="00000000" w:rsidRPr="00000000" w:rsidDel="00000000">
        <w:rPr>
          <w:rtl w:val="0"/>
        </w:rPr>
        <w:t xml:space="preserve">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minēto atbalstāmo darbību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kurš:</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šo noteikumu </w:t>
      </w:r>
      <w:r w:rsidR="00000000" w:rsidRPr="00000000" w:rsidDel="00000000">
        <w:rPr>
          <w:rtl w:val="0"/>
        </w:rPr>
        <w:t xml:space="preserve">20.2.1. </w:t>
      </w:r>
      <w:r w:rsidR="00000000" w:rsidRPr="00000000" w:rsidDel="00000000">
        <w:rPr>
          <w:rtl w:val="0"/>
        </w:rPr>
        <w:t xml:space="preserve">apakšpunktā</w:t>
      </w:r>
      <w:r w:rsidR="00000000" w:rsidRPr="00000000" w:rsidDel="00000000">
        <w:rPr>
          <w:rtl w:val="0"/>
        </w:rPr>
        <w:t xml:space="preserve"> minētā izvērtējuma rezultātus, slēdz līgumu par terapijas metodes darbam ar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minēto mērķa grupu – no vardarbības cietušiem bērniem – iegādi vai tiesībām to izmantot;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slēdz līgumu par multidimensiālās ģimenes terapijas metodes darbam ar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mērķa grupu – vardarbību veikušiem bērniem – iegādi vai tiesībām to izmantot;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piesaistīts pakalpojuma sniedzējs, kurš:</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izmēģinājumprojektus šo noteikumu </w:t>
      </w:r>
      <w:r w:rsidR="00000000" w:rsidRPr="00000000" w:rsidDel="00000000">
        <w:rPr>
          <w:rtl w:val="0"/>
        </w:rPr>
        <w:t xml:space="preserve">22.1.1.</w:t>
      </w:r>
      <w:r w:rsidR="00000000" w:rsidRPr="00000000" w:rsidDel="00000000">
        <w:rPr>
          <w:rtl w:val="0"/>
        </w:rPr>
        <w:t xml:space="preserve"> un </w:t>
      </w:r>
      <w:r w:rsidR="00000000" w:rsidRPr="00000000" w:rsidDel="00000000">
        <w:rPr>
          <w:rtl w:val="0"/>
        </w:rPr>
        <w:t xml:space="preserve">22.1.2. </w:t>
      </w:r>
      <w:r w:rsidR="00000000" w:rsidRPr="00000000" w:rsidDel="00000000">
        <w:rPr>
          <w:rtl w:val="0"/>
        </w:rPr>
        <w:t xml:space="preserve">apakšpunktā</w:t>
      </w:r>
      <w:r w:rsidR="00000000" w:rsidRPr="00000000" w:rsidDel="00000000">
        <w:rPr>
          <w:rtl w:val="0"/>
        </w:rPr>
        <w:t xml:space="preserve"> minēto terapijas metožu aprobācijai, izvērtē to rezultātus un, ja nepieciešams, pilnveido terapijas metodes;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minētajai mērķa grupai paredzētu sociālās rehabilitācijas pakalpojumu novērtējumu un kvalitātes kritērijus;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minētajai mērķa grupai – vardarbību veikušām pilngadīgām personām – paredzētu sociālās rehabilitācijas programmu, papildina to ar metodēm individuālo konsultāciju nodrošināšanai un sniedz priekšlikumus tās pilnveidei un citu atbalsta veidu ieviešanai;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 izmēģinājumprojektu šo noteikumu </w:t>
      </w:r>
      <w:r w:rsidR="00000000" w:rsidRPr="00000000" w:rsidDel="00000000">
        <w:rPr>
          <w:rtl w:val="0"/>
        </w:rPr>
        <w:t xml:space="preserve">22.2.3. </w:t>
      </w:r>
      <w:r w:rsidR="00000000" w:rsidRPr="00000000" w:rsidDel="00000000">
        <w:rPr>
          <w:rtl w:val="0"/>
        </w:rPr>
        <w:t xml:space="preserve">apakšpunktā</w:t>
      </w:r>
      <w:r w:rsidR="00000000" w:rsidRPr="00000000" w:rsidDel="00000000">
        <w:rPr>
          <w:rtl w:val="0"/>
        </w:rPr>
        <w:t xml:space="preserve"> minētās pilnveidotās sociālās rehabilitācijas programmas aprobācijai, izvērtē tā rezultātus un, ja nepieciešams, pilnveido sociālās rehabilitācijas programmu;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sarežģītu vardarbības gadījumu risināšanai izveido šo noteikumu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minētajai mērķa grupai paredzētu starpdisciplināras speciālistu komandas atbalsta pakalpojumu, tai skaitā: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starpdisciplināras speciālistu komandas atbalsta pakalpojuma aprakstu;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starpdisciplināras speciālistu komandas dalībnieku mācības;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 izmēģinājumprojektu šo noteikumu </w:t>
      </w:r>
      <w:r w:rsidR="00000000" w:rsidRPr="00000000" w:rsidDel="00000000">
        <w:rPr>
          <w:rtl w:val="0"/>
        </w:rPr>
        <w:t xml:space="preserve">22.2.5.1. </w:t>
      </w:r>
      <w:r w:rsidR="00000000" w:rsidRPr="00000000" w:rsidDel="00000000">
        <w:rPr>
          <w:rtl w:val="0"/>
        </w:rPr>
        <w:t xml:space="preserve">apakšpunktā</w:t>
      </w:r>
      <w:r w:rsidR="00000000" w:rsidRPr="00000000" w:rsidDel="00000000">
        <w:rPr>
          <w:rtl w:val="0"/>
        </w:rPr>
        <w:t xml:space="preserve"> minētā atbalsta pakalpojuma aprobācijai, izvērtē tā rezultātus un, ja nepieciešams, pilnveido atbalsta pakalpojumu un sniedz priekšlikumus tā nodrošināšanai ilgtermiņā;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minētajai mērķa grupai paredzēta krīzes tālruņa ieviešanu un krīzes tālruņa pakalpojuma 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minēto atbalstāmo darbību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kurš izstrādā šo noteikumu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minētās mērķa grupas kompetences pilnveides plānu;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piesaistīts pakalpojuma sniedzējs, kurš:</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minētajā kompetences pilnveides plānā ietvertos pasākumus;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mediācijas un izlīguma piemērošanu vardarbības ģimenē gadījumos, izstrādā šo noteikumu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minētajai mērķa grupai paredzētas vadlīnijas par mediācijas un izlīguma piemērošanu vardarbības ģimenē gadījumos un veic šo noteikumu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minētās mērķa grupas mācības par mediācijas un izlīguma piemērošanu vardarbības ģimenē gadījumos;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minētajai mērķa grupai paredzētus informatīvos materiālus darbam ar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mērķa grupu;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un īsteno komunikācijas stratēģiju sabiedrības tolerances pret vardarbību mazināšanai.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minēto atbalstāmo darbību īstenošanas un maksājuma pieprasījumu sagatavošanas nolūkā finansējuma saņēmēja piesaistīts pakalpojuma sniedzējs veic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minētās mērķa grupas personu atbilstības pārbaudi iesaistei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22.2.1.</w:t>
      </w:r>
      <w:r w:rsidR="00000000" w:rsidRPr="00000000" w:rsidDel="00000000">
        <w:rPr>
          <w:rtl w:val="0"/>
        </w:rPr>
        <w:t xml:space="preserve"> un </w:t>
      </w:r>
      <w:r w:rsidR="00000000" w:rsidRPr="00000000" w:rsidDel="00000000">
        <w:rPr>
          <w:rtl w:val="0"/>
        </w:rPr>
        <w:t xml:space="preserve">22.2.4. </w:t>
      </w:r>
      <w:r w:rsidR="00000000" w:rsidRPr="00000000" w:rsidDel="00000000">
        <w:rPr>
          <w:rtl w:val="0"/>
        </w:rPr>
        <w:t xml:space="preserve">apakšpunktā</w:t>
      </w:r>
      <w:r w:rsidR="00000000" w:rsidRPr="00000000" w:rsidDel="00000000">
        <w:rPr>
          <w:rtl w:val="0"/>
        </w:rPr>
        <w:t xml:space="preserve"> minētajā izmēģinājumprojektā, kā arī veic minēto personu identificēšanu un uzskaiti, norādot vārdu, uzvārdu, personas kodu un citu – personas datus nesaturošu – informāciju, un iesniedz finansējuma saņēmējam šo noteikumu </w:t>
      </w:r>
      <w:r w:rsidR="00000000" w:rsidRPr="00000000" w:rsidDel="00000000">
        <w:rPr>
          <w:rtl w:val="0"/>
        </w:rPr>
        <w:t xml:space="preserve">26.9. </w:t>
      </w:r>
      <w:r w:rsidR="00000000" w:rsidRPr="00000000" w:rsidDel="00000000">
        <w:rPr>
          <w:rtl w:val="0"/>
        </w:rPr>
        <w:t xml:space="preserve">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minēto atbalstāmo darbību īstenošanas un maksājuma pieprasījumu sagatavošanas nolūkā finansējuma saņēmēja piesaistīts pakalpojuma sniedzējs veic šo noteikumu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minētās mērķa grupas personu atbilstības pārbaudi iesaistei šo noteikumu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22.2.5.3. </w:t>
      </w:r>
      <w:r w:rsidR="00000000" w:rsidRPr="00000000" w:rsidDel="00000000">
        <w:rPr>
          <w:rtl w:val="0"/>
        </w:rPr>
        <w:t xml:space="preserve">apakšpunktā</w:t>
      </w:r>
      <w:r w:rsidR="00000000" w:rsidRPr="00000000" w:rsidDel="00000000">
        <w:rPr>
          <w:rtl w:val="0"/>
        </w:rPr>
        <w:t xml:space="preserve"> minētajā izmēģinājumprojektā un šo noteikumu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22.2.5.2.</w:t>
      </w:r>
      <w:r w:rsidR="00000000" w:rsidRPr="00000000" w:rsidDel="00000000">
        <w:rPr>
          <w:rtl w:val="0"/>
        </w:rPr>
        <w:t xml:space="preserve">, </w:t>
      </w:r>
      <w:r w:rsidR="00000000" w:rsidRPr="00000000" w:rsidDel="00000000">
        <w:rPr>
          <w:rtl w:val="0"/>
        </w:rPr>
        <w:t xml:space="preserve">23.2.1.</w:t>
      </w:r>
      <w:r w:rsidR="00000000" w:rsidRPr="00000000" w:rsidDel="00000000">
        <w:rPr>
          <w:rtl w:val="0"/>
        </w:rPr>
        <w:t xml:space="preserve"> un </w:t>
      </w:r>
      <w:r w:rsidR="00000000" w:rsidRPr="00000000" w:rsidDel="00000000">
        <w:rPr>
          <w:rtl w:val="0"/>
        </w:rPr>
        <w:t xml:space="preserve">23.2.2. </w:t>
      </w:r>
      <w:r w:rsidR="00000000" w:rsidRPr="00000000" w:rsidDel="00000000">
        <w:rPr>
          <w:rtl w:val="0"/>
        </w:rPr>
        <w:t xml:space="preserve">apakšpunktā</w:t>
      </w:r>
      <w:r w:rsidR="00000000" w:rsidRPr="00000000" w:rsidDel="00000000">
        <w:rPr>
          <w:rtl w:val="0"/>
        </w:rPr>
        <w:t xml:space="preserve"> minētajās mācībās un kompetences pilnveides pasākumos, kā arī veic minēto personu identificēšanu un uzskaiti, norādot vārdu, uzvārdu, specialitāti un citu – personas datus nesaturošu – informāciju, un iesniedz finansējuma saņēmējam šo noteikumu </w:t>
      </w:r>
      <w:r w:rsidR="00000000" w:rsidRPr="00000000" w:rsidDel="00000000">
        <w:rPr>
          <w:rtl w:val="0"/>
        </w:rPr>
        <w:t xml:space="preserve">26.9. </w:t>
      </w:r>
      <w:r w:rsidR="00000000" w:rsidRPr="00000000" w:rsidDel="00000000">
        <w:rPr>
          <w:rtl w:val="0"/>
        </w:rPr>
        <w:t xml:space="preserve">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un, paredzot tam atlīdzības izmaksas, nodrošina, ka šis personāls tiek nodarbināts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norādīto atbalstāmo darbību veikšanai nepieciešamo personālu vai īstenojot iepirkumus, nodrošina, ka projekta īstenošanas laikā tiek ievēroti interešu konflikta, korupcijas un krāpšanas novēršanas nosacījumi, vismaz paredzot, ka projekta vadībā un īstenošanā iesaistītais personāls un iepirkuma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un krāpšanas pazīmēm, kā arī par pienākumu ziņot par konstatētajām aizdomām un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pantu un publisko iepirkumu regulējošajiem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sniedzēju un piegādātāju piesaistīšanai publiskos iepirkumus veic saskaņā ar normatīvajiem aktiem publisko iepirkumu jomā, īstenojot konkurenci nodrošinošu, pārredzamu, atklātu, nediskriminējošu konkursa procedūru, un, kur tas ir attiecināms,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līgumos, kurus slēdz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īstenošanai, avansa maksājumus var paredzēt ne vairāk kā 30 procentu apmērā no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projektā plānotās atbalstāmās darbības netiek finansētas vai līdzfinansētas, kā arī tās nav plānots finansēt vai līdzfinansēt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komunikācijas un vizuālās identitātes pasākumus, kas noteikti regulas 2021/1060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savā tīmekļvietnē un sociālajos tīklos ievieto aktuālu informāciju par projekta īstenošanu un aktualizē to, tiklīdz pieejama jaunāka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maksājuma pieprasījumu sagatavošanas nolūkā saskaņā ar normatīvajiem aktiem, kas nosaka Eiropas Savienības fondu projektu pārbaužu veikšanas kārtību 2021.–2027. gada plānošanas periodā, veic pēcpārbaudi pakalpojuma sniedzēja veiktajai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mērķa grupas personu atbilstības pārbaudei, apstrādājot pakalpojuma sniedzēja iesniegtos atbilstības pārbaudei nepieciešamos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minētos personas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23-TA-1110</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23-TA-1110</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noteikumu_projekts_23-TA-1110.docx</dc:title>
</cp:coreProperties>
</file>

<file path=docProps/custom.xml><?xml version="1.0" encoding="utf-8"?>
<Properties xmlns="http://schemas.openxmlformats.org/officeDocument/2006/custom-properties" xmlns:vt="http://schemas.openxmlformats.org/officeDocument/2006/docPropsVTypes"/>
</file>