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decembrī (prot. Nr. 52 54.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"Bērzi" Salacgrīvas pagastā, Limbažu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"Bērzi" (nekustamā īpašuma kadastra Nr. 6672 001 0001) – zemes vienību (zemes vienības kadastra apzīmējums 6672 001 0307) 0,1473 ha platībā, zemes vienību (zemes vienības kadastra apzīmējums 6672 001 0308) 0,1993 ha platībā, zemes vienību (zemes vienības kadastra apzīmējums 6672 001 0309) 0,3741 ha platībā un zemes vienību (zemes vienības kadastra apzīmējums 6672 001 0310) 0,2389 ha platībā – Salacgrīvas pagastā, Limbažu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24-TA-3005</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24-TA-3005</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rīkojuma_projekts_24-TA-3005.docx</dc:title>
</cp:coreProperties>
</file>

<file path=docProps/custom.xml><?xml version="1.0" encoding="utf-8"?>
<Properties xmlns="http://schemas.openxmlformats.org/officeDocument/2006/custom-properties" xmlns:vt="http://schemas.openxmlformats.org/officeDocument/2006/docPropsVTypes"/>
</file>