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106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2025. gada 18. februārī (prot. Nr. 7 19.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2018. gada 21. novembra noteikumos Nr. 715 "</w:t>
      </w:r>
      <w:r w:rsidR="00000000" w:rsidRPr="00000000" w:rsidDel="00000000">
        <w:rPr>
          <w:rStyle w:val="paragraph_header"/>
          <w:b w:val="1"/>
          <w:i w:val="1"/>
          <w:rtl w:val="0"/>
        </w:rPr>
        <w:t xml:space="preserve">De minimis</w:t>
      </w:r>
      <w:r w:rsidR="00000000" w:rsidRPr="00000000" w:rsidDel="00000000">
        <w:rPr>
          <w:rStyle w:val="paragraph_header"/>
          <w:b w:val="1"/>
          <w:rtl w:val="0"/>
        </w:rPr>
        <w:t xml:space="preserve"> atbalsta uzskaites un piešķiršanas kārtība"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Komercdarbības atbalsta kontroles likuma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12. panta 5. punktu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un </w:t>
      </w:r>
      <w:r w:rsidR="00000000" w:rsidRPr="00000000" w:rsidDel="00000000">
        <w:rPr>
          <w:rStyle w:val="paragraph"/>
          <w:i w:val="1"/>
          <w:rtl w:val="0"/>
        </w:rPr>
        <w:t xml:space="preserve">Lauksaimniecības un lauku attīstības likuma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5. panta septīto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2018. gada 21. novembra noteikumos Nr. 715 "</w:t>
      </w:r>
      <w:r w:rsidR="00000000" w:rsidRPr="00000000" w:rsidDel="00000000">
        <w:rPr>
          <w:i w:val="1"/>
          <w:rtl w:val="0"/>
        </w:rPr>
        <w:t xml:space="preserve">De minimis</w:t>
      </w:r>
      <w:r w:rsidR="00000000" w:rsidRPr="00000000" w:rsidDel="00000000">
        <w:rPr>
          <w:rtl w:val="0"/>
        </w:rPr>
        <w:t xml:space="preserve"> atbalsta uzskaites un piešķiršanas kārtība" (Latvijas Vēstnesis, 2018, 241. nr.; 2019, 240. nr.; 2021, 165. nr.; 2022, 20. nr.; 2024, 123.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10.2.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"10.2. pārbaudīt, vai atbalsta pretendentam iepriekš piešķirtais </w:t>
      </w:r>
      <w:r w:rsidR="00000000" w:rsidRPr="00000000" w:rsidDel="00000000">
        <w:rPr>
          <w:i w:val="1"/>
          <w:rtl w:val="0"/>
        </w:rPr>
        <w:t xml:space="preserve">de minimis</w:t>
      </w:r>
      <w:r w:rsidR="00000000" w:rsidRPr="00000000" w:rsidDel="00000000">
        <w:rPr>
          <w:rtl w:val="0"/>
        </w:rPr>
        <w:t xml:space="preserve"> atbalsts kopā ar plānoto </w:t>
      </w:r>
      <w:r w:rsidR="00000000" w:rsidRPr="00000000" w:rsidDel="00000000">
        <w:rPr>
          <w:i w:val="1"/>
          <w:rtl w:val="0"/>
        </w:rPr>
        <w:t xml:space="preserve">de minimis</w:t>
      </w:r>
      <w:r w:rsidR="00000000" w:rsidRPr="00000000" w:rsidDel="00000000">
        <w:rPr>
          <w:rtl w:val="0"/>
        </w:rPr>
        <w:t xml:space="preserve"> atbalstu nepārsniedz Komisijas regulas Nr. 2023/2832 3. panta 2. punktā, Komisijas regulas Nr. 2023/2831 3. panta 2. punktā, Komisijas regulas Nr. 717/2014 3. panta 2.a punktā vai Komisijas regulas Nr. 1408/2013 3. panta 2. punktā noteikto kopējo </w:t>
      </w:r>
      <w:r w:rsidR="00000000" w:rsidRPr="00000000" w:rsidDel="00000000">
        <w:rPr>
          <w:i w:val="1"/>
          <w:rtl w:val="0"/>
        </w:rPr>
        <w:t xml:space="preserve">de</w:t>
      </w:r>
      <w:r w:rsidR="00000000" w:rsidRPr="00000000" w:rsidDel="00000000">
        <w:rPr>
          <w:rtl w:val="0"/>
        </w:rPr>
        <w:t xml:space="preserve"> </w:t>
      </w:r>
      <w:r w:rsidR="00000000" w:rsidRPr="00000000" w:rsidDel="00000000">
        <w:rPr>
          <w:i w:val="1"/>
          <w:rtl w:val="0"/>
        </w:rPr>
        <w:t xml:space="preserve">minimis</w:t>
      </w:r>
      <w:r w:rsidR="00000000" w:rsidRPr="00000000" w:rsidDel="00000000">
        <w:rPr>
          <w:rtl w:val="0"/>
        </w:rPr>
        <w:t xml:space="preserve"> atbalsta summu un, ja attiecināms, Komisijas regulas Nr. 717/2014 pielikumā vai Komisijas regulas Nr. 1408/2013 pielikumā valstij noteikto </w:t>
      </w:r>
      <w:r w:rsidR="00000000" w:rsidRPr="00000000" w:rsidDel="00000000">
        <w:rPr>
          <w:i w:val="1"/>
          <w:rtl w:val="0"/>
        </w:rPr>
        <w:t xml:space="preserve">de minimis</w:t>
      </w:r>
      <w:r w:rsidR="00000000" w:rsidRPr="00000000" w:rsidDel="00000000">
        <w:rPr>
          <w:rtl w:val="0"/>
        </w:rPr>
        <w:t xml:space="preserve"> atbalsta slieksni, vienlaikus ievērojot Komisijas regulas Nr. 2023/2832 5. panta 1. punktā, Komisijas regulas Nr. 2023/2831  5. panta 1. un 2. punktā, Komisijas regulas Nr. 717/2014 5. panta 1. un 2. punktā vai Komisijas regulas Nr. 1408/2013 5. panta 1., 2. un 2.a punktā minētos nosacījumus;".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15.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"15. Zemkopības ministrijai kā komercdarbības atbalsta uzraudzības institūcijai – datu rediģētājam – papildus šo noteikumu 13. punktā minētajām tiesībām ir tiesības aktualizēt informāciju, kas iekļauta sistēmas klasifikatoros par Komisijas regulas Nr. 717/2014 pielikumā vai Komisijas regulas Nr. 1408/2013 pielikumā valstij noteikto </w:t>
      </w:r>
      <w:r w:rsidR="00000000" w:rsidRPr="00000000" w:rsidDel="00000000">
        <w:rPr>
          <w:i w:val="1"/>
          <w:rtl w:val="0"/>
        </w:rPr>
        <w:t xml:space="preserve">de minimis</w:t>
      </w:r>
      <w:r w:rsidR="00000000" w:rsidRPr="00000000" w:rsidDel="00000000">
        <w:rPr>
          <w:rtl w:val="0"/>
        </w:rPr>
        <w:t xml:space="preserve"> atbalsta slieksni, un kopējo </w:t>
      </w:r>
      <w:r w:rsidR="00000000" w:rsidRPr="00000000" w:rsidDel="00000000">
        <w:rPr>
          <w:i w:val="1"/>
          <w:rtl w:val="0"/>
        </w:rPr>
        <w:t xml:space="preserve">de minimis</w:t>
      </w:r>
      <w:r w:rsidR="00000000" w:rsidRPr="00000000" w:rsidDel="00000000">
        <w:rPr>
          <w:rtl w:val="0"/>
        </w:rPr>
        <w:t xml:space="preserve"> atbalsta summu, kas noteikta Komisijas regulas Nr. 717/2014 3. panta 2.a punktā vai Komisijas regulas Nr. 1408/2013 3. panta 2. punktā."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20.5.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"20.5. informācija par atbalsta pretendenta sadalīšanās, apvienošanās vai iegādes darījumiem viena vienota uzņēmuma līmenī atbilstoši Komisijas regulas Nr. 2023/2832 3. panta 8. un 9. punktam, Komisijas regulas Nr. 2023/2831 3. panta 8. un 9. punktam, Komisijas regulas Nr. 717/2014 3. panta 8. un 9. punktam vai Komisijas regulas Nr. 1408/2013 3. panta 9. un 10. punktam;".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20.6.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"20.6. informācija par atbalsta pretendentam iepriekš piešķirto </w:t>
      </w:r>
      <w:r w:rsidR="00000000" w:rsidRPr="00000000" w:rsidDel="00000000">
        <w:rPr>
          <w:i w:val="1"/>
          <w:rtl w:val="0"/>
        </w:rPr>
        <w:t xml:space="preserve">de minimis</w:t>
      </w:r>
      <w:r w:rsidR="00000000" w:rsidRPr="00000000" w:rsidDel="00000000">
        <w:rPr>
          <w:rtl w:val="0"/>
        </w:rPr>
        <w:t xml:space="preserve"> atbalstu viena vienota uzņēmuma līmenī atbilstoši Komisijas regulas Nr. 2023/2832 3. panta 2. punktam, Komisijas regulas Nr. 2023/2831 3. panta 2. punktam, Komisijas regulas Nr. 717/2014 3. panta 2.a punktam vai Komisijas regulas Nr. 1408/2013 3. panta 2. punktam;".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24.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"24. Ja atbalsta sniedzējs konstatē, ka saskaņā ar atbalsta pretendenta veidlapā norādīto informāciju atbalsta pretendentam plānotais </w:t>
      </w:r>
      <w:r w:rsidR="00000000" w:rsidRPr="00000000" w:rsidDel="00000000">
        <w:rPr>
          <w:i w:val="1"/>
          <w:rtl w:val="0"/>
        </w:rPr>
        <w:t xml:space="preserve">de minimis</w:t>
      </w:r>
      <w:r w:rsidR="00000000" w:rsidRPr="00000000" w:rsidDel="00000000">
        <w:rPr>
          <w:rtl w:val="0"/>
        </w:rPr>
        <w:t xml:space="preserve"> atbalsts kopā ar iepriekš piešķirto </w:t>
      </w:r>
      <w:r w:rsidR="00000000" w:rsidRPr="00000000" w:rsidDel="00000000">
        <w:rPr>
          <w:i w:val="1"/>
          <w:rtl w:val="0"/>
        </w:rPr>
        <w:t xml:space="preserve">de minimis</w:t>
      </w:r>
      <w:r w:rsidR="00000000" w:rsidRPr="00000000" w:rsidDel="00000000">
        <w:rPr>
          <w:rtl w:val="0"/>
        </w:rPr>
        <w:t xml:space="preserve"> atbalstu pārsniedz attiecīgajā Komisijas regulas Nr. 2023/2832 3. panta 2. punktā, Komisijas regulas Nr. 2023/2831 3. panta 2. punktā, Komisijas regulas Nr. 717/2014 3. panta 2.a punktā vai Komisijas regulas Nr. 1408/2013 3. panta 2. punktā noteikto kopējo </w:t>
      </w:r>
      <w:r w:rsidR="00000000" w:rsidRPr="00000000" w:rsidDel="00000000">
        <w:rPr>
          <w:i w:val="1"/>
          <w:rtl w:val="0"/>
        </w:rPr>
        <w:t xml:space="preserve">de minimis</w:t>
      </w:r>
      <w:r w:rsidR="00000000" w:rsidRPr="00000000" w:rsidDel="00000000">
        <w:rPr>
          <w:rtl w:val="0"/>
        </w:rPr>
        <w:t xml:space="preserve"> atbalsta summu vai Komisijas regulas Nr. 717/2014 pielikumā vai Komisijas regulas Nr. 1408/2013 pielikumā valstij noteikto </w:t>
      </w:r>
      <w:r w:rsidR="00000000" w:rsidRPr="00000000" w:rsidDel="00000000">
        <w:rPr>
          <w:i w:val="1"/>
          <w:rtl w:val="0"/>
        </w:rPr>
        <w:t xml:space="preserve">de minimis</w:t>
      </w:r>
      <w:r w:rsidR="00000000" w:rsidRPr="00000000" w:rsidDel="00000000">
        <w:rPr>
          <w:rtl w:val="0"/>
        </w:rPr>
        <w:t xml:space="preserve"> atbalsta slieksni, vienlaikus ievērojot Komisijas regulas Nr. 2023/2832 5. panta 1. punktā, Komisijas regulas Nr. 2023/2831 5. panta 1. un 2. punktā, Komisijas regulas Nr. 717/2014 5. panta 1. un 2. punktā vai Komisijas regulas Nr. 1408/2013 5. panta 1., 2. un 2a. punktā minētos nosacījumus, jaunu </w:t>
      </w:r>
      <w:r w:rsidR="00000000" w:rsidRPr="00000000" w:rsidDel="00000000">
        <w:rPr>
          <w:i w:val="1"/>
          <w:rtl w:val="0"/>
        </w:rPr>
        <w:t xml:space="preserve">de minimis</w:t>
      </w:r>
      <w:r w:rsidR="00000000" w:rsidRPr="00000000" w:rsidDel="00000000">
        <w:rPr>
          <w:rtl w:val="0"/>
        </w:rPr>
        <w:t xml:space="preserve"> atbalstu nepiešķir."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28.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"28. Ja atbalsta sniedzējs nav ievērojis šo noteikumu 26. punktā minēto termiņu un citos gadījumos, kad atbalsta sniedzēja reģistrējamā </w:t>
      </w:r>
      <w:r w:rsidR="00000000" w:rsidRPr="00000000" w:rsidDel="00000000">
        <w:rPr>
          <w:i w:val="1"/>
          <w:rtl w:val="0"/>
        </w:rPr>
        <w:t xml:space="preserve">de minimis</w:t>
      </w:r>
      <w:r w:rsidR="00000000" w:rsidRPr="00000000" w:rsidDel="00000000">
        <w:rPr>
          <w:rtl w:val="0"/>
        </w:rPr>
        <w:t xml:space="preserve"> atbalsta summa kopā ar citu sistēmā jau reģistrētu </w:t>
      </w:r>
      <w:r w:rsidR="00000000" w:rsidRPr="00000000" w:rsidDel="00000000">
        <w:rPr>
          <w:i w:val="1"/>
          <w:rtl w:val="0"/>
        </w:rPr>
        <w:t xml:space="preserve">de minimis </w:t>
      </w:r>
      <w:r w:rsidR="00000000" w:rsidRPr="00000000" w:rsidDel="00000000">
        <w:rPr>
          <w:rtl w:val="0"/>
        </w:rPr>
        <w:t xml:space="preserve">atbalstu pārsniedz Komisijas regulas Nr. 2023/2832 3. panta 2. punktā, Komisijas regulas Nr. 2023/2831 3. panta 2. punktā, Komisijas regulas Nr. 717/2014 3. panta 2.a punktā vai Komisijas regulas Nr. 1408/2013 3. panta 2. punktā noteikto kopējo </w:t>
      </w:r>
      <w:r w:rsidR="00000000" w:rsidRPr="00000000" w:rsidDel="00000000">
        <w:rPr>
          <w:i w:val="1"/>
          <w:rtl w:val="0"/>
        </w:rPr>
        <w:t xml:space="preserve">de minimis</w:t>
      </w:r>
      <w:r w:rsidR="00000000" w:rsidRPr="00000000" w:rsidDel="00000000">
        <w:rPr>
          <w:rtl w:val="0"/>
        </w:rPr>
        <w:t xml:space="preserve"> atbalsta summu vai Komisijas regulas Nr. 717/2014 pielikumā vai Komisijas regulas Nr. 1408/2013 pielikumā valstij noteikto </w:t>
      </w:r>
      <w:r w:rsidR="00000000" w:rsidRPr="00000000" w:rsidDel="00000000">
        <w:rPr>
          <w:i w:val="1"/>
          <w:rtl w:val="0"/>
        </w:rPr>
        <w:t xml:space="preserve">de minimis</w:t>
      </w:r>
      <w:r w:rsidR="00000000" w:rsidRPr="00000000" w:rsidDel="00000000">
        <w:rPr>
          <w:rtl w:val="0"/>
        </w:rPr>
        <w:t xml:space="preserve"> atbalsta slieksni, atbalsta sniedzējs īsteno šādas darbības: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28.1. ja </w:t>
      </w:r>
      <w:r w:rsidR="00000000" w:rsidRPr="00000000" w:rsidDel="00000000">
        <w:rPr>
          <w:i w:val="1"/>
          <w:rtl w:val="0"/>
        </w:rPr>
        <w:t xml:space="preserve">de minimis</w:t>
      </w:r>
      <w:r w:rsidR="00000000" w:rsidRPr="00000000" w:rsidDel="00000000">
        <w:rPr>
          <w:rtl w:val="0"/>
        </w:rPr>
        <w:t xml:space="preserve"> atbalsts nav nodots atbalsta saņēmēja rīcībā, īsteno vienu no šādām darbībām: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28.1.1. samazina lēmumā par </w:t>
      </w:r>
      <w:r w:rsidR="00000000" w:rsidRPr="00000000" w:rsidDel="00000000">
        <w:rPr>
          <w:i w:val="1"/>
          <w:rtl w:val="0"/>
        </w:rPr>
        <w:t xml:space="preserve">de minimis</w:t>
      </w:r>
      <w:r w:rsidR="00000000" w:rsidRPr="00000000" w:rsidDel="00000000">
        <w:rPr>
          <w:rtl w:val="0"/>
        </w:rPr>
        <w:t xml:space="preserve"> atbalsta piešķiršanu norādīto </w:t>
      </w:r>
      <w:r w:rsidR="00000000" w:rsidRPr="00000000" w:rsidDel="00000000">
        <w:rPr>
          <w:i w:val="1"/>
          <w:rtl w:val="0"/>
        </w:rPr>
        <w:t xml:space="preserve">de minimis </w:t>
      </w:r>
      <w:r w:rsidR="00000000" w:rsidRPr="00000000" w:rsidDel="00000000">
        <w:rPr>
          <w:rtl w:val="0"/>
        </w:rPr>
        <w:t xml:space="preserve">atbalsta summu, ja daļa no atbalsta pretendentam piešķirtās </w:t>
      </w:r>
      <w:r w:rsidR="00000000" w:rsidRPr="00000000" w:rsidDel="00000000">
        <w:rPr>
          <w:i w:val="1"/>
          <w:rtl w:val="0"/>
        </w:rPr>
        <w:t xml:space="preserve">de minimis</w:t>
      </w:r>
      <w:r w:rsidR="00000000" w:rsidRPr="00000000" w:rsidDel="00000000">
        <w:rPr>
          <w:rtl w:val="0"/>
        </w:rPr>
        <w:t xml:space="preserve"> atbalsta summas pārsniedz Komisijas regulas Nr. 2023/2832 3. panta 2. punktā, Komisijas regulas Nr. 2023/2831 3. panta 2. punktā, Komisijas regulas Nr. 717/2014 3. panta 2.a punktā vai Komisijas regulas Nr. 1408/2013 3. panta 2. punktā noteikto kopējo </w:t>
      </w:r>
      <w:r w:rsidR="00000000" w:rsidRPr="00000000" w:rsidDel="00000000">
        <w:rPr>
          <w:i w:val="1"/>
          <w:rtl w:val="0"/>
        </w:rPr>
        <w:t xml:space="preserve">de minimis</w:t>
      </w:r>
      <w:r w:rsidR="00000000" w:rsidRPr="00000000" w:rsidDel="00000000">
        <w:rPr>
          <w:rtl w:val="0"/>
        </w:rPr>
        <w:t xml:space="preserve"> atbalsta summu vai Komisijas regulas Nr. 717/2014 pielikumā vai Komisijas regulas Nr. 1408/2013 pielikumā valstij noteikto </w:t>
      </w:r>
      <w:r w:rsidR="00000000" w:rsidRPr="00000000" w:rsidDel="00000000">
        <w:rPr>
          <w:i w:val="1"/>
          <w:rtl w:val="0"/>
        </w:rPr>
        <w:t xml:space="preserve">de minimis</w:t>
      </w:r>
      <w:r w:rsidR="00000000" w:rsidRPr="00000000" w:rsidDel="00000000">
        <w:rPr>
          <w:rtl w:val="0"/>
        </w:rPr>
        <w:t xml:space="preserve"> atbalsta slieksni, vienlaikus ievērojot Komisijas regulas Nr. 2023/2832 5. panta 1. punktā, Komisijas regulas Nr. 2023/2831 5. panta 1. un 2. punktā, Komisijas regulas Nr. 717/2014 5. panta 1. un 2. punktā vai Komisijas regulas Nr. 1408/2013 5. panta 1., 2. un 2.a punktā minētos nosacījumus;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28.1.2. atceļ lēmumu par </w:t>
      </w:r>
      <w:r w:rsidR="00000000" w:rsidRPr="00000000" w:rsidDel="00000000">
        <w:rPr>
          <w:i w:val="1"/>
          <w:rtl w:val="0"/>
        </w:rPr>
        <w:t xml:space="preserve">de minimis </w:t>
      </w:r>
      <w:r w:rsidR="00000000" w:rsidRPr="00000000" w:rsidDel="00000000">
        <w:rPr>
          <w:rtl w:val="0"/>
        </w:rPr>
        <w:t xml:space="preserve">atbalsta piešķiršanu, ja visa atbalsta pretendentam piešķirtā </w:t>
      </w:r>
      <w:r w:rsidR="00000000" w:rsidRPr="00000000" w:rsidDel="00000000">
        <w:rPr>
          <w:i w:val="1"/>
          <w:rtl w:val="0"/>
        </w:rPr>
        <w:t xml:space="preserve">de minimis</w:t>
      </w:r>
      <w:r w:rsidR="00000000" w:rsidRPr="00000000" w:rsidDel="00000000">
        <w:rPr>
          <w:rtl w:val="0"/>
        </w:rPr>
        <w:t xml:space="preserve"> atbalsta summa vai daļa no tās pārsniedz Komisijas regulas Nr. 2023/2832 3. panta 2. punktā, Komisijas regulas Nr. 2023/2831 3. panta 2. punktā, Komisijas regulas Nr. 717/2014 3. panta 2.a punktā vai Komisijas regulas Nr. 1408/2013 3. panta 2. punktā noteikto kopējo </w:t>
      </w:r>
      <w:r w:rsidR="00000000" w:rsidRPr="00000000" w:rsidDel="00000000">
        <w:rPr>
          <w:i w:val="1"/>
          <w:rtl w:val="0"/>
        </w:rPr>
        <w:t xml:space="preserve">de minimis</w:t>
      </w:r>
      <w:r w:rsidR="00000000" w:rsidRPr="00000000" w:rsidDel="00000000">
        <w:rPr>
          <w:rtl w:val="0"/>
        </w:rPr>
        <w:t xml:space="preserve"> atbalsta summu vai Komisijas regulas Nr. 717/2014 pielikumā vai Komisijas regulas Nr. 1408/2013 pielikumā valstij noteikto </w:t>
      </w:r>
      <w:r w:rsidR="00000000" w:rsidRPr="00000000" w:rsidDel="00000000">
        <w:rPr>
          <w:i w:val="1"/>
          <w:rtl w:val="0"/>
        </w:rPr>
        <w:t xml:space="preserve">de minimis</w:t>
      </w:r>
      <w:r w:rsidR="00000000" w:rsidRPr="00000000" w:rsidDel="00000000">
        <w:rPr>
          <w:rtl w:val="0"/>
        </w:rPr>
        <w:t xml:space="preserve"> atbalsta slieksni, vienlaikus ievērojot Komisijas regulas Nr. 2023/2832 5. panta 1. punktā, Komisijas regulas Nr. 2023/2831 5. panta 1. un 2. punktā, Komisijas regulas Nr. 717/2014 5. panta 1. un 2. punktā vai Komisijas regulas Nr. 1408/2013 5. panta 1., 2. un 2.a punktā minētos nosacījumus;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28.2. ja </w:t>
      </w:r>
      <w:r w:rsidR="00000000" w:rsidRPr="00000000" w:rsidDel="00000000">
        <w:rPr>
          <w:i w:val="1"/>
          <w:rtl w:val="0"/>
        </w:rPr>
        <w:t xml:space="preserve">de minimis</w:t>
      </w:r>
      <w:r w:rsidR="00000000" w:rsidRPr="00000000" w:rsidDel="00000000">
        <w:rPr>
          <w:rtl w:val="0"/>
        </w:rPr>
        <w:t xml:space="preserve"> atbalsts ir nodots atbalsta saņēmēja rīcībā, nodrošina nelikumīgā </w:t>
      </w:r>
      <w:r w:rsidR="00000000" w:rsidRPr="00000000" w:rsidDel="00000000">
        <w:rPr>
          <w:i w:val="1"/>
          <w:rtl w:val="0"/>
        </w:rPr>
        <w:t xml:space="preserve">de minimis</w:t>
      </w:r>
      <w:r w:rsidR="00000000" w:rsidRPr="00000000" w:rsidDel="00000000">
        <w:rPr>
          <w:rtl w:val="0"/>
        </w:rPr>
        <w:t xml:space="preserve"> atbalsta atgūšanu, ievērojot Komercdarbības atbalsta kontroles likuma IV vai V nodaļā noteikto kārtību."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Zemkopības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Krauze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24-TA-2859</w:t>
    </w:r>
    <w:r>
      <w:br/>
    </w:r>
    <w:r w:rsidR="00000000" w:rsidRPr="00000000" w:rsidDel="00000000">
      <w:rPr>
        <w:rtl w:val="0"/>
      </w:rPr>
      <w:t xml:space="preserve">Izdrukāts 29.07.2026. 22.19 - 1.0.VK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24-TA-2859</w:t>
    </w:r>
    <w:r>
      <w:br/>
    </w:r>
    <w:r w:rsidR="00000000" w:rsidRPr="00000000" w:rsidDel="00000000">
      <w:rPr>
        <w:rtl w:val="0"/>
      </w:rPr>
      <w:t xml:space="preserve">Izdrukāts 29.07.2026. 22.19 - 1.0.VK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noteikumu_(grozījumu)_projekts_24-TA-2859.docx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