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120CE" w14:textId="77777777" w:rsidR="00471179" w:rsidRPr="00471179" w:rsidRDefault="00471179" w:rsidP="00471179">
      <w:pPr>
        <w:shd w:val="clear" w:color="auto" w:fill="FFFFFF"/>
        <w:jc w:val="right"/>
        <w:rPr>
          <w:rFonts w:cs="Times New Roman"/>
          <w:b/>
          <w:bCs/>
          <w:iCs/>
          <w:sz w:val="28"/>
          <w:szCs w:val="28"/>
          <w:shd w:val="clear" w:color="auto" w:fill="FFFFFF"/>
        </w:rPr>
      </w:pPr>
      <w:r w:rsidRPr="00471179">
        <w:rPr>
          <w:rFonts w:cs="Times New Roman"/>
          <w:b/>
          <w:bCs/>
          <w:iCs/>
          <w:sz w:val="28"/>
          <w:szCs w:val="28"/>
          <w:shd w:val="clear" w:color="auto" w:fill="FFFFFF"/>
        </w:rPr>
        <w:t>Finanšu ministrijas iesniegtajā redakcijā</w:t>
      </w:r>
    </w:p>
    <w:p w14:paraId="07F46BB6" w14:textId="77777777" w:rsidR="00471179" w:rsidRPr="00471179" w:rsidRDefault="00471179" w:rsidP="00471179">
      <w:pPr>
        <w:shd w:val="clear" w:color="auto" w:fill="FFFFFF"/>
        <w:jc w:val="right"/>
        <w:rPr>
          <w:rFonts w:cs="Times New Roman"/>
          <w:i/>
          <w:iCs/>
          <w:sz w:val="28"/>
          <w:szCs w:val="28"/>
          <w:shd w:val="clear" w:color="auto" w:fill="FFFFFF"/>
        </w:rPr>
      </w:pPr>
    </w:p>
    <w:p w14:paraId="46D4D5BF" w14:textId="0F2E486A" w:rsidR="00471179" w:rsidRPr="00471179" w:rsidRDefault="00471179" w:rsidP="00471179">
      <w:pPr>
        <w:shd w:val="clear" w:color="auto" w:fill="FFFFFF"/>
        <w:jc w:val="right"/>
        <w:rPr>
          <w:rFonts w:cs="Times New Roman"/>
          <w:iCs/>
          <w:sz w:val="28"/>
          <w:szCs w:val="28"/>
          <w:shd w:val="clear" w:color="auto" w:fill="FFFFFF"/>
        </w:rPr>
      </w:pPr>
      <w:r>
        <w:rPr>
          <w:rFonts w:cs="Times New Roman"/>
          <w:iCs/>
          <w:sz w:val="28"/>
          <w:szCs w:val="28"/>
          <w:shd w:val="clear" w:color="auto" w:fill="FFFFFF"/>
        </w:rPr>
        <w:t>2</w:t>
      </w:r>
      <w:r w:rsidRPr="00471179">
        <w:rPr>
          <w:rFonts w:cs="Times New Roman"/>
          <w:iCs/>
          <w:sz w:val="28"/>
          <w:szCs w:val="28"/>
          <w:shd w:val="clear" w:color="auto" w:fill="FFFFFF"/>
        </w:rPr>
        <w:t xml:space="preserve">. pielikums </w:t>
      </w:r>
    </w:p>
    <w:p w14:paraId="6E18D5CD" w14:textId="77777777" w:rsidR="00471179" w:rsidRPr="00471179" w:rsidRDefault="00471179" w:rsidP="00471179">
      <w:pPr>
        <w:shd w:val="clear" w:color="auto" w:fill="FFFFFF"/>
        <w:jc w:val="right"/>
        <w:rPr>
          <w:rFonts w:cs="Times New Roman"/>
          <w:iCs/>
          <w:sz w:val="28"/>
          <w:szCs w:val="28"/>
          <w:shd w:val="clear" w:color="auto" w:fill="FFFFFF"/>
        </w:rPr>
      </w:pPr>
      <w:r w:rsidRPr="00471179">
        <w:rPr>
          <w:rFonts w:cs="Times New Roman"/>
          <w:iCs/>
          <w:sz w:val="28"/>
          <w:szCs w:val="28"/>
          <w:shd w:val="clear" w:color="auto" w:fill="FFFFFF"/>
        </w:rPr>
        <w:t xml:space="preserve">Ministru kabineta </w:t>
      </w:r>
    </w:p>
    <w:p w14:paraId="49CF1C5F" w14:textId="77777777" w:rsidR="00471179" w:rsidRPr="00471179" w:rsidRDefault="00471179" w:rsidP="00471179">
      <w:pPr>
        <w:shd w:val="clear" w:color="auto" w:fill="FFFFFF"/>
        <w:jc w:val="right"/>
        <w:rPr>
          <w:rFonts w:cs="Times New Roman"/>
          <w:iCs/>
          <w:sz w:val="28"/>
          <w:szCs w:val="28"/>
          <w:shd w:val="clear" w:color="auto" w:fill="FFFFFF"/>
        </w:rPr>
      </w:pPr>
      <w:r w:rsidRPr="00471179">
        <w:rPr>
          <w:rFonts w:cs="Times New Roman"/>
          <w:iCs/>
          <w:sz w:val="28"/>
          <w:szCs w:val="28"/>
          <w:shd w:val="clear" w:color="auto" w:fill="FFFFFF"/>
        </w:rPr>
        <w:t>2026. gada 14. oktobra</w:t>
      </w:r>
    </w:p>
    <w:p w14:paraId="29804EF1" w14:textId="77777777" w:rsidR="00471179" w:rsidRPr="00471179" w:rsidRDefault="00471179" w:rsidP="00471179">
      <w:pPr>
        <w:shd w:val="clear" w:color="auto" w:fill="FFFFFF"/>
        <w:jc w:val="right"/>
        <w:rPr>
          <w:rFonts w:cs="Times New Roman"/>
          <w:iCs/>
          <w:sz w:val="28"/>
          <w:szCs w:val="28"/>
          <w:shd w:val="clear" w:color="auto" w:fill="FFFFFF"/>
        </w:rPr>
      </w:pPr>
      <w:r w:rsidRPr="00471179">
        <w:rPr>
          <w:rFonts w:cs="Times New Roman"/>
          <w:iCs/>
          <w:sz w:val="28"/>
          <w:szCs w:val="28"/>
          <w:shd w:val="clear" w:color="auto" w:fill="FFFFFF"/>
        </w:rPr>
        <w:t xml:space="preserve">rīkojumam Nr. </w:t>
      </w:r>
      <w:r w:rsidRPr="00471179">
        <w:rPr>
          <w:rFonts w:cs="Times New Roman"/>
          <w:iCs/>
          <w:sz w:val="28"/>
          <w:szCs w:val="28"/>
          <w:shd w:val="clear" w:color="auto" w:fill="FFFFFF"/>
        </w:rPr>
        <w:t>655</w:t>
      </w:r>
    </w:p>
    <w:p w14:paraId="0BF6F5A9" w14:textId="77777777" w:rsidR="00471179" w:rsidRPr="00471179" w:rsidRDefault="00471179" w:rsidP="00DC72AA">
      <w:pPr>
        <w:shd w:val="clear" w:color="auto" w:fill="FFFFFF"/>
        <w:jc w:val="center"/>
        <w:rPr>
          <w:rFonts w:cs="Times New Roman"/>
          <w:iCs/>
          <w:color w:val="525252"/>
          <w:shd w:val="clear" w:color="auto" w:fill="FFFFFF"/>
        </w:rPr>
      </w:pPr>
    </w:p>
    <w:p w14:paraId="22F401CB" w14:textId="77777777" w:rsidR="00471179" w:rsidRDefault="00471179" w:rsidP="00DC72AA">
      <w:pPr>
        <w:shd w:val="clear" w:color="auto" w:fill="FFFFFF"/>
        <w:jc w:val="center"/>
        <w:rPr>
          <w:rFonts w:cs="Times New Roman"/>
          <w:i/>
          <w:color w:val="525252"/>
          <w:shd w:val="clear" w:color="auto" w:fill="FFFFFF"/>
        </w:rPr>
      </w:pPr>
    </w:p>
    <w:p w14:paraId="2D50D13F" w14:textId="1C3B1DD4" w:rsidR="00E65F73" w:rsidRPr="00694AA0" w:rsidRDefault="00FE62CB" w:rsidP="00DC72AA">
      <w:pPr>
        <w:shd w:val="clear" w:color="auto" w:fill="FFFFFF"/>
        <w:jc w:val="center"/>
        <w:rPr>
          <w:rFonts w:cs="Times New Roman"/>
          <w:i/>
          <w:color w:val="525252"/>
          <w:shd w:val="clear" w:color="auto" w:fill="FFFFFF"/>
        </w:rPr>
      </w:pPr>
      <w:r w:rsidRPr="00694AA0">
        <w:rPr>
          <w:rFonts w:cs="Times New Roman"/>
          <w:i/>
          <w:color w:val="525252"/>
          <w:shd w:val="clear" w:color="auto" w:fill="FFFFFF"/>
        </w:rPr>
        <w:t>Eiropas Savienības kohēzijas politikas programmas 2021.–2027.</w:t>
      </w:r>
      <w:r w:rsidR="00656B8E">
        <w:rPr>
          <w:rFonts w:cs="Times New Roman"/>
          <w:i/>
          <w:color w:val="525252"/>
          <w:shd w:val="clear" w:color="auto" w:fill="FFFFFF"/>
        </w:rPr>
        <w:t> </w:t>
      </w:r>
      <w:r w:rsidRPr="00694AA0">
        <w:rPr>
          <w:rFonts w:cs="Times New Roman"/>
          <w:i/>
          <w:color w:val="525252"/>
          <w:shd w:val="clear" w:color="auto" w:fill="FFFFFF"/>
        </w:rPr>
        <w:t xml:space="preserve">gadam </w:t>
      </w:r>
      <w:r w:rsidR="00E65F73" w:rsidRPr="00694AA0">
        <w:rPr>
          <w:rFonts w:cs="Times New Roman"/>
          <w:i/>
          <w:color w:val="525252"/>
          <w:shd w:val="clear" w:color="auto" w:fill="FFFFFF"/>
        </w:rPr>
        <w:t>1.3.1. specifiskā atbalsta mērķa "Izmantot digitalizācijas priekšrocības iedzīvotājiem, uzņēmumiem, pētniecības organizācijām un publiskajām iestādēm" 1.3.1.1. pasākuma "IKT risinājumu un pakalpojumu attīstība un iespēju radīšana privātajam sektoram"</w:t>
      </w:r>
      <w:r w:rsidR="00656B8E">
        <w:rPr>
          <w:rFonts w:cs="Times New Roman"/>
          <w:i/>
          <w:color w:val="525252"/>
          <w:shd w:val="clear" w:color="auto" w:fill="FFFFFF"/>
        </w:rPr>
        <w:t>.</w:t>
      </w:r>
      <w:r w:rsidR="00C245D5">
        <w:rPr>
          <w:rFonts w:cs="Times New Roman"/>
          <w:i/>
          <w:iCs/>
          <w:color w:val="525252"/>
          <w:shd w:val="clear" w:color="auto" w:fill="FFFFFF"/>
        </w:rPr>
        <w:t xml:space="preserve"> </w:t>
      </w:r>
    </w:p>
    <w:p w14:paraId="18264524" w14:textId="3AD8F485" w:rsidR="00DC72AA" w:rsidRDefault="00DC72AA" w:rsidP="004B770F">
      <w:pPr>
        <w:pStyle w:val="Title"/>
        <w:rPr>
          <w:rFonts w:eastAsia="Times New Roman"/>
          <w:lang w:eastAsia="lv-LV"/>
        </w:rPr>
      </w:pPr>
      <w:r w:rsidRPr="00351A51">
        <w:rPr>
          <w:rFonts w:eastAsia="Times New Roman"/>
          <w:lang w:eastAsia="lv-LV"/>
        </w:rPr>
        <w:t xml:space="preserve">Projekta </w:t>
      </w:r>
      <w:r w:rsidR="00F913BA" w:rsidRPr="0095388E">
        <w:rPr>
          <w:rFonts w:eastAsia="Times New Roman" w:cs="Times New Roman"/>
          <w:bCs/>
          <w:lang w:eastAsia="lv-LV"/>
        </w:rPr>
        <w:t>“Gada pārskatu iesniegšanas procesa efektivizācija”</w:t>
      </w:r>
      <w:r w:rsidRPr="00351A51">
        <w:rPr>
          <w:rFonts w:eastAsia="Times New Roman"/>
          <w:i/>
          <w:color w:val="AEAAAA" w:themeColor="background2" w:themeShade="BF"/>
          <w:u w:val="single"/>
          <w:lang w:eastAsia="lv-LV"/>
        </w:rPr>
        <w:t xml:space="preserve"> </w:t>
      </w:r>
      <w:r w:rsidRPr="00351A51">
        <w:rPr>
          <w:rFonts w:eastAsia="Times New Roman"/>
          <w:lang w:eastAsia="lv-LV"/>
        </w:rPr>
        <w:t>pase</w:t>
      </w:r>
      <w:r w:rsidR="00C245D5">
        <w:rPr>
          <w:rFonts w:eastAsia="Times New Roman"/>
          <w:lang w:eastAsia="lv-LV"/>
        </w:rPr>
        <w:t xml:space="preserve"> </w:t>
      </w:r>
    </w:p>
    <w:p w14:paraId="77CCA624" w14:textId="7AD5D89E" w:rsidR="00DC72AA" w:rsidRPr="00570274" w:rsidRDefault="00DC72AA" w:rsidP="00570274">
      <w:pPr>
        <w:pStyle w:val="Heading1"/>
        <w:rPr>
          <w:rFonts w:eastAsia="Times New Roman"/>
          <w:lang w:eastAsia="lv-LV"/>
        </w:rPr>
      </w:pPr>
      <w:r w:rsidRPr="00570274">
        <w:rPr>
          <w:rFonts w:eastAsia="Times New Roman"/>
          <w:lang w:eastAsia="lv-LV"/>
        </w:rPr>
        <w:t>1. Finansējuma saņēmējs, kas īsteno projektu</w:t>
      </w:r>
      <w:r w:rsidR="00C245D5">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3"/>
        <w:gridCol w:w="7327"/>
      </w:tblGrid>
      <w:tr w:rsidR="00FE19B3" w:rsidRPr="00694AA0" w14:paraId="2B6A55F0" w14:textId="77777777" w:rsidTr="1DB8EA3C">
        <w:tc>
          <w:tcPr>
            <w:tcW w:w="2403" w:type="dxa"/>
            <w:tcBorders>
              <w:top w:val="outset" w:sz="6" w:space="0" w:color="414142"/>
              <w:left w:val="outset" w:sz="6" w:space="0" w:color="414142"/>
              <w:right w:val="outset" w:sz="6" w:space="0" w:color="414142"/>
            </w:tcBorders>
            <w:hideMark/>
          </w:tcPr>
          <w:p w14:paraId="010EB7A1" w14:textId="60783ECF" w:rsidR="00FE19B3" w:rsidRPr="00694AA0" w:rsidRDefault="00FE19B3" w:rsidP="00FE19B3">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1.1. Finansējuma saņēmējs, kas īsteno projektu (institūcija)</w:t>
            </w:r>
            <w:r>
              <w:rPr>
                <w:rFonts w:eastAsia="Times New Roman" w:cs="Times New Roman"/>
                <w:color w:val="414142"/>
                <w:kern w:val="0"/>
                <w:lang w:eastAsia="lv-LV"/>
                <w14:ligatures w14:val="none"/>
              </w:rPr>
              <w:t xml:space="preserve"> </w:t>
            </w:r>
          </w:p>
        </w:tc>
        <w:tc>
          <w:tcPr>
            <w:tcW w:w="3765" w:type="pct"/>
            <w:tcBorders>
              <w:top w:val="outset" w:sz="6" w:space="0" w:color="414142"/>
              <w:left w:val="outset" w:sz="6" w:space="0" w:color="414142"/>
              <w:bottom w:val="nil"/>
              <w:right w:val="outset" w:sz="6" w:space="0" w:color="414142"/>
            </w:tcBorders>
            <w:hideMark/>
          </w:tcPr>
          <w:p w14:paraId="44B5E395" w14:textId="53A34EA4" w:rsidR="00FE19B3" w:rsidRPr="00694AA0" w:rsidRDefault="4AA31B6B" w:rsidP="1DB8EA3C">
            <w:pPr>
              <w:ind w:right="45"/>
              <w:jc w:val="both"/>
              <w:rPr>
                <w:rFonts w:eastAsia="Times New Roman" w:cs="Times New Roman"/>
                <w:color w:val="AEAAAA" w:themeColor="background2" w:themeShade="BF"/>
                <w:lang w:eastAsia="lv-LV"/>
              </w:rPr>
            </w:pPr>
            <w:r w:rsidRPr="1DB8EA3C">
              <w:rPr>
                <w:rFonts w:eastAsia="Times New Roman" w:cs="Times New Roman"/>
                <w:lang w:eastAsia="lv-LV"/>
              </w:rPr>
              <w:t>Valsts ieņēmumu dienests</w:t>
            </w:r>
          </w:p>
          <w:p w14:paraId="2CA75B67" w14:textId="23D094FE" w:rsidR="00FE19B3" w:rsidRPr="00694AA0" w:rsidRDefault="00FE19B3" w:rsidP="1DB8EA3C">
            <w:pPr>
              <w:ind w:left="45" w:right="45"/>
              <w:jc w:val="both"/>
              <w:rPr>
                <w:rFonts w:eastAsia="Times New Roman" w:cs="Times New Roman"/>
                <w:i/>
                <w:iCs/>
                <w:color w:val="414142"/>
                <w:kern w:val="0"/>
                <w:sz w:val="18"/>
                <w:szCs w:val="18"/>
                <w:lang w:eastAsia="lv-LV"/>
                <w14:ligatures w14:val="none"/>
              </w:rPr>
            </w:pPr>
          </w:p>
        </w:tc>
      </w:tr>
      <w:tr w:rsidR="00FE19B3" w:rsidRPr="00694AA0" w14:paraId="53954CD2" w14:textId="77777777" w:rsidTr="1DB8EA3C">
        <w:trPr>
          <w:trHeight w:val="25"/>
        </w:trPr>
        <w:tc>
          <w:tcPr>
            <w:tcW w:w="1235" w:type="pct"/>
            <w:vMerge w:val="restart"/>
            <w:tcBorders>
              <w:top w:val="outset" w:sz="6" w:space="0" w:color="414142"/>
              <w:left w:val="outset" w:sz="6" w:space="0" w:color="414142"/>
              <w:right w:val="outset" w:sz="6" w:space="0" w:color="414142"/>
            </w:tcBorders>
            <w:hideMark/>
          </w:tcPr>
          <w:p w14:paraId="296F9D29" w14:textId="72257E1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1.2. Projekta īstenošanas partneri</w:t>
            </w:r>
            <w:r>
              <w:rPr>
                <w:rFonts w:eastAsia="Times New Roman" w:cs="Times New Roman"/>
                <w:color w:val="414142"/>
                <w:kern w:val="0"/>
                <w:lang w:eastAsia="lv-LV"/>
                <w14:ligatures w14:val="none"/>
              </w:rPr>
              <w:t xml:space="preserve"> (indikatīvi) </w:t>
            </w:r>
          </w:p>
        </w:tc>
        <w:tc>
          <w:tcPr>
            <w:tcW w:w="3765" w:type="pct"/>
            <w:tcBorders>
              <w:top w:val="outset" w:sz="6" w:space="0" w:color="414142"/>
              <w:left w:val="outset" w:sz="6" w:space="0" w:color="414142"/>
              <w:bottom w:val="nil"/>
              <w:right w:val="outset" w:sz="6" w:space="0" w:color="414142"/>
            </w:tcBorders>
            <w:hideMark/>
          </w:tcPr>
          <w:p w14:paraId="39ECFC3C" w14:textId="7F4835AE" w:rsidR="00FE19B3" w:rsidRPr="00F913BA" w:rsidRDefault="00F913BA" w:rsidP="00BF31B7">
            <w:pPr>
              <w:ind w:left="45" w:right="45"/>
              <w:jc w:val="both"/>
              <w:rPr>
                <w:rFonts w:eastAsia="Times New Roman" w:cs="Times New Roman"/>
                <w:iCs/>
                <w:color w:val="414142"/>
                <w:kern w:val="0"/>
                <w:sz w:val="18"/>
                <w:szCs w:val="18"/>
                <w:lang w:eastAsia="lv-LV"/>
                <w14:ligatures w14:val="none"/>
              </w:rPr>
            </w:pPr>
            <w:r w:rsidRPr="00F913BA">
              <w:rPr>
                <w:rFonts w:eastAsia="Times New Roman" w:cs="Times New Roman"/>
                <w:iCs/>
                <w:kern w:val="0"/>
                <w:sz w:val="18"/>
                <w:szCs w:val="18"/>
                <w:lang w:eastAsia="lv-LV"/>
                <w14:ligatures w14:val="none"/>
              </w:rPr>
              <w:t>NAV</w:t>
            </w:r>
            <w:r w:rsidR="00FE19B3" w:rsidRPr="00F913BA">
              <w:rPr>
                <w:rFonts w:eastAsia="Times New Roman" w:cs="Times New Roman"/>
                <w:iCs/>
                <w:kern w:val="0"/>
                <w:sz w:val="18"/>
                <w:szCs w:val="18"/>
                <w:lang w:eastAsia="lv-LV"/>
                <w14:ligatures w14:val="none"/>
              </w:rPr>
              <w:t xml:space="preserve"> </w:t>
            </w:r>
          </w:p>
        </w:tc>
      </w:tr>
      <w:tr w:rsidR="00FE19B3" w:rsidRPr="00694AA0" w14:paraId="33935B77" w14:textId="77777777" w:rsidTr="1DB8EA3C">
        <w:trPr>
          <w:trHeight w:val="25"/>
        </w:trPr>
        <w:tc>
          <w:tcPr>
            <w:tcW w:w="1235" w:type="pct"/>
            <w:vMerge/>
          </w:tcPr>
          <w:p w14:paraId="1DC01D5B"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6E32F2A3" w14:textId="77777777" w:rsidR="00FE19B3" w:rsidRPr="00BF31B7" w:rsidRDefault="00FE19B3" w:rsidP="00F913BA">
            <w:pPr>
              <w:ind w:left="45" w:right="45"/>
              <w:rPr>
                <w:rFonts w:eastAsia="Times New Roman" w:cs="Times New Roman"/>
                <w:iCs/>
                <w:color w:val="AEAAAA" w:themeColor="background2" w:themeShade="BF"/>
                <w:kern w:val="0"/>
                <w:lang w:eastAsia="lv-LV"/>
                <w14:ligatures w14:val="none"/>
              </w:rPr>
            </w:pPr>
          </w:p>
        </w:tc>
      </w:tr>
    </w:tbl>
    <w:p w14:paraId="21B0ED4E" w14:textId="78E41BEF" w:rsidR="00DC72AA" w:rsidRPr="00570274" w:rsidRDefault="00DC72AA" w:rsidP="00570274">
      <w:pPr>
        <w:pStyle w:val="Heading1"/>
        <w:rPr>
          <w:rFonts w:eastAsia="Times New Roman"/>
          <w:lang w:eastAsia="lv-LV"/>
        </w:rPr>
      </w:pPr>
      <w:r w:rsidRPr="00570274">
        <w:rPr>
          <w:rFonts w:eastAsia="Times New Roman"/>
          <w:lang w:eastAsia="lv-LV"/>
        </w:rPr>
        <w:t>2. Saistītie projekti</w:t>
      </w:r>
      <w:r w:rsidR="00C245D5">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1"/>
        <w:gridCol w:w="7329"/>
      </w:tblGrid>
      <w:tr w:rsidR="00FE19B3" w:rsidRPr="00694AA0" w14:paraId="5F1C41A9" w14:textId="77777777" w:rsidTr="00FE19B3">
        <w:tc>
          <w:tcPr>
            <w:tcW w:w="1234" w:type="pct"/>
            <w:vMerge w:val="restart"/>
            <w:tcBorders>
              <w:top w:val="outset" w:sz="6" w:space="0" w:color="414142"/>
              <w:left w:val="outset" w:sz="6" w:space="0" w:color="414142"/>
              <w:right w:val="outset" w:sz="6" w:space="0" w:color="414142"/>
            </w:tcBorders>
          </w:tcPr>
          <w:p w14:paraId="754CBDA7" w14:textId="50C008FC"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2.1.</w:t>
            </w:r>
            <w:r>
              <w:rPr>
                <w:rFonts w:eastAsia="Times New Roman" w:cs="Times New Roman"/>
                <w:color w:val="414142"/>
                <w:kern w:val="0"/>
                <w:lang w:eastAsia="lv-LV"/>
                <w14:ligatures w14:val="none"/>
              </w:rPr>
              <w:t xml:space="preserve"> Jomas (domēna) arhitektūras nosaukums </w:t>
            </w:r>
          </w:p>
        </w:tc>
        <w:tc>
          <w:tcPr>
            <w:tcW w:w="3766" w:type="pct"/>
            <w:tcBorders>
              <w:top w:val="outset" w:sz="6" w:space="0" w:color="414142"/>
              <w:left w:val="outset" w:sz="6" w:space="0" w:color="414142"/>
              <w:bottom w:val="nil"/>
              <w:right w:val="outset" w:sz="6" w:space="0" w:color="414142"/>
            </w:tcBorders>
          </w:tcPr>
          <w:p w14:paraId="1C14A575" w14:textId="1CB18A9C" w:rsidR="00FE19B3" w:rsidRPr="00602D6A" w:rsidRDefault="00602D6A" w:rsidP="00602D6A">
            <w:pPr>
              <w:ind w:left="45" w:right="45"/>
              <w:rPr>
                <w:rFonts w:eastAsia="Times New Roman" w:cs="Times New Roman"/>
                <w:color w:val="414142"/>
                <w:kern w:val="0"/>
                <w:lang w:eastAsia="lv-LV"/>
                <w14:ligatures w14:val="none"/>
              </w:rPr>
            </w:pPr>
            <w:r w:rsidRPr="00602D6A">
              <w:rPr>
                <w:rFonts w:eastAsia="Times New Roman" w:cs="Times New Roman"/>
                <w:color w:val="414142"/>
                <w:kern w:val="0"/>
                <w:lang w:eastAsia="lv-LV"/>
                <w14:ligatures w14:val="none"/>
              </w:rPr>
              <w:t>Nodokļu</w:t>
            </w:r>
            <w:r>
              <w:rPr>
                <w:rFonts w:eastAsia="Times New Roman" w:cs="Times New Roman"/>
                <w:color w:val="414142"/>
                <w:kern w:val="0"/>
                <w:lang w:eastAsia="lv-LV"/>
                <w14:ligatures w14:val="none"/>
              </w:rPr>
              <w:t xml:space="preserve"> </w:t>
            </w:r>
            <w:r w:rsidRPr="00602D6A">
              <w:rPr>
                <w:rFonts w:eastAsia="Times New Roman" w:cs="Times New Roman"/>
                <w:color w:val="414142"/>
                <w:kern w:val="0"/>
                <w:lang w:eastAsia="lv-LV"/>
                <w14:ligatures w14:val="none"/>
              </w:rPr>
              <w:t xml:space="preserve">jomas </w:t>
            </w:r>
            <w:proofErr w:type="spellStart"/>
            <w:r w:rsidRPr="00602D6A">
              <w:rPr>
                <w:rFonts w:eastAsia="Times New Roman" w:cs="Times New Roman"/>
                <w:color w:val="414142"/>
                <w:kern w:val="0"/>
                <w:lang w:eastAsia="lv-LV"/>
                <w14:ligatures w14:val="none"/>
              </w:rPr>
              <w:t>mērķarhitektūra</w:t>
            </w:r>
            <w:proofErr w:type="spellEnd"/>
            <w:r w:rsidRPr="00602D6A">
              <w:rPr>
                <w:rFonts w:eastAsia="Times New Roman" w:cs="Times New Roman"/>
                <w:color w:val="414142"/>
                <w:kern w:val="0"/>
                <w:lang w:eastAsia="lv-LV"/>
                <w14:ligatures w14:val="none"/>
              </w:rPr>
              <w:t xml:space="preserve"> </w:t>
            </w:r>
          </w:p>
        </w:tc>
      </w:tr>
      <w:tr w:rsidR="00FE19B3" w:rsidRPr="00694AA0" w14:paraId="2BBE50D0" w14:textId="77777777" w:rsidTr="00FE19B3">
        <w:tc>
          <w:tcPr>
            <w:tcW w:w="1234" w:type="pct"/>
            <w:vMerge/>
            <w:tcBorders>
              <w:left w:val="outset" w:sz="6" w:space="0" w:color="414142"/>
              <w:bottom w:val="outset" w:sz="6" w:space="0" w:color="414142"/>
              <w:right w:val="outset" w:sz="6" w:space="0" w:color="414142"/>
            </w:tcBorders>
          </w:tcPr>
          <w:p w14:paraId="3B0DDF95"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1E472E0C" w14:textId="106F450F" w:rsidR="00FE19B3" w:rsidRPr="00BF31B7" w:rsidRDefault="00FE19B3" w:rsidP="00F913BA">
            <w:pPr>
              <w:ind w:right="45"/>
              <w:rPr>
                <w:rFonts w:eastAsia="Times New Roman" w:cs="Times New Roman"/>
                <w:iCs/>
                <w:color w:val="AEAAAA" w:themeColor="background2" w:themeShade="BF"/>
                <w:kern w:val="0"/>
                <w:lang w:eastAsia="lv-LV"/>
                <w14:ligatures w14:val="none"/>
              </w:rPr>
            </w:pPr>
          </w:p>
        </w:tc>
      </w:tr>
      <w:tr w:rsidR="00FE19B3" w:rsidRPr="00694AA0" w14:paraId="46BF36CE" w14:textId="77777777" w:rsidTr="00FE19B3">
        <w:tc>
          <w:tcPr>
            <w:tcW w:w="1234" w:type="pct"/>
            <w:vMerge w:val="restart"/>
            <w:tcBorders>
              <w:top w:val="outset" w:sz="6" w:space="0" w:color="414142"/>
              <w:left w:val="outset" w:sz="6" w:space="0" w:color="414142"/>
              <w:right w:val="outset" w:sz="6" w:space="0" w:color="414142"/>
            </w:tcBorders>
          </w:tcPr>
          <w:p w14:paraId="22A1326D" w14:textId="28AB5A9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 Saistība ar citiem projektiem</w:t>
            </w:r>
            <w:r>
              <w:rPr>
                <w:rFonts w:eastAsia="Times New Roman" w:cs="Times New Roman"/>
                <w:color w:val="414142"/>
                <w:kern w:val="0"/>
                <w:lang w:eastAsia="lv-LV"/>
                <w14:ligatures w14:val="none"/>
              </w:rPr>
              <w:t xml:space="preserve"> </w:t>
            </w:r>
          </w:p>
        </w:tc>
        <w:tc>
          <w:tcPr>
            <w:tcW w:w="3766" w:type="pct"/>
            <w:tcBorders>
              <w:top w:val="outset" w:sz="6" w:space="0" w:color="414142"/>
              <w:left w:val="outset" w:sz="6" w:space="0" w:color="414142"/>
              <w:bottom w:val="nil"/>
              <w:right w:val="outset" w:sz="6" w:space="0" w:color="414142"/>
            </w:tcBorders>
          </w:tcPr>
          <w:p w14:paraId="089B52C3" w14:textId="0093E9DB" w:rsidR="00324A26" w:rsidRPr="00721A45" w:rsidRDefault="00B22548" w:rsidP="004575C9">
            <w:pPr>
              <w:ind w:right="45"/>
              <w:rPr>
                <w:rFonts w:eastAsia="Times New Roman" w:cs="Times New Roman"/>
                <w:kern w:val="0"/>
                <w:lang w:eastAsia="lv-LV"/>
                <w14:ligatures w14:val="none"/>
              </w:rPr>
            </w:pPr>
            <w:r w:rsidRPr="00721A45">
              <w:rPr>
                <w:rFonts w:eastAsia="Times New Roman" w:cs="Times New Roman"/>
                <w:kern w:val="0"/>
                <w:lang w:eastAsia="lv-LV"/>
                <w14:ligatures w14:val="none"/>
              </w:rPr>
              <w:t>Eiropas Reģionālās attīstības fonda (turpmāk – ERAF)</w:t>
            </w:r>
            <w:r w:rsidR="004575C9" w:rsidRPr="00721A45">
              <w:rPr>
                <w:rFonts w:eastAsia="Times New Roman" w:cs="Times New Roman"/>
                <w:kern w:val="0"/>
                <w:lang w:eastAsia="lv-LV"/>
                <w14:ligatures w14:val="none"/>
              </w:rPr>
              <w:t> </w:t>
            </w:r>
            <w:r w:rsidR="00612D78" w:rsidRPr="00721A45">
              <w:rPr>
                <w:rFonts w:eastAsia="Times New Roman" w:cs="Times New Roman"/>
                <w:kern w:val="0"/>
                <w:lang w:eastAsia="lv-LV"/>
                <w14:ligatures w14:val="none"/>
              </w:rPr>
              <w:t>2014.–2020. gada plānošanas perioda SAM 2.1.1.</w:t>
            </w:r>
            <w:r w:rsidR="00453AEB" w:rsidRPr="00721A45">
              <w:rPr>
                <w:rFonts w:eastAsia="Times New Roman" w:cs="Times New Roman"/>
                <w:kern w:val="0"/>
                <w:lang w:eastAsia="lv-LV"/>
                <w14:ligatures w14:val="none"/>
              </w:rPr>
              <w:t xml:space="preserve"> </w:t>
            </w:r>
            <w:r w:rsidR="004575C9" w:rsidRPr="00721A45">
              <w:rPr>
                <w:rFonts w:eastAsia="Times New Roman" w:cs="Times New Roman"/>
                <w:kern w:val="0"/>
                <w:lang w:eastAsia="lv-LV"/>
                <w14:ligatures w14:val="none"/>
              </w:rPr>
              <w:t>projekt</w:t>
            </w:r>
            <w:r w:rsidR="00324A26" w:rsidRPr="00721A45">
              <w:rPr>
                <w:rFonts w:eastAsia="Times New Roman" w:cs="Times New Roman"/>
                <w:kern w:val="0"/>
                <w:lang w:eastAsia="lv-LV"/>
                <w14:ligatures w14:val="none"/>
              </w:rPr>
              <w:t>i:</w:t>
            </w:r>
            <w:r w:rsidR="004575C9" w:rsidRPr="00721A45">
              <w:rPr>
                <w:rFonts w:eastAsia="Times New Roman" w:cs="Times New Roman"/>
                <w:kern w:val="0"/>
                <w:lang w:eastAsia="lv-LV"/>
                <w14:ligatures w14:val="none"/>
              </w:rPr>
              <w:t xml:space="preserve"> </w:t>
            </w:r>
          </w:p>
          <w:p w14:paraId="09E83780" w14:textId="50876722" w:rsidR="004575C9" w:rsidRPr="00721A45" w:rsidRDefault="004575C9" w:rsidP="00324A26">
            <w:pPr>
              <w:pStyle w:val="ListParagraph"/>
              <w:numPr>
                <w:ilvl w:val="0"/>
                <w:numId w:val="24"/>
              </w:numPr>
              <w:ind w:left="406" w:right="45" w:hanging="283"/>
              <w:rPr>
                <w:rFonts w:eastAsia="Times New Roman" w:cs="Times New Roman"/>
                <w:kern w:val="0"/>
                <w:lang w:eastAsia="lv-LV"/>
                <w14:ligatures w14:val="none"/>
              </w:rPr>
            </w:pPr>
            <w:r w:rsidRPr="00721A45">
              <w:rPr>
                <w:rFonts w:eastAsia="Times New Roman" w:cs="Times New Roman"/>
                <w:kern w:val="0"/>
                <w:lang w:eastAsia="lv-LV"/>
                <w14:ligatures w14:val="none"/>
              </w:rPr>
              <w:t>Nr. 2.2.1.1/21/I/005  “Nodokļu pakalpojumu automatizācija” </w:t>
            </w:r>
            <w:r w:rsidR="00D77F2B" w:rsidRPr="00721A45">
              <w:rPr>
                <w:rFonts w:eastAsia="Times New Roman" w:cs="Times New Roman"/>
                <w:kern w:val="0"/>
                <w:lang w:eastAsia="lv-LV"/>
                <w14:ligatures w14:val="none"/>
              </w:rPr>
              <w:t xml:space="preserve">(20.10.2021. </w:t>
            </w:r>
            <w:r w:rsidR="00324A26" w:rsidRPr="00721A45">
              <w:rPr>
                <w:rFonts w:eastAsia="Times New Roman" w:cs="Times New Roman"/>
                <w:kern w:val="0"/>
                <w:lang w:eastAsia="lv-LV"/>
                <w14:ligatures w14:val="none"/>
              </w:rPr>
              <w:t>–</w:t>
            </w:r>
            <w:r w:rsidR="00D77F2B" w:rsidRPr="00721A45">
              <w:rPr>
                <w:rFonts w:eastAsia="Times New Roman" w:cs="Times New Roman"/>
                <w:kern w:val="0"/>
                <w:lang w:eastAsia="lv-LV"/>
                <w14:ligatures w14:val="none"/>
              </w:rPr>
              <w:t xml:space="preserve"> </w:t>
            </w:r>
            <w:r w:rsidR="00324A26" w:rsidRPr="00721A45">
              <w:rPr>
                <w:rFonts w:eastAsia="Times New Roman" w:cs="Times New Roman"/>
                <w:kern w:val="0"/>
                <w:lang w:eastAsia="lv-LV"/>
                <w14:ligatures w14:val="none"/>
              </w:rPr>
              <w:t>31.12.2023.)</w:t>
            </w:r>
            <w:r w:rsidR="00E23ACF" w:rsidRPr="00721A45">
              <w:rPr>
                <w:rFonts w:eastAsia="Times New Roman" w:cs="Times New Roman"/>
                <w:kern w:val="0"/>
                <w:lang w:eastAsia="lv-LV"/>
                <w14:ligatures w14:val="none"/>
              </w:rPr>
              <w:t>.</w:t>
            </w:r>
          </w:p>
          <w:p w14:paraId="1A57EE9F" w14:textId="225BB3C0" w:rsidR="007C700F" w:rsidRPr="00721A45" w:rsidRDefault="007C700F" w:rsidP="00324A26">
            <w:pPr>
              <w:pStyle w:val="ListParagraph"/>
              <w:numPr>
                <w:ilvl w:val="0"/>
                <w:numId w:val="24"/>
              </w:numPr>
              <w:ind w:left="406" w:right="45" w:hanging="283"/>
              <w:rPr>
                <w:rFonts w:eastAsia="Times New Roman" w:cs="Times New Roman"/>
                <w:kern w:val="0"/>
                <w:lang w:eastAsia="lv-LV"/>
                <w14:ligatures w14:val="none"/>
              </w:rPr>
            </w:pPr>
            <w:r w:rsidRPr="00721A45">
              <w:rPr>
                <w:rFonts w:eastAsia="Times New Roman" w:cs="Times New Roman"/>
                <w:kern w:val="0"/>
                <w:lang w:eastAsia="lv-LV"/>
                <w14:ligatures w14:val="none"/>
              </w:rPr>
              <w:t>Nr.</w:t>
            </w:r>
            <w:r w:rsidR="006E4080" w:rsidRPr="00721A45">
              <w:rPr>
                <w:rFonts w:eastAsia="Times New Roman" w:cs="Times New Roman"/>
                <w:kern w:val="0"/>
                <w:lang w:eastAsia="lv-LV"/>
                <w14:ligatures w14:val="none"/>
              </w:rPr>
              <w:t xml:space="preserve"> 2.2.1.1/18/I/002</w:t>
            </w:r>
            <w:r w:rsidRPr="00721A45">
              <w:rPr>
                <w:rFonts w:eastAsia="Times New Roman" w:cs="Times New Roman"/>
                <w:kern w:val="0"/>
                <w:lang w:eastAsia="lv-LV"/>
                <w14:ligatures w14:val="none"/>
              </w:rPr>
              <w:t xml:space="preserve"> </w:t>
            </w:r>
            <w:r w:rsidR="006E4080" w:rsidRPr="00721A45">
              <w:rPr>
                <w:rFonts w:eastAsia="Times New Roman" w:cs="Times New Roman"/>
                <w:kern w:val="0"/>
                <w:lang w:eastAsia="lv-LV"/>
                <w14:ligatures w14:val="none"/>
              </w:rPr>
              <w:t>“</w:t>
            </w:r>
            <w:r w:rsidRPr="00721A45">
              <w:rPr>
                <w:rFonts w:eastAsia="Times New Roman" w:cs="Times New Roman"/>
                <w:kern w:val="0"/>
                <w:lang w:eastAsia="lv-LV"/>
                <w14:ligatures w14:val="none"/>
              </w:rPr>
              <w:t>Nodokļu informācijas pakalpojumu modernizācija (Maksājumu uzskaites un uzkrājuma princips)</w:t>
            </w:r>
            <w:r w:rsidR="006E4080" w:rsidRPr="00721A45">
              <w:rPr>
                <w:rFonts w:eastAsia="Times New Roman" w:cs="Times New Roman"/>
                <w:kern w:val="0"/>
                <w:lang w:eastAsia="lv-LV"/>
                <w14:ligatures w14:val="none"/>
              </w:rPr>
              <w:t>”</w:t>
            </w:r>
            <w:r w:rsidR="00C00109" w:rsidRPr="00721A45">
              <w:rPr>
                <w:rFonts w:eastAsia="Times New Roman" w:cs="Times New Roman"/>
                <w:kern w:val="0"/>
                <w:lang w:eastAsia="lv-LV"/>
                <w14:ligatures w14:val="none"/>
              </w:rPr>
              <w:t xml:space="preserve"> (09.04.2019. </w:t>
            </w:r>
            <w:r w:rsidR="00D77F2B" w:rsidRPr="00721A45">
              <w:rPr>
                <w:rFonts w:eastAsia="Times New Roman" w:cs="Times New Roman"/>
                <w:kern w:val="0"/>
                <w:lang w:eastAsia="lv-LV"/>
                <w14:ligatures w14:val="none"/>
              </w:rPr>
              <w:t>–</w:t>
            </w:r>
            <w:r w:rsidR="00C00109" w:rsidRPr="00721A45">
              <w:rPr>
                <w:rFonts w:eastAsia="Times New Roman" w:cs="Times New Roman"/>
                <w:kern w:val="0"/>
                <w:lang w:eastAsia="lv-LV"/>
                <w14:ligatures w14:val="none"/>
              </w:rPr>
              <w:t xml:space="preserve"> </w:t>
            </w:r>
            <w:r w:rsidR="00D77F2B" w:rsidRPr="00721A45">
              <w:rPr>
                <w:rFonts w:eastAsia="Times New Roman" w:cs="Times New Roman"/>
                <w:kern w:val="0"/>
                <w:lang w:eastAsia="lv-LV"/>
                <w14:ligatures w14:val="none"/>
              </w:rPr>
              <w:t>15.12.2023.)</w:t>
            </w:r>
            <w:r w:rsidR="00E23ACF" w:rsidRPr="00721A45">
              <w:rPr>
                <w:rFonts w:eastAsia="Times New Roman" w:cs="Times New Roman"/>
                <w:kern w:val="0"/>
                <w:lang w:eastAsia="lv-LV"/>
                <w14:ligatures w14:val="none"/>
              </w:rPr>
              <w:t>.</w:t>
            </w:r>
          </w:p>
          <w:p w14:paraId="1D184296" w14:textId="137350B9" w:rsidR="00FE19B3" w:rsidRPr="00685FFB" w:rsidRDefault="007C700F" w:rsidP="00685FFB">
            <w:pPr>
              <w:pStyle w:val="ListParagraph"/>
              <w:numPr>
                <w:ilvl w:val="0"/>
                <w:numId w:val="24"/>
              </w:numPr>
              <w:ind w:left="406" w:right="45" w:hanging="283"/>
              <w:rPr>
                <w:rFonts w:eastAsia="Times New Roman" w:cs="Times New Roman"/>
                <w:color w:val="414142"/>
                <w:kern w:val="0"/>
                <w:lang w:eastAsia="lv-LV"/>
                <w14:ligatures w14:val="none"/>
              </w:rPr>
            </w:pPr>
            <w:r w:rsidRPr="00721A45">
              <w:rPr>
                <w:rFonts w:eastAsia="Times New Roman" w:cs="Times New Roman"/>
                <w:kern w:val="0"/>
                <w:lang w:eastAsia="lv-LV"/>
                <w14:ligatures w14:val="none"/>
              </w:rPr>
              <w:t>Nr. 2.2.1.1/16/I/002 “</w:t>
            </w:r>
            <w:r w:rsidR="003457E3" w:rsidRPr="00721A45">
              <w:rPr>
                <w:rFonts w:eastAsia="Times New Roman" w:cs="Times New Roman"/>
                <w:kern w:val="0"/>
                <w:lang w:eastAsia="lv-LV"/>
                <w14:ligatures w14:val="none"/>
              </w:rPr>
              <w:t>Nodokļu informācijas pakalpojumu modernizācija MAIS kodols</w:t>
            </w:r>
            <w:r w:rsidRPr="00721A45">
              <w:rPr>
                <w:rFonts w:eastAsia="Times New Roman" w:cs="Times New Roman"/>
                <w:kern w:val="0"/>
                <w:lang w:eastAsia="lv-LV"/>
                <w14:ligatures w14:val="none"/>
              </w:rPr>
              <w:t>”</w:t>
            </w:r>
            <w:r w:rsidR="003A43BA" w:rsidRPr="00721A45">
              <w:rPr>
                <w:rFonts w:eastAsia="Times New Roman" w:cs="Times New Roman"/>
                <w:kern w:val="0"/>
                <w:lang w:eastAsia="lv-LV"/>
                <w14:ligatures w14:val="none"/>
              </w:rPr>
              <w:t xml:space="preserve"> (</w:t>
            </w:r>
            <w:r w:rsidR="00AC352E" w:rsidRPr="00721A45">
              <w:rPr>
                <w:rFonts w:eastAsia="Times New Roman" w:cs="Times New Roman"/>
                <w:kern w:val="0"/>
                <w:lang w:eastAsia="lv-LV"/>
                <w14:ligatures w14:val="none"/>
              </w:rPr>
              <w:t>13.03.20</w:t>
            </w:r>
            <w:r w:rsidR="00C00109" w:rsidRPr="00721A45">
              <w:rPr>
                <w:rFonts w:eastAsia="Times New Roman" w:cs="Times New Roman"/>
                <w:kern w:val="0"/>
                <w:lang w:eastAsia="lv-LV"/>
                <w14:ligatures w14:val="none"/>
              </w:rPr>
              <w:t>17. – 12.09.2020.)</w:t>
            </w:r>
            <w:r w:rsidR="00324A26" w:rsidRPr="00721A45">
              <w:rPr>
                <w:rFonts w:eastAsia="Times New Roman" w:cs="Times New Roman"/>
                <w:kern w:val="0"/>
                <w:lang w:eastAsia="lv-LV"/>
                <w14:ligatures w14:val="none"/>
              </w:rPr>
              <w:t>.</w:t>
            </w:r>
          </w:p>
        </w:tc>
      </w:tr>
      <w:tr w:rsidR="00FE19B3" w:rsidRPr="00694AA0" w14:paraId="493F0A71" w14:textId="77777777" w:rsidTr="00FE19B3">
        <w:tc>
          <w:tcPr>
            <w:tcW w:w="1234" w:type="pct"/>
            <w:vMerge/>
            <w:tcBorders>
              <w:left w:val="outset" w:sz="6" w:space="0" w:color="414142"/>
              <w:bottom w:val="outset" w:sz="6" w:space="0" w:color="414142"/>
              <w:right w:val="outset" w:sz="6" w:space="0" w:color="414142"/>
            </w:tcBorders>
          </w:tcPr>
          <w:p w14:paraId="55A641C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6636393F" w14:textId="77777777" w:rsidR="00FE19B3" w:rsidRPr="00BF31B7" w:rsidRDefault="00FE19B3" w:rsidP="008E0E4C">
            <w:pPr>
              <w:ind w:right="45"/>
              <w:rPr>
                <w:rFonts w:eastAsia="Times New Roman" w:cs="Times New Roman"/>
                <w:iCs/>
                <w:color w:val="AEAAAA" w:themeColor="background2" w:themeShade="BF"/>
                <w:kern w:val="0"/>
                <w:lang w:eastAsia="lv-LV"/>
                <w14:ligatures w14:val="none"/>
              </w:rPr>
            </w:pPr>
          </w:p>
        </w:tc>
      </w:tr>
    </w:tbl>
    <w:p w14:paraId="5A0FC729" w14:textId="62108773" w:rsidR="00DC72AA" w:rsidRPr="00570274" w:rsidRDefault="00DC72AA" w:rsidP="00570274">
      <w:pPr>
        <w:pStyle w:val="Heading1"/>
        <w:rPr>
          <w:rFonts w:eastAsia="Times New Roman"/>
          <w:lang w:eastAsia="lv-LV"/>
        </w:rPr>
      </w:pPr>
      <w:r w:rsidRPr="00570274">
        <w:rPr>
          <w:rFonts w:eastAsia="Times New Roman"/>
          <w:lang w:eastAsia="lv-LV"/>
        </w:rPr>
        <w:t xml:space="preserve">3. Projekta mērķis un galvenie </w:t>
      </w:r>
      <w:r w:rsidR="00702819" w:rsidRPr="00570274">
        <w:rPr>
          <w:rFonts w:eastAsia="Times New Roman"/>
          <w:lang w:eastAsia="lv-LV"/>
        </w:rPr>
        <w:t>ieguvumi</w:t>
      </w:r>
      <w:r w:rsidR="00C245D5">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81"/>
        <w:gridCol w:w="2133"/>
        <w:gridCol w:w="1424"/>
        <w:gridCol w:w="568"/>
        <w:gridCol w:w="850"/>
        <w:gridCol w:w="1374"/>
      </w:tblGrid>
      <w:tr w:rsidR="00F913BA" w:rsidRPr="00694AA0" w14:paraId="66B63675" w14:textId="77777777" w:rsidTr="007022AA">
        <w:tc>
          <w:tcPr>
            <w:tcW w:w="1737" w:type="pct"/>
            <w:vMerge w:val="restart"/>
            <w:tcBorders>
              <w:top w:val="outset" w:sz="6" w:space="0" w:color="414142"/>
              <w:left w:val="outset" w:sz="6" w:space="0" w:color="414142"/>
              <w:right w:val="outset" w:sz="6" w:space="0" w:color="414142"/>
            </w:tcBorders>
            <w:hideMark/>
          </w:tcPr>
          <w:p w14:paraId="2A5856C6" w14:textId="71F39516" w:rsidR="00F913BA" w:rsidRPr="00694AA0" w:rsidRDefault="00F913BA" w:rsidP="00F913BA">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3.1. Projekta mērķis</w:t>
            </w:r>
            <w:r>
              <w:rPr>
                <w:rFonts w:eastAsia="Times New Roman" w:cs="Times New Roman"/>
                <w:color w:val="414142"/>
                <w:kern w:val="0"/>
                <w:lang w:eastAsia="lv-LV"/>
                <w14:ligatures w14:val="none"/>
              </w:rPr>
              <w:t xml:space="preserve"> un</w:t>
            </w:r>
            <w:r w:rsidRPr="00694AA0">
              <w:rPr>
                <w:rFonts w:eastAsia="Times New Roman" w:cs="Times New Roman"/>
                <w:color w:val="414142"/>
                <w:kern w:val="0"/>
                <w:lang w:eastAsia="lv-LV"/>
                <w14:ligatures w14:val="none"/>
              </w:rPr>
              <w:t xml:space="preserve"> galvenais saturs</w:t>
            </w:r>
            <w:r>
              <w:rPr>
                <w:rFonts w:eastAsia="Times New Roman" w:cs="Times New Roman"/>
                <w:color w:val="414142"/>
                <w:kern w:val="0"/>
                <w:lang w:eastAsia="lv-LV"/>
                <w14:ligatures w14:val="none"/>
              </w:rPr>
              <w:t xml:space="preserve"> </w:t>
            </w:r>
          </w:p>
        </w:tc>
        <w:tc>
          <w:tcPr>
            <w:tcW w:w="3263" w:type="pct"/>
            <w:gridSpan w:val="5"/>
            <w:tcBorders>
              <w:top w:val="outset" w:sz="6" w:space="0" w:color="414142"/>
              <w:left w:val="outset" w:sz="6" w:space="0" w:color="414142"/>
              <w:bottom w:val="nil"/>
              <w:right w:val="outset" w:sz="6" w:space="0" w:color="414142"/>
            </w:tcBorders>
            <w:hideMark/>
          </w:tcPr>
          <w:p w14:paraId="6B14D478" w14:textId="77777777" w:rsidR="00F913BA" w:rsidRPr="00A760B4" w:rsidRDefault="00F913BA" w:rsidP="00F913BA">
            <w:pPr>
              <w:ind w:left="57" w:right="115"/>
              <w:jc w:val="both"/>
              <w:rPr>
                <w:rFonts w:eastAsiaTheme="minorEastAsia" w:cs="Times New Roman"/>
                <w:lang w:eastAsia="lv-LV"/>
              </w:rPr>
            </w:pPr>
            <w:r w:rsidRPr="00A760B4">
              <w:rPr>
                <w:rFonts w:eastAsiaTheme="minorEastAsia" w:cs="Times New Roman"/>
                <w:lang w:eastAsia="lv-LV"/>
              </w:rPr>
              <w:t xml:space="preserve">Projekta mērķis - </w:t>
            </w:r>
            <w:r w:rsidRPr="00A760B4">
              <w:rPr>
                <w:rFonts w:cs="Times New Roman"/>
              </w:rPr>
              <w:t>piedāvājot mūsdienīgu un ergonomisku komunikācijas vidi,</w:t>
            </w:r>
            <w:r w:rsidRPr="00A760B4">
              <w:rPr>
                <w:rFonts w:eastAsiaTheme="minorEastAsia" w:cs="Times New Roman"/>
                <w:lang w:eastAsia="lv-LV"/>
              </w:rPr>
              <w:t xml:space="preserve"> samazināt administratīvo slogu un uzlabot datu kvalitāti nodokļu maksātāju iesniedzamajos gada pārskatos.</w:t>
            </w:r>
            <w:r w:rsidRPr="00A760B4">
              <w:rPr>
                <w:rFonts w:cs="Times New Roman"/>
              </w:rPr>
              <w:t xml:space="preserve"> N</w:t>
            </w:r>
            <w:r w:rsidRPr="00A760B4">
              <w:rPr>
                <w:rFonts w:eastAsiaTheme="minorEastAsia" w:cs="Times New Roman"/>
                <w:lang w:eastAsia="lv-LV"/>
              </w:rPr>
              <w:t>odrošināt kvalitatīvos datos balstītu tālāku analīzi un nodokļu administrēšanu, veicinot labprātīgu nodokļu nomaksu un samazinot Valsts ieņēmuma dienesta (turpmāk – VID) kā pakalpojuma sniedzēja reputācijas riskus.</w:t>
            </w:r>
          </w:p>
          <w:p w14:paraId="1927F60F" w14:textId="77777777" w:rsidR="00F913BA" w:rsidRPr="00A760B4" w:rsidRDefault="00F913BA" w:rsidP="00F913BA">
            <w:pPr>
              <w:ind w:left="57" w:right="115"/>
              <w:jc w:val="both"/>
              <w:rPr>
                <w:rFonts w:eastAsiaTheme="minorEastAsia" w:cs="Times New Roman"/>
                <w:lang w:eastAsia="lv-LV"/>
              </w:rPr>
            </w:pPr>
          </w:p>
          <w:p w14:paraId="2D1757AC" w14:textId="77777777" w:rsidR="00F913BA" w:rsidRPr="00A760B4" w:rsidRDefault="00F913BA" w:rsidP="00F913BA">
            <w:pPr>
              <w:ind w:left="57" w:right="115"/>
              <w:jc w:val="both"/>
              <w:rPr>
                <w:rFonts w:eastAsiaTheme="minorEastAsia" w:cs="Times New Roman"/>
                <w:lang w:eastAsia="lv-LV"/>
              </w:rPr>
            </w:pPr>
            <w:r w:rsidRPr="00A760B4">
              <w:rPr>
                <w:rFonts w:eastAsiaTheme="minorEastAsia" w:cs="Times New Roman"/>
                <w:lang w:eastAsia="lv-LV"/>
              </w:rPr>
              <w:t>Projekta ietvaros:</w:t>
            </w:r>
          </w:p>
          <w:p w14:paraId="738B1A21" w14:textId="77777777" w:rsidR="00F913BA" w:rsidRPr="00A760B4" w:rsidRDefault="00F913BA" w:rsidP="00F913BA">
            <w:pPr>
              <w:pStyle w:val="ListParagraph"/>
              <w:numPr>
                <w:ilvl w:val="0"/>
                <w:numId w:val="14"/>
              </w:numPr>
              <w:tabs>
                <w:tab w:val="left" w:pos="434"/>
              </w:tabs>
              <w:ind w:left="134" w:right="115" w:firstLine="0"/>
              <w:jc w:val="both"/>
              <w:rPr>
                <w:rFonts w:eastAsiaTheme="minorEastAsia" w:cs="Times New Roman"/>
                <w:lang w:eastAsia="lv-LV"/>
              </w:rPr>
            </w:pPr>
            <w:r w:rsidRPr="00A760B4">
              <w:rPr>
                <w:rFonts w:eastAsiaTheme="minorEastAsia" w:cs="Times New Roman"/>
                <w:lang w:eastAsia="lv-LV"/>
              </w:rPr>
              <w:t>Tiks modernizēta gada pārskatu funkcionalitāte, pārejot uz jaunākām tehnoloģijām, lai uzlabotu VID</w:t>
            </w:r>
            <w:r w:rsidRPr="00A760B4" w:rsidDel="00EE5973">
              <w:rPr>
                <w:rFonts w:eastAsiaTheme="minorEastAsia" w:cs="Times New Roman"/>
                <w:lang w:eastAsia="lv-LV"/>
              </w:rPr>
              <w:t xml:space="preserve"> </w:t>
            </w:r>
            <w:r w:rsidRPr="00A760B4">
              <w:rPr>
                <w:rFonts w:eastAsiaTheme="minorEastAsia" w:cs="Times New Roman"/>
                <w:lang w:eastAsia="lv-LV"/>
              </w:rPr>
              <w:t>darbības efektivitāti. Vienlaikus tiks pilnveidoti tehnoloģiskie procesi, kas ļaus atteikties no morāli novecojušās divu līmeņu arhitektūrā darbinātās Nodokļu informācijas sistēmas (turpmāk – NIS).</w:t>
            </w:r>
          </w:p>
          <w:p w14:paraId="3A764A1E" w14:textId="77777777" w:rsidR="00F913BA" w:rsidRPr="00A760B4" w:rsidRDefault="00F913BA" w:rsidP="00F913BA">
            <w:pPr>
              <w:pStyle w:val="ListParagraph"/>
              <w:numPr>
                <w:ilvl w:val="0"/>
                <w:numId w:val="14"/>
              </w:numPr>
              <w:tabs>
                <w:tab w:val="left" w:pos="434"/>
              </w:tabs>
              <w:ind w:left="134" w:right="115" w:firstLine="0"/>
              <w:jc w:val="both"/>
              <w:rPr>
                <w:rFonts w:eastAsiaTheme="minorEastAsia" w:cs="Times New Roman"/>
                <w:lang w:eastAsia="lv-LV"/>
              </w:rPr>
            </w:pPr>
            <w:r w:rsidRPr="00A760B4">
              <w:rPr>
                <w:rFonts w:eastAsiaTheme="minorEastAsia" w:cs="Times New Roman"/>
                <w:lang w:eastAsia="lv-LV"/>
              </w:rPr>
              <w:t>Ieviestas atbilstības kontroles Elektroniskās deklarēšanas sistēmā (turpmāk – EDS), tādējādi uzlabojot datu kvalitāti.</w:t>
            </w:r>
          </w:p>
          <w:p w14:paraId="67062A8D" w14:textId="77777777" w:rsidR="00F913BA" w:rsidRPr="00A760B4" w:rsidRDefault="00F913BA" w:rsidP="00F913BA">
            <w:pPr>
              <w:pStyle w:val="ListParagraph"/>
              <w:numPr>
                <w:ilvl w:val="0"/>
                <w:numId w:val="14"/>
              </w:numPr>
              <w:tabs>
                <w:tab w:val="left" w:pos="489"/>
              </w:tabs>
              <w:ind w:left="134" w:right="115" w:firstLine="0"/>
              <w:jc w:val="both"/>
              <w:rPr>
                <w:rFonts w:eastAsiaTheme="minorEastAsia" w:cs="Times New Roman"/>
                <w:lang w:eastAsia="lv-LV"/>
              </w:rPr>
            </w:pPr>
            <w:r w:rsidRPr="00A760B4">
              <w:rPr>
                <w:rFonts w:eastAsiaTheme="minorEastAsia" w:cs="Times New Roman"/>
                <w:lang w:eastAsia="lv-LV"/>
              </w:rPr>
              <w:t>Nodrošināta gada pārskatu izvietošana Datu izplatīšanas un pārvaldības platformā (turpmāk – DAGR).</w:t>
            </w:r>
          </w:p>
          <w:p w14:paraId="729B5243" w14:textId="77777777" w:rsidR="00F913BA" w:rsidRPr="00A760B4" w:rsidRDefault="00F913BA" w:rsidP="00F913BA">
            <w:pPr>
              <w:ind w:left="91" w:right="115"/>
              <w:jc w:val="both"/>
              <w:rPr>
                <w:rFonts w:cs="Times New Roman"/>
              </w:rPr>
            </w:pPr>
            <w:r w:rsidRPr="00A760B4">
              <w:rPr>
                <w:rFonts w:cs="Times New Roman"/>
              </w:rPr>
              <w:t>Galvenie ieguvumi:</w:t>
            </w:r>
          </w:p>
          <w:p w14:paraId="4BAFDBE2" w14:textId="77777777" w:rsidR="00F913BA" w:rsidRPr="00A760B4" w:rsidRDefault="00F913BA" w:rsidP="00F913BA">
            <w:pPr>
              <w:pStyle w:val="ListParagraph"/>
              <w:numPr>
                <w:ilvl w:val="0"/>
                <w:numId w:val="15"/>
              </w:numPr>
              <w:ind w:left="554" w:right="115" w:hanging="283"/>
              <w:jc w:val="both"/>
              <w:rPr>
                <w:rFonts w:cs="Times New Roman"/>
              </w:rPr>
            </w:pPr>
            <w:r w:rsidRPr="00A760B4">
              <w:rPr>
                <w:rFonts w:cs="Times New Roman"/>
              </w:rPr>
              <w:lastRenderedPageBreak/>
              <w:t xml:space="preserve">Būtiski uzlabota nodokļu maksātāju (turpmāk – NM) lietotāju saskarne: </w:t>
            </w:r>
          </w:p>
          <w:p w14:paraId="34935D92" w14:textId="77777777" w:rsidR="00F913BA" w:rsidRPr="00A760B4" w:rsidRDefault="00F913BA" w:rsidP="00F913BA">
            <w:pPr>
              <w:pStyle w:val="ListParagraph"/>
              <w:numPr>
                <w:ilvl w:val="1"/>
                <w:numId w:val="15"/>
              </w:numPr>
              <w:ind w:left="825" w:right="115" w:hanging="284"/>
              <w:jc w:val="both"/>
              <w:rPr>
                <w:rFonts w:cs="Times New Roman"/>
              </w:rPr>
            </w:pPr>
            <w:r w:rsidRPr="00A760B4">
              <w:rPr>
                <w:rFonts w:cs="Times New Roman"/>
              </w:rPr>
              <w:t>pēc noklusējuma piedāvāts korekts taksācijas periods un dota iespēja bez papildu birokrātijas pasākumiem (iepriekšējas papildus informēšanas) mainīt gada pārskatu taksācijas periodu, kā rezultātā  tiks uzlabota datu kvalitāte, jo samazinās par nekorektu periodu iesniegtie gada pārskati;</w:t>
            </w:r>
          </w:p>
          <w:p w14:paraId="1479762B" w14:textId="77777777" w:rsidR="00F913BA" w:rsidRPr="00A760B4" w:rsidRDefault="00F913BA" w:rsidP="00F913BA">
            <w:pPr>
              <w:pStyle w:val="ListParagraph"/>
              <w:numPr>
                <w:ilvl w:val="1"/>
                <w:numId w:val="15"/>
              </w:numPr>
              <w:ind w:left="825" w:hanging="284"/>
              <w:jc w:val="both"/>
              <w:rPr>
                <w:rFonts w:cs="Times New Roman"/>
              </w:rPr>
            </w:pPr>
            <w:r w:rsidRPr="00A760B4">
              <w:rPr>
                <w:rFonts w:cs="Times New Roman"/>
              </w:rPr>
              <w:t>atvieglota informācijas ievade EDS, ieviešot jaunus uzlabotus interaktīvus brīdinājumus un kļūdu paziņojumus; </w:t>
            </w:r>
          </w:p>
          <w:p w14:paraId="12B71814" w14:textId="77777777" w:rsidR="00F913BA" w:rsidRPr="00A760B4" w:rsidRDefault="00F913BA" w:rsidP="00F913BA">
            <w:pPr>
              <w:pStyle w:val="ListParagraph"/>
              <w:numPr>
                <w:ilvl w:val="1"/>
                <w:numId w:val="15"/>
              </w:numPr>
              <w:ind w:left="825" w:right="115" w:hanging="284"/>
              <w:jc w:val="both"/>
              <w:rPr>
                <w:rFonts w:cs="Times New Roman"/>
              </w:rPr>
            </w:pPr>
            <w:r w:rsidRPr="00A760B4">
              <w:rPr>
                <w:rFonts w:cs="Times New Roman"/>
              </w:rPr>
              <w:t xml:space="preserve">mazināts birokrātiskais slogs, piedāvājot gada pārskatu atbilstoši nodokļu maksātāja reģistrācijas formai ar iespēju, balstoties uz sniegto pamatojumu, nepieciešamības gadījumā mainīt gada pārskata formu. </w:t>
            </w:r>
          </w:p>
          <w:p w14:paraId="1523838C" w14:textId="77777777" w:rsidR="00F913BA" w:rsidRPr="00A760B4" w:rsidRDefault="00F913BA" w:rsidP="00F913BA">
            <w:pPr>
              <w:pStyle w:val="ListParagraph"/>
              <w:ind w:left="825" w:right="115"/>
              <w:jc w:val="both"/>
              <w:rPr>
                <w:rFonts w:cs="Times New Roman"/>
              </w:rPr>
            </w:pPr>
          </w:p>
          <w:p w14:paraId="0E7A41E4" w14:textId="77777777" w:rsidR="00F913BA" w:rsidRPr="00A760B4" w:rsidRDefault="00F913BA" w:rsidP="00F913BA">
            <w:pPr>
              <w:pStyle w:val="ListParagraph"/>
              <w:numPr>
                <w:ilvl w:val="0"/>
                <w:numId w:val="15"/>
              </w:numPr>
              <w:ind w:left="516" w:right="115" w:hanging="283"/>
              <w:jc w:val="both"/>
              <w:rPr>
                <w:rFonts w:eastAsia="Verdana" w:cs="Times New Roman"/>
              </w:rPr>
            </w:pPr>
            <w:r w:rsidRPr="00A760B4">
              <w:rPr>
                <w:rFonts w:eastAsia="Verdana" w:cs="Times New Roman"/>
                <w:u w:val="single"/>
              </w:rPr>
              <w:t>Uzlabota datu kvalitāte un samazināts manuālā darba apjoms VID pusē:</w:t>
            </w:r>
          </w:p>
          <w:p w14:paraId="033E8BDE" w14:textId="27DC64D9" w:rsidR="00F913BA" w:rsidRPr="00A760B4" w:rsidRDefault="00F913BA" w:rsidP="00F913BA">
            <w:pPr>
              <w:pStyle w:val="ListParagraph"/>
              <w:numPr>
                <w:ilvl w:val="1"/>
                <w:numId w:val="15"/>
              </w:numPr>
              <w:ind w:left="825" w:right="115" w:hanging="284"/>
              <w:jc w:val="both"/>
              <w:rPr>
                <w:rFonts w:eastAsia="Verdana" w:cs="Times New Roman"/>
              </w:rPr>
            </w:pPr>
            <w:r w:rsidRPr="00A760B4">
              <w:rPr>
                <w:rFonts w:eastAsia="Verdana" w:cs="Times New Roman"/>
                <w:u w:val="single"/>
              </w:rPr>
              <w:t>datu apjoms pilnībā atbilstošs spēkā esošiem normatīviem aktiem</w:t>
            </w:r>
            <w:r w:rsidRPr="00A760B4">
              <w:rPr>
                <w:rFonts w:eastAsia="Verdana" w:cs="Times New Roman"/>
              </w:rPr>
              <w:t xml:space="preserve"> un programmatūras projektējuma dokumentiem, tai skaitā, saglabājot esošās datu algoritmiskās kontroles. Ņemot vērā jaunu risinājuma arhitektūru, iespējama papildu kontroļu un datu atbilstības nosacījumu iestrāde. Dotais princips primāri attiecināms uz EDS un arī uz citām saistītajām informācijas sistēmām (turpmāk – IS) vai datu avotiem</w:t>
            </w:r>
            <w:r w:rsidR="0059207C">
              <w:rPr>
                <w:rFonts w:eastAsia="Verdana" w:cs="Times New Roman"/>
              </w:rPr>
              <w:t>;</w:t>
            </w:r>
          </w:p>
          <w:p w14:paraId="1188746E" w14:textId="77777777" w:rsidR="00F913BA" w:rsidRPr="00A760B4" w:rsidRDefault="00F913BA" w:rsidP="00F913BA">
            <w:pPr>
              <w:pStyle w:val="ListParagraph"/>
              <w:numPr>
                <w:ilvl w:val="1"/>
                <w:numId w:val="15"/>
              </w:numPr>
              <w:ind w:left="825" w:right="115" w:hanging="284"/>
              <w:jc w:val="both"/>
              <w:rPr>
                <w:rFonts w:eastAsia="Verdana" w:cs="Times New Roman"/>
              </w:rPr>
            </w:pPr>
            <w:r w:rsidRPr="00A760B4">
              <w:rPr>
                <w:rFonts w:eastAsia="Verdana" w:cs="Times New Roman"/>
                <w:u w:val="single"/>
              </w:rPr>
              <w:t>samazināts nepamatoti iesniegto slēguma pārskatu skaits (kreditoru pieteikšanās termiņu analīze), izmantojot ārējo datu avotu (Uzņēmuma reģistra datubāzes) informācijas nepastarpinātu integrāciju VID IS</w:t>
            </w:r>
            <w:r w:rsidRPr="00A760B4">
              <w:rPr>
                <w:rFonts w:eastAsia="Verdana" w:cs="Times New Roman"/>
              </w:rPr>
              <w:t>;</w:t>
            </w:r>
          </w:p>
          <w:p w14:paraId="3AE75CF5" w14:textId="77777777" w:rsidR="00F913BA" w:rsidRPr="00A760B4" w:rsidRDefault="00F913BA" w:rsidP="00F913BA">
            <w:pPr>
              <w:pStyle w:val="ListParagraph"/>
              <w:numPr>
                <w:ilvl w:val="1"/>
                <w:numId w:val="15"/>
              </w:numPr>
              <w:ind w:left="825" w:right="115" w:hanging="284"/>
              <w:jc w:val="both"/>
              <w:rPr>
                <w:rFonts w:eastAsia="Verdana" w:cs="Times New Roman"/>
              </w:rPr>
            </w:pPr>
            <w:r w:rsidRPr="00A760B4">
              <w:rPr>
                <w:rFonts w:eastAsia="Verdana" w:cs="Times New Roman"/>
              </w:rPr>
              <w:t xml:space="preserve">samazināts nekorekti iesniegto Saimnieciskās darbības pārskatu skaits, pilnveidojot EDS kontroles; </w:t>
            </w:r>
          </w:p>
          <w:p w14:paraId="58E5E7F0" w14:textId="77777777" w:rsidR="00F913BA" w:rsidRPr="00A760B4" w:rsidRDefault="00F913BA" w:rsidP="00F913BA">
            <w:pPr>
              <w:pStyle w:val="ListParagraph"/>
              <w:numPr>
                <w:ilvl w:val="1"/>
                <w:numId w:val="15"/>
              </w:numPr>
              <w:ind w:left="825" w:right="115" w:hanging="284"/>
              <w:jc w:val="both"/>
              <w:rPr>
                <w:rFonts w:eastAsia="Verdana" w:cs="Times New Roman"/>
              </w:rPr>
            </w:pPr>
            <w:r w:rsidRPr="00A760B4">
              <w:rPr>
                <w:rFonts w:eastAsia="Verdana" w:cs="Times New Roman"/>
              </w:rPr>
              <w:t xml:space="preserve">būtiski samazināts manuālā darba apjoms un laika patēriņš individuālajā un masveida gada pārskatu iesniegšanas plānošanas un inventarizācijas procesā, nodrošinot Maksājumu administrēšanas informācijas sistēmā (turpmāk – MAIS) jaunu plānošanas kritēriju ieviešanu un esošo kritēriju uzlabošanu; </w:t>
            </w:r>
          </w:p>
          <w:p w14:paraId="06FFC03A" w14:textId="77777777" w:rsidR="00F913BA" w:rsidRPr="00A760B4" w:rsidRDefault="00F913BA" w:rsidP="00F913BA">
            <w:pPr>
              <w:pStyle w:val="ListParagraph"/>
              <w:numPr>
                <w:ilvl w:val="1"/>
                <w:numId w:val="15"/>
              </w:numPr>
              <w:ind w:left="825" w:right="115" w:hanging="284"/>
              <w:jc w:val="both"/>
              <w:rPr>
                <w:rFonts w:eastAsia="Verdana" w:cs="Times New Roman"/>
              </w:rPr>
            </w:pPr>
            <w:r w:rsidRPr="00A760B4">
              <w:rPr>
                <w:rFonts w:eastAsia="Verdana" w:cs="Times New Roman"/>
              </w:rPr>
              <w:t>gada pārskata un konsolidētā gada pārskata iesniegšanas procesam nodrošinātas sagataves ar korektiem iesniegšanas termiņiem atbilstoši uzņēmuma lielumam un datiem par nobīdītiem gada pārskata perioda, šādi novēršot nekorektus Uzņēmumu ienākuma nodokļa nokavējuma naudas aprēķinus, kā arī uzlabojot atbilstoši VID izstrādāto kritēriju kopumam VID publicēto nodokļu maksātāju reitingu korektumu.</w:t>
            </w:r>
          </w:p>
          <w:p w14:paraId="1C7E22FA" w14:textId="77777777" w:rsidR="00F913BA" w:rsidRPr="00A760B4" w:rsidRDefault="00F913BA" w:rsidP="00F913BA">
            <w:pPr>
              <w:pStyle w:val="ListParagraph"/>
              <w:numPr>
                <w:ilvl w:val="0"/>
                <w:numId w:val="15"/>
              </w:numPr>
              <w:ind w:left="516" w:right="115" w:hanging="283"/>
              <w:jc w:val="both"/>
              <w:rPr>
                <w:rFonts w:eastAsia="Verdana" w:cs="Times New Roman"/>
                <w:u w:val="single"/>
              </w:rPr>
            </w:pPr>
            <w:r w:rsidRPr="00A760B4">
              <w:rPr>
                <w:rFonts w:eastAsia="Verdana" w:cs="Times New Roman"/>
              </w:rPr>
              <w:t xml:space="preserve">Izstrādāta  un </w:t>
            </w:r>
            <w:r w:rsidRPr="00A760B4">
              <w:rPr>
                <w:rFonts w:eastAsia="Verdana" w:cs="Times New Roman"/>
                <w:u w:val="single"/>
              </w:rPr>
              <w:t>attīstīta komunikācija</w:t>
            </w:r>
            <w:r w:rsidRPr="00A760B4">
              <w:rPr>
                <w:rFonts w:eastAsia="Verdana" w:cs="Times New Roman"/>
              </w:rPr>
              <w:t xml:space="preserve"> ar jaunreģistrētiem  uzņēmumiem – automātiska apziņošana  par gada pārskatu periodu un automātisku gada pārskatu sagatavju ieplānošanu. Rezultāts: </w:t>
            </w:r>
            <w:r w:rsidRPr="00A760B4">
              <w:rPr>
                <w:rFonts w:eastAsia="Verdana" w:cs="Times New Roman"/>
                <w:u w:val="single"/>
              </w:rPr>
              <w:t>manuālā darba samazinājums un konsultatīvs atbalsts jaunajiem uzņēmējiem.</w:t>
            </w:r>
          </w:p>
          <w:p w14:paraId="2E108340" w14:textId="77777777" w:rsidR="00F913BA" w:rsidRPr="00A760B4" w:rsidRDefault="00F913BA" w:rsidP="00F913BA">
            <w:pPr>
              <w:pStyle w:val="ListParagraph"/>
              <w:numPr>
                <w:ilvl w:val="0"/>
                <w:numId w:val="15"/>
              </w:numPr>
              <w:ind w:left="516" w:right="115" w:hanging="283"/>
              <w:jc w:val="both"/>
              <w:rPr>
                <w:rFonts w:eastAsia="Verdana" w:cs="Times New Roman"/>
              </w:rPr>
            </w:pPr>
            <w:r w:rsidRPr="00A760B4">
              <w:rPr>
                <w:rFonts w:eastAsia="Verdana" w:cs="Times New Roman"/>
                <w:u w:val="single"/>
              </w:rPr>
              <w:t>Saīsināts/optimizēts datu izgūšanas un apstrādes process p</w:t>
            </w:r>
            <w:r w:rsidRPr="00A760B4">
              <w:rPr>
                <w:rFonts w:eastAsia="Verdana" w:cs="Times New Roman"/>
              </w:rPr>
              <w:t>ar zvērināto revidentu atzinumiem.</w:t>
            </w:r>
          </w:p>
          <w:p w14:paraId="4A87EB17" w14:textId="77777777" w:rsidR="00F913BA" w:rsidRDefault="00F913BA" w:rsidP="00F913BA">
            <w:pPr>
              <w:pStyle w:val="ListParagraph"/>
              <w:numPr>
                <w:ilvl w:val="0"/>
                <w:numId w:val="15"/>
              </w:numPr>
              <w:ind w:left="516" w:right="115" w:hanging="283"/>
              <w:jc w:val="both"/>
              <w:rPr>
                <w:rFonts w:eastAsia="Verdana" w:cs="Times New Roman"/>
              </w:rPr>
            </w:pPr>
            <w:r w:rsidRPr="00A760B4">
              <w:rPr>
                <w:rFonts w:eastAsia="Verdana" w:cs="Times New Roman"/>
              </w:rPr>
              <w:t>Biedrību, nodibinājumu un arodbiedrību gada pārskatu iesniegšana atbilstoši taksācijas periodam, iestrādājot attiecīgas kontroles.</w:t>
            </w:r>
          </w:p>
          <w:p w14:paraId="1A05AC78" w14:textId="5B52BE13" w:rsidR="00F913BA" w:rsidRPr="002550E0" w:rsidRDefault="00F913BA" w:rsidP="002550E0">
            <w:pPr>
              <w:pStyle w:val="ListParagraph"/>
              <w:numPr>
                <w:ilvl w:val="0"/>
                <w:numId w:val="15"/>
              </w:numPr>
              <w:ind w:left="516" w:right="115" w:hanging="283"/>
              <w:jc w:val="both"/>
              <w:rPr>
                <w:rFonts w:eastAsia="Verdana" w:cs="Times New Roman"/>
              </w:rPr>
            </w:pPr>
            <w:r w:rsidRPr="002550E0">
              <w:rPr>
                <w:rFonts w:eastAsia="Verdana" w:cs="Times New Roman"/>
              </w:rPr>
              <w:t>Reliģiskās organizācijas gada pārskata pārcelšana jaunajā tehnoloģiskajā vidē, nodrošinot pilnu funkcionalitāti atbilstoši normatīvo aktu prasībām.</w:t>
            </w:r>
          </w:p>
        </w:tc>
      </w:tr>
      <w:tr w:rsidR="00F913BA" w:rsidRPr="00694AA0" w14:paraId="46FA6705" w14:textId="77777777" w:rsidTr="50EFE579">
        <w:tc>
          <w:tcPr>
            <w:tcW w:w="1737" w:type="pct"/>
            <w:vMerge/>
          </w:tcPr>
          <w:p w14:paraId="1A78ECAA" w14:textId="77777777" w:rsidR="00F913BA" w:rsidRPr="00694AA0" w:rsidRDefault="00F913BA" w:rsidP="00F913BA">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2C1BF107" w14:textId="0B028AFD" w:rsidR="00F913BA" w:rsidRPr="002550E0" w:rsidRDefault="00F913BA" w:rsidP="002550E0">
            <w:pPr>
              <w:ind w:right="115"/>
              <w:jc w:val="both"/>
              <w:rPr>
                <w:rFonts w:eastAsia="Verdana" w:cs="Times New Roman"/>
              </w:rPr>
            </w:pPr>
          </w:p>
        </w:tc>
      </w:tr>
      <w:tr w:rsidR="00FE19B3" w:rsidRPr="00694AA0" w14:paraId="5B818EB4" w14:textId="77777777" w:rsidTr="00FE19B3">
        <w:tc>
          <w:tcPr>
            <w:tcW w:w="1737" w:type="pct"/>
            <w:vMerge w:val="restart"/>
            <w:tcBorders>
              <w:top w:val="outset" w:sz="6" w:space="0" w:color="414142"/>
              <w:left w:val="outset" w:sz="6" w:space="0" w:color="414142"/>
              <w:right w:val="outset" w:sz="6" w:space="0" w:color="414142"/>
            </w:tcBorders>
            <w:hideMark/>
          </w:tcPr>
          <w:p w14:paraId="74D28148" w14:textId="72C7B18E"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lastRenderedPageBreak/>
              <w:t>3.</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w:t>
            </w:r>
            <w:r>
              <w:rPr>
                <w:rFonts w:eastAsia="Times New Roman" w:cs="Times New Roman"/>
                <w:color w:val="414142"/>
                <w:kern w:val="0"/>
                <w:lang w:eastAsia="lv-LV"/>
                <w14:ligatures w14:val="none"/>
              </w:rPr>
              <w:t> </w:t>
            </w:r>
            <w:r w:rsidRPr="00694AA0">
              <w:rPr>
                <w:rFonts w:eastAsia="Times New Roman" w:cs="Times New Roman"/>
                <w:color w:val="414142"/>
                <w:kern w:val="0"/>
                <w:lang w:eastAsia="lv-LV"/>
                <w14:ligatures w14:val="none"/>
              </w:rPr>
              <w:t>Projekta pamatojums (aktualitāte/nepieciešamība/risināmā problēma)</w:t>
            </w:r>
            <w:r>
              <w:rPr>
                <w:rFonts w:eastAsia="Times New Roman" w:cs="Times New Roman"/>
                <w:color w:val="414142"/>
                <w:kern w:val="0"/>
                <w:lang w:eastAsia="lv-LV"/>
                <w14:ligatures w14:val="none"/>
              </w:rPr>
              <w:t xml:space="preserve"> </w:t>
            </w:r>
          </w:p>
        </w:tc>
        <w:tc>
          <w:tcPr>
            <w:tcW w:w="3263" w:type="pct"/>
            <w:gridSpan w:val="5"/>
            <w:tcBorders>
              <w:top w:val="outset" w:sz="6" w:space="0" w:color="414142"/>
              <w:left w:val="outset" w:sz="6" w:space="0" w:color="414142"/>
              <w:bottom w:val="nil"/>
              <w:right w:val="outset" w:sz="6" w:space="0" w:color="414142"/>
            </w:tcBorders>
            <w:hideMark/>
          </w:tcPr>
          <w:p w14:paraId="74EE4847" w14:textId="77777777" w:rsidR="005E1FC1" w:rsidRDefault="005E1FC1" w:rsidP="004B770F">
            <w:pPr>
              <w:ind w:left="45" w:right="45"/>
              <w:rPr>
                <w:rFonts w:eastAsia="Times New Roman" w:cs="Times New Roman"/>
                <w:b/>
                <w:bCs/>
                <w:kern w:val="0"/>
                <w:lang w:eastAsia="lv-LV"/>
                <w14:ligatures w14:val="none"/>
              </w:rPr>
            </w:pPr>
            <w:r w:rsidRPr="00656B8E">
              <w:rPr>
                <w:rFonts w:eastAsia="Times New Roman" w:cs="Times New Roman"/>
                <w:b/>
                <w:bCs/>
                <w:kern w:val="0"/>
                <w:lang w:eastAsia="lv-LV"/>
                <w14:ligatures w14:val="none"/>
              </w:rPr>
              <w:t xml:space="preserve">Norāda atsauces uz politikas plānošanas dokumentiem: </w:t>
            </w:r>
          </w:p>
          <w:p w14:paraId="4AB6A26A" w14:textId="5E0D7659" w:rsidR="00FE19B3" w:rsidRPr="00694AA0" w:rsidRDefault="00FE19B3" w:rsidP="00F81658">
            <w:pPr>
              <w:ind w:right="45"/>
              <w:rPr>
                <w:rFonts w:eastAsia="Times New Roman" w:cs="Times New Roman"/>
                <w:i/>
                <w:color w:val="414142"/>
                <w:kern w:val="0"/>
                <w:sz w:val="18"/>
                <w:szCs w:val="18"/>
                <w:lang w:eastAsia="lv-LV"/>
                <w14:ligatures w14:val="none"/>
              </w:rPr>
            </w:pPr>
          </w:p>
        </w:tc>
      </w:tr>
      <w:tr w:rsidR="00FE19B3" w:rsidRPr="00694AA0" w14:paraId="51D64302" w14:textId="77777777" w:rsidTr="50EFE579">
        <w:tc>
          <w:tcPr>
            <w:tcW w:w="1737" w:type="pct"/>
            <w:vMerge/>
          </w:tcPr>
          <w:p w14:paraId="5BE307D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FB1C4C3" w14:textId="20546BCF" w:rsidR="00FE19B3" w:rsidRPr="00F81658" w:rsidRDefault="00471179"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2015671335"/>
                <w14:checkbox>
                  <w14:checked w14:val="0"/>
                  <w14:checkedState w14:val="2612" w14:font="MS Gothic"/>
                  <w14:uncheckedState w14:val="2610" w14:font="MS Gothic"/>
                </w14:checkbox>
              </w:sdtPr>
              <w:sdtEndPr/>
              <w:sdtContent>
                <w:r w:rsidR="00637D08">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Eiropas Savienības prasību izpilde </w:t>
            </w:r>
          </w:p>
        </w:tc>
      </w:tr>
      <w:tr w:rsidR="00FE19B3" w:rsidRPr="00694AA0" w14:paraId="0B45C4AB" w14:textId="77777777" w:rsidTr="50EFE579">
        <w:tc>
          <w:tcPr>
            <w:tcW w:w="1737" w:type="pct"/>
            <w:vMerge/>
          </w:tcPr>
          <w:p w14:paraId="2DF58FA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40941065" w14:textId="2E378607" w:rsidR="00FE19B3" w:rsidRPr="002A0DA6" w:rsidRDefault="00FE19B3" w:rsidP="002A0DA6">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486D7D19" w14:textId="77777777" w:rsidTr="50EFE579">
        <w:tc>
          <w:tcPr>
            <w:tcW w:w="1737" w:type="pct"/>
            <w:vMerge/>
          </w:tcPr>
          <w:p w14:paraId="406AC29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9298A19" w14:textId="664901B8" w:rsidR="002A0DA6" w:rsidRPr="009B5E44" w:rsidRDefault="00471179"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255468867"/>
                <w14:checkbox>
                  <w14:checked w14:val="1"/>
                  <w14:checkedState w14:val="2612" w14:font="MS Gothic"/>
                  <w14:uncheckedState w14:val="2610" w14:font="MS Gothic"/>
                </w14:checkbox>
              </w:sdtPr>
              <w:sdtEndPr/>
              <w:sdtContent>
                <w:r w:rsidR="001D334F" w:rsidRPr="009B5E44">
                  <w:rPr>
                    <w:rFonts w:ascii="MS Gothic" w:eastAsia="MS Gothic" w:hAnsi="MS Gothic" w:cs="Times New Roman" w:hint="eastAsia"/>
                    <w:kern w:val="0"/>
                    <w:lang w:eastAsia="lv-LV"/>
                    <w14:ligatures w14:val="none"/>
                  </w:rPr>
                  <w:t>☒</w:t>
                </w:r>
              </w:sdtContent>
            </w:sdt>
            <w:r w:rsidR="00FE19B3" w:rsidRPr="009B5E44">
              <w:rPr>
                <w:rFonts w:eastAsia="Times New Roman" w:cs="Times New Roman"/>
                <w:kern w:val="0"/>
                <w:lang w:eastAsia="lv-LV"/>
                <w14:ligatures w14:val="none"/>
              </w:rPr>
              <w:t xml:space="preserve"> Valdības rīcības plāns </w:t>
            </w:r>
          </w:p>
          <w:p w14:paraId="5AB76368" w14:textId="66ABAEEA" w:rsidR="00FE19B3" w:rsidRPr="009B5E44" w:rsidRDefault="001D334F" w:rsidP="00C43BAA">
            <w:pPr>
              <w:ind w:right="45"/>
              <w:jc w:val="both"/>
              <w:rPr>
                <w:rFonts w:eastAsia="Times New Roman" w:cs="Times New Roman"/>
                <w:i/>
                <w:kern w:val="0"/>
                <w:sz w:val="18"/>
                <w:szCs w:val="18"/>
                <w:lang w:eastAsia="lv-LV"/>
                <w14:ligatures w14:val="none"/>
              </w:rPr>
            </w:pPr>
            <w:r w:rsidRPr="009B5E44">
              <w:rPr>
                <w:rFonts w:eastAsia="Times New Roman" w:cs="Times New Roman"/>
                <w:kern w:val="0"/>
                <w:lang w:eastAsia="lv-LV"/>
                <w14:ligatures w14:val="none"/>
              </w:rPr>
              <w:t xml:space="preserve">Ministru kabineta 2024. gada 20. janvāra rīkojums Nr. 55 </w:t>
            </w:r>
            <w:r w:rsidR="00DF25E9" w:rsidRPr="009B5E44">
              <w:rPr>
                <w:rFonts w:eastAsia="Times New Roman" w:cs="Times New Roman"/>
                <w:kern w:val="0"/>
                <w:lang w:eastAsia="lv-LV"/>
                <w14:ligatures w14:val="none"/>
              </w:rPr>
              <w:t>“</w:t>
            </w:r>
            <w:r w:rsidRPr="009B5E44">
              <w:rPr>
                <w:rFonts w:eastAsia="Times New Roman" w:cs="Times New Roman"/>
                <w:kern w:val="0"/>
                <w:lang w:eastAsia="lv-LV"/>
                <w14:ligatures w14:val="none"/>
              </w:rPr>
              <w:t xml:space="preserve">Par Valdības rīcības plānu Deklarācijas par </w:t>
            </w:r>
            <w:proofErr w:type="spellStart"/>
            <w:r w:rsidRPr="009B5E44">
              <w:rPr>
                <w:rFonts w:eastAsia="Times New Roman" w:cs="Times New Roman"/>
                <w:kern w:val="0"/>
                <w:lang w:eastAsia="lv-LV"/>
                <w14:ligatures w14:val="none"/>
              </w:rPr>
              <w:t>Evikas</w:t>
            </w:r>
            <w:proofErr w:type="spellEnd"/>
            <w:r w:rsidRPr="009B5E44">
              <w:rPr>
                <w:rFonts w:eastAsia="Times New Roman" w:cs="Times New Roman"/>
                <w:kern w:val="0"/>
                <w:lang w:eastAsia="lv-LV"/>
                <w14:ligatures w14:val="none"/>
              </w:rPr>
              <w:t xml:space="preserve"> </w:t>
            </w:r>
            <w:proofErr w:type="spellStart"/>
            <w:r w:rsidRPr="009B5E44">
              <w:rPr>
                <w:rFonts w:eastAsia="Times New Roman" w:cs="Times New Roman"/>
                <w:kern w:val="0"/>
                <w:lang w:eastAsia="lv-LV"/>
                <w14:ligatures w14:val="none"/>
              </w:rPr>
              <w:t>Siliņas</w:t>
            </w:r>
            <w:proofErr w:type="spellEnd"/>
            <w:r w:rsidRPr="009B5E44">
              <w:rPr>
                <w:rFonts w:eastAsia="Times New Roman" w:cs="Times New Roman"/>
                <w:kern w:val="0"/>
                <w:lang w:eastAsia="lv-LV"/>
                <w14:ligatures w14:val="none"/>
              </w:rPr>
              <w:t xml:space="preserve"> vadītā Ministru kabineta iecerēto darbību īstenošanai</w:t>
            </w:r>
            <w:r w:rsidR="00DF25E9" w:rsidRPr="009B5E44">
              <w:rPr>
                <w:rFonts w:eastAsia="Times New Roman" w:cs="Times New Roman"/>
                <w:kern w:val="0"/>
                <w:lang w:eastAsia="lv-LV"/>
                <w14:ligatures w14:val="none"/>
              </w:rPr>
              <w:t>”</w:t>
            </w:r>
            <w:r w:rsidR="00682789" w:rsidRPr="009B5E44">
              <w:rPr>
                <w:rFonts w:eastAsia="Times New Roman" w:cs="Times New Roman"/>
                <w:kern w:val="0"/>
                <w:lang w:eastAsia="lv-LV"/>
                <w14:ligatures w14:val="none"/>
              </w:rPr>
              <w:t xml:space="preserve"> </w:t>
            </w:r>
            <w:r w:rsidR="009D0AC1" w:rsidRPr="009B5E44">
              <w:rPr>
                <w:rFonts w:eastAsia="Times New Roman" w:cs="Times New Roman"/>
                <w:kern w:val="0"/>
                <w:lang w:eastAsia="lv-LV"/>
                <w14:ligatures w14:val="none"/>
              </w:rPr>
              <w:t>III deklarācijas sadaļas rīcības jomā Labklājīga Latvija – pasākuma numurs 36.6.</w:t>
            </w:r>
            <w:r w:rsidR="00CF6E23" w:rsidRPr="009B5E44">
              <w:rPr>
                <w:rFonts w:eastAsia="Times New Roman" w:cs="Times New Roman"/>
                <w:kern w:val="0"/>
                <w:lang w:eastAsia="lv-LV"/>
                <w14:ligatures w14:val="none"/>
              </w:rPr>
              <w:t xml:space="preserve"> </w:t>
            </w:r>
            <w:r w:rsidR="008F08C5" w:rsidRPr="009B5E44">
              <w:rPr>
                <w:rFonts w:eastAsia="Times New Roman" w:cs="Times New Roman"/>
                <w:kern w:val="0"/>
                <w:lang w:eastAsia="lv-LV"/>
                <w14:ligatures w14:val="none"/>
              </w:rPr>
              <w:t>MAIS</w:t>
            </w:r>
            <w:r w:rsidR="00992F16" w:rsidRPr="009B5E44">
              <w:rPr>
                <w:rFonts w:eastAsia="Times New Roman" w:cs="Times New Roman"/>
                <w:kern w:val="0"/>
                <w:lang w:eastAsia="lv-LV"/>
                <w14:ligatures w14:val="none"/>
              </w:rPr>
              <w:t xml:space="preserve"> </w:t>
            </w:r>
            <w:r w:rsidR="00CF6E23" w:rsidRPr="009B5E44">
              <w:rPr>
                <w:rFonts w:eastAsia="Times New Roman" w:cs="Times New Roman"/>
                <w:kern w:val="0"/>
                <w:lang w:eastAsia="lv-LV"/>
                <w14:ligatures w14:val="none"/>
              </w:rPr>
              <w:t>pilnveidošana</w:t>
            </w:r>
            <w:r w:rsidR="00992F16" w:rsidRPr="009B5E44">
              <w:rPr>
                <w:rFonts w:eastAsia="Times New Roman" w:cs="Times New Roman"/>
                <w:kern w:val="0"/>
                <w:lang w:eastAsia="lv-LV"/>
                <w14:ligatures w14:val="none"/>
              </w:rPr>
              <w:t xml:space="preserve"> saistībā ar gada pārskatu iesniegšanas procesa efektivizāciju.</w:t>
            </w:r>
          </w:p>
        </w:tc>
      </w:tr>
      <w:tr w:rsidR="00FE19B3" w:rsidRPr="00694AA0" w14:paraId="0918E00F" w14:textId="77777777" w:rsidTr="50EFE579">
        <w:tc>
          <w:tcPr>
            <w:tcW w:w="1737" w:type="pct"/>
            <w:vMerge/>
          </w:tcPr>
          <w:p w14:paraId="7A42E2B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7301048F" w14:textId="4390FCB9" w:rsidR="00FE19B3" w:rsidRPr="002A0DA6" w:rsidRDefault="00FE19B3" w:rsidP="00DD651E">
            <w:pPr>
              <w:ind w:right="45"/>
              <w:rPr>
                <w:rFonts w:eastAsia="Times New Roman" w:cs="Times New Roman"/>
                <w:color w:val="414142"/>
                <w:kern w:val="0"/>
                <w:lang w:eastAsia="lv-LV"/>
                <w14:ligatures w14:val="none"/>
              </w:rPr>
            </w:pPr>
          </w:p>
        </w:tc>
      </w:tr>
      <w:tr w:rsidR="00FE19B3" w:rsidRPr="00694AA0" w14:paraId="157FBF0A" w14:textId="77777777" w:rsidTr="50EFE579">
        <w:tc>
          <w:tcPr>
            <w:tcW w:w="1737" w:type="pct"/>
            <w:vMerge/>
          </w:tcPr>
          <w:p w14:paraId="79270388"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8BF7F33" w14:textId="08018F77" w:rsidR="00FE19B3" w:rsidRPr="00F81658" w:rsidRDefault="00471179"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68347328"/>
                <w14:checkbox>
                  <w14:checked w14:val="1"/>
                  <w14:checkedState w14:val="2612" w14:font="MS Gothic"/>
                  <w14:uncheckedState w14:val="2610" w14:font="MS Gothic"/>
                </w14:checkbox>
              </w:sdtPr>
              <w:sdtEndPr/>
              <w:sdtContent>
                <w:r w:rsidR="006035C7">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Pamatnostādnes </w:t>
            </w:r>
          </w:p>
        </w:tc>
      </w:tr>
      <w:tr w:rsidR="006035C7" w:rsidRPr="00694AA0" w14:paraId="425130CF" w14:textId="77777777" w:rsidTr="50EFE579">
        <w:tc>
          <w:tcPr>
            <w:tcW w:w="1737" w:type="pct"/>
            <w:vMerge/>
          </w:tcPr>
          <w:p w14:paraId="11335696"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4B1005C2" w14:textId="4C8366DD" w:rsidR="006035C7" w:rsidRPr="009B5E44" w:rsidRDefault="009B5E44" w:rsidP="006035C7">
            <w:pPr>
              <w:ind w:left="45" w:right="45"/>
              <w:jc w:val="both"/>
              <w:rPr>
                <w:rFonts w:eastAsia="Times New Roman" w:cs="Times New Roman"/>
                <w:kern w:val="0"/>
                <w:lang w:eastAsia="lv-LV"/>
                <w14:ligatures w14:val="none"/>
              </w:rPr>
            </w:pPr>
            <w:r w:rsidRPr="009B5E44">
              <w:rPr>
                <w:rFonts w:eastAsia="Times New Roman" w:cs="Times New Roman"/>
                <w:kern w:val="0"/>
                <w:lang w:eastAsia="lv-LV"/>
                <w14:ligatures w14:val="none"/>
              </w:rPr>
              <w:t xml:space="preserve">Ministru kabineta 2023. gada 13. decembra rīkojums Nr. 892 </w:t>
            </w:r>
            <w:r>
              <w:rPr>
                <w:rFonts w:eastAsia="Times New Roman" w:cs="Times New Roman"/>
                <w:kern w:val="0"/>
                <w:lang w:eastAsia="lv-LV"/>
                <w14:ligatures w14:val="none"/>
              </w:rPr>
              <w:t>“</w:t>
            </w:r>
            <w:r w:rsidRPr="009B5E44">
              <w:rPr>
                <w:rFonts w:eastAsia="Times New Roman" w:cs="Times New Roman"/>
                <w:kern w:val="0"/>
                <w:lang w:eastAsia="lv-LV"/>
                <w14:ligatures w14:val="none"/>
              </w:rPr>
              <w:t>Par Digitālās transformācijas pamatnostādņu 2021.–2027. gadam ieviešanas plānu 2023.–2027. gadam</w:t>
            </w:r>
            <w:r>
              <w:rPr>
                <w:rFonts w:eastAsia="Times New Roman" w:cs="Times New Roman"/>
                <w:kern w:val="0"/>
                <w:lang w:eastAsia="lv-LV"/>
                <w14:ligatures w14:val="none"/>
              </w:rPr>
              <w:t>”</w:t>
            </w:r>
            <w:r w:rsidR="006035C7" w:rsidRPr="009B5E44">
              <w:rPr>
                <w:rFonts w:eastAsia="Times New Roman" w:cs="Times New Roman"/>
                <w:kern w:val="0"/>
                <w:lang w:eastAsia="lv-LV"/>
                <w14:ligatures w14:val="none"/>
              </w:rPr>
              <w:t xml:space="preserve"> 4.9.3. </w:t>
            </w:r>
            <w:r>
              <w:rPr>
                <w:rFonts w:eastAsia="Times New Roman" w:cs="Times New Roman"/>
                <w:kern w:val="0"/>
                <w:lang w:eastAsia="lv-LV"/>
                <w14:ligatures w14:val="none"/>
              </w:rPr>
              <w:t>“</w:t>
            </w:r>
            <w:r w:rsidR="006035C7" w:rsidRPr="009B5E44">
              <w:rPr>
                <w:rFonts w:eastAsia="Times New Roman" w:cs="Times New Roman"/>
                <w:kern w:val="0"/>
                <w:lang w:eastAsia="lv-LV"/>
                <w14:ligatures w14:val="none"/>
              </w:rPr>
              <w:t xml:space="preserve">Rīcības apakšvirziens </w:t>
            </w:r>
            <w:r w:rsidR="00DF25E9" w:rsidRPr="009B5E44">
              <w:rPr>
                <w:rFonts w:eastAsia="Times New Roman" w:cs="Times New Roman"/>
                <w:kern w:val="0"/>
                <w:lang w:eastAsia="lv-LV"/>
                <w14:ligatures w14:val="none"/>
              </w:rPr>
              <w:t>“</w:t>
            </w:r>
            <w:r w:rsidR="006035C7" w:rsidRPr="009B5E44">
              <w:rPr>
                <w:rFonts w:eastAsia="Times New Roman" w:cs="Times New Roman"/>
                <w:kern w:val="0"/>
                <w:lang w:eastAsia="lv-LV"/>
                <w14:ligatures w14:val="none"/>
              </w:rPr>
              <w:t>Pilnībā digitalizēta un datu vadīta valsts pārvaldes pamatdarbība</w:t>
            </w:r>
            <w:r w:rsidR="00DF25E9" w:rsidRPr="009B5E44">
              <w:rPr>
                <w:rFonts w:eastAsia="Times New Roman" w:cs="Times New Roman"/>
                <w:kern w:val="0"/>
                <w:lang w:eastAsia="lv-LV"/>
                <w14:ligatures w14:val="none"/>
              </w:rPr>
              <w:t>””</w:t>
            </w:r>
            <w:r w:rsidR="006035C7" w:rsidRPr="009B5E44">
              <w:rPr>
                <w:rFonts w:eastAsia="Times New Roman" w:cs="Times New Roman"/>
                <w:kern w:val="0"/>
                <w:lang w:eastAsia="lv-LV"/>
                <w14:ligatures w14:val="none"/>
              </w:rPr>
              <w:t xml:space="preserve"> - 1.5. uzdevums.</w:t>
            </w:r>
          </w:p>
          <w:p w14:paraId="40B9B6DF" w14:textId="77777777" w:rsidR="006035C7" w:rsidRPr="009B5E44" w:rsidRDefault="006035C7" w:rsidP="006035C7">
            <w:pPr>
              <w:ind w:left="45" w:right="45"/>
              <w:jc w:val="both"/>
              <w:rPr>
                <w:rFonts w:eastAsia="Times New Roman" w:cs="Times New Roman"/>
                <w:kern w:val="0"/>
                <w:lang w:eastAsia="lv-LV"/>
                <w14:ligatures w14:val="none"/>
              </w:rPr>
            </w:pPr>
            <w:r w:rsidRPr="009B5E44">
              <w:rPr>
                <w:rFonts w:eastAsia="Times New Roman" w:cs="Times New Roman"/>
                <w:kern w:val="0"/>
                <w:lang w:eastAsia="lv-LV"/>
                <w14:ligatures w14:val="none"/>
              </w:rPr>
              <w:t xml:space="preserve">Gada pārskatu administrēšanas process tiek nodrošināts ar novecojušām tehnoloģijām, kuru arhitektūra un sadarbspēja vairs neatbilst VID infrastruktūras arhitektūras attīstības prasībām, t.sk. apgrūtināta sadarbība ar analītisko platformu. </w:t>
            </w:r>
          </w:p>
          <w:p w14:paraId="2FA96939" w14:textId="77777777" w:rsidR="006035C7" w:rsidRPr="009B5E44" w:rsidRDefault="006035C7" w:rsidP="006035C7">
            <w:pPr>
              <w:ind w:left="45" w:right="45"/>
              <w:jc w:val="both"/>
              <w:rPr>
                <w:rFonts w:eastAsia="Times New Roman" w:cs="Times New Roman"/>
                <w:kern w:val="0"/>
                <w:lang w:eastAsia="lv-LV"/>
                <w14:ligatures w14:val="none"/>
              </w:rPr>
            </w:pPr>
            <w:r w:rsidRPr="009B5E44">
              <w:rPr>
                <w:rFonts w:eastAsia="Times New Roman" w:cs="Times New Roman"/>
                <w:kern w:val="0"/>
                <w:lang w:eastAsia="lv-LV"/>
                <w14:ligatures w14:val="none"/>
              </w:rPr>
              <w:t xml:space="preserve">Esošais risinājums ierobežo datu apstrādes efektivitāti un rada papildu administratīvo slogu gan nodokļu maksātājiem, gan iestādei. </w:t>
            </w:r>
          </w:p>
          <w:p w14:paraId="11366BE1" w14:textId="77777777" w:rsidR="006035C7" w:rsidRPr="009B5E44" w:rsidRDefault="006035C7" w:rsidP="006035C7">
            <w:pPr>
              <w:ind w:left="45" w:right="45"/>
              <w:jc w:val="both"/>
              <w:rPr>
                <w:rFonts w:eastAsia="Times New Roman" w:cs="Times New Roman"/>
                <w:kern w:val="0"/>
                <w:lang w:eastAsia="lv-LV"/>
                <w14:ligatures w14:val="none"/>
              </w:rPr>
            </w:pPr>
            <w:r w:rsidRPr="009B5E44">
              <w:rPr>
                <w:rFonts w:eastAsia="Times New Roman" w:cs="Times New Roman"/>
                <w:kern w:val="0"/>
                <w:lang w:eastAsia="lv-LV"/>
                <w14:ligatures w14:val="none"/>
              </w:rPr>
              <w:t>Lai nodrošinātu mūsdienīgu, automatizētu pakalpojumu sniegšanu uzņēmējiem un uzlabotu iestādes darbības efektivitāti ir nepieciešama pāreja uz jaunām tehnoloģijām un procesu pilnveide. Tas ļaus atteikties no NIS izmantošanas, samazināt administratīvo slogu gan nodokļu maksātājiem, gan VID speciālistiem, vienlaicīgi nodrošinot labāku datu kvalitāti un ērtu saskarni datu apmaiņai.</w:t>
            </w:r>
          </w:p>
          <w:p w14:paraId="798D71BC" w14:textId="6FD544BE" w:rsidR="006035C7" w:rsidRPr="00136991" w:rsidRDefault="006035C7" w:rsidP="006035C7">
            <w:pPr>
              <w:ind w:left="45" w:right="45"/>
              <w:jc w:val="both"/>
              <w:rPr>
                <w:rFonts w:eastAsia="Times New Roman" w:cs="Times New Roman"/>
                <w:color w:val="414142"/>
                <w:kern w:val="0"/>
                <w:lang w:eastAsia="lv-LV"/>
                <w14:ligatures w14:val="none"/>
              </w:rPr>
            </w:pPr>
            <w:r w:rsidRPr="009B5E44">
              <w:rPr>
                <w:rFonts w:eastAsia="Times New Roman" w:cs="Times New Roman"/>
                <w:kern w:val="0"/>
                <w:lang w:eastAsia="lv-LV"/>
                <w14:ligatures w14:val="none"/>
              </w:rPr>
              <w:t xml:space="preserve">Lai nodrošinātu ātru, efektīvu un precīzu pakalpojumu sniegšanu, ir būtiski uzlabot datu pieejamību un </w:t>
            </w:r>
            <w:proofErr w:type="spellStart"/>
            <w:r w:rsidRPr="009B5E44">
              <w:rPr>
                <w:rFonts w:eastAsia="Times New Roman" w:cs="Times New Roman"/>
                <w:kern w:val="0"/>
                <w:lang w:eastAsia="lv-LV"/>
                <w14:ligatures w14:val="none"/>
              </w:rPr>
              <w:t>atkalizmantojamību</w:t>
            </w:r>
            <w:proofErr w:type="spellEnd"/>
            <w:r w:rsidRPr="009B5E44">
              <w:rPr>
                <w:rFonts w:eastAsia="Times New Roman" w:cs="Times New Roman"/>
                <w:kern w:val="0"/>
                <w:lang w:eastAsia="lv-LV"/>
                <w14:ligatures w14:val="none"/>
              </w:rPr>
              <w:t>, ievērojot valsts Informācijas un komunikācijas tehnoloģijas (turpmāk – IKT) vadlīniju pamatnostādnes par vienotu datu izplatīšanas risinājumu, kā arī stiprināt datu ticamību, procesu darbības nepārtrauktību un veikt pakalpojumu transformāciju.</w:t>
            </w:r>
          </w:p>
        </w:tc>
      </w:tr>
      <w:tr w:rsidR="006035C7" w:rsidRPr="00694AA0" w14:paraId="077DF980" w14:textId="77777777" w:rsidTr="50EFE579">
        <w:tc>
          <w:tcPr>
            <w:tcW w:w="1737" w:type="pct"/>
            <w:vMerge/>
          </w:tcPr>
          <w:p w14:paraId="22A2ED81"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DD4F182" w14:textId="0DBAAE4F" w:rsidR="006035C7" w:rsidRDefault="00471179" w:rsidP="006035C7">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56259943"/>
                <w14:checkbox>
                  <w14:checked w14:val="0"/>
                  <w14:checkedState w14:val="2612" w14:font="MS Gothic"/>
                  <w14:uncheckedState w14:val="2610" w14:font="MS Gothic"/>
                </w14:checkbox>
              </w:sdtPr>
              <w:sdtEndPr/>
              <w:sdtContent>
                <w:r w:rsidR="006035C7">
                  <w:rPr>
                    <w:rFonts w:ascii="MS Gothic" w:eastAsia="MS Gothic" w:hAnsi="MS Gothic" w:cs="Times New Roman" w:hint="eastAsia"/>
                    <w:color w:val="414142"/>
                    <w:kern w:val="0"/>
                    <w:lang w:eastAsia="lv-LV"/>
                    <w14:ligatures w14:val="none"/>
                  </w:rPr>
                  <w:t>☐</w:t>
                </w:r>
              </w:sdtContent>
            </w:sdt>
            <w:r w:rsidR="006035C7" w:rsidRPr="00656B8E">
              <w:rPr>
                <w:rFonts w:eastAsia="Times New Roman" w:cs="Times New Roman"/>
                <w:color w:val="414142"/>
                <w:kern w:val="0"/>
                <w:lang w:eastAsia="lv-LV"/>
                <w14:ligatures w14:val="none"/>
              </w:rPr>
              <w:t> </w:t>
            </w:r>
            <w:r w:rsidR="006035C7" w:rsidRPr="00656B8E">
              <w:rPr>
                <w:rFonts w:eastAsia="Times New Roman" w:cs="Times New Roman"/>
                <w:kern w:val="0"/>
                <w:lang w:eastAsia="lv-LV"/>
                <w14:ligatures w14:val="none"/>
              </w:rPr>
              <w:t>Nozares reforma / pakalpojumu uzlabošana</w:t>
            </w:r>
          </w:p>
          <w:p w14:paraId="5F7E332C" w14:textId="3483CAD2" w:rsidR="006035C7" w:rsidRPr="00694AA0" w:rsidRDefault="00F81658" w:rsidP="006035C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color w:val="414142"/>
                <w:kern w:val="0"/>
                <w:lang w:eastAsia="lv-LV"/>
                <w14:ligatures w14:val="none"/>
              </w:rPr>
              <w:t>---</w:t>
            </w:r>
          </w:p>
        </w:tc>
      </w:tr>
      <w:tr w:rsidR="006035C7" w:rsidRPr="00694AA0" w14:paraId="71C8640E" w14:textId="77777777" w:rsidTr="50EFE579">
        <w:tc>
          <w:tcPr>
            <w:tcW w:w="1737" w:type="pct"/>
            <w:vMerge/>
          </w:tcPr>
          <w:p w14:paraId="3882F017"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24164E5" w14:textId="04ED54A7" w:rsidR="006035C7" w:rsidRPr="0041402B" w:rsidRDefault="006035C7" w:rsidP="00F81658">
            <w:pPr>
              <w:ind w:right="45"/>
              <w:jc w:val="both"/>
              <w:rPr>
                <w:rFonts w:eastAsia="Times New Roman" w:cs="Times New Roman"/>
                <w:color w:val="414142"/>
                <w:kern w:val="0"/>
                <w:lang w:eastAsia="lv-LV"/>
                <w14:ligatures w14:val="none"/>
              </w:rPr>
            </w:pPr>
          </w:p>
        </w:tc>
      </w:tr>
      <w:tr w:rsidR="006035C7" w:rsidRPr="00694AA0" w14:paraId="59C6D15B" w14:textId="77777777" w:rsidTr="50EFE579">
        <w:tc>
          <w:tcPr>
            <w:tcW w:w="1737" w:type="pct"/>
            <w:vMerge/>
          </w:tcPr>
          <w:p w14:paraId="34A176DC"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03C52DF" w14:textId="77777777" w:rsidR="006035C7" w:rsidRDefault="00471179" w:rsidP="006035C7">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661302175"/>
                <w14:checkbox>
                  <w14:checked w14:val="0"/>
                  <w14:checkedState w14:val="2612" w14:font="MS Gothic"/>
                  <w14:uncheckedState w14:val="2610" w14:font="MS Gothic"/>
                </w14:checkbox>
              </w:sdtPr>
              <w:sdtEndPr/>
              <w:sdtContent>
                <w:r w:rsidR="006035C7" w:rsidRPr="00656B8E">
                  <w:rPr>
                    <w:rFonts w:ascii="MS Gothic" w:eastAsia="MS Gothic" w:hAnsi="MS Gothic" w:cs="Times New Roman" w:hint="eastAsia"/>
                    <w:color w:val="414142"/>
                    <w:kern w:val="0"/>
                    <w:lang w:eastAsia="lv-LV"/>
                    <w14:ligatures w14:val="none"/>
                  </w:rPr>
                  <w:t>☐</w:t>
                </w:r>
              </w:sdtContent>
            </w:sdt>
            <w:r w:rsidR="006035C7" w:rsidRPr="00656B8E">
              <w:rPr>
                <w:rFonts w:eastAsia="Times New Roman" w:cs="Times New Roman"/>
                <w:color w:val="414142"/>
                <w:kern w:val="0"/>
                <w:lang w:eastAsia="lv-LV"/>
                <w14:ligatures w14:val="none"/>
              </w:rPr>
              <w:t> </w:t>
            </w:r>
            <w:r w:rsidR="006035C7" w:rsidRPr="00656B8E">
              <w:rPr>
                <w:rFonts w:eastAsia="Times New Roman" w:cs="Times New Roman"/>
                <w:kern w:val="0"/>
                <w:lang w:eastAsia="lv-LV"/>
                <w14:ligatures w14:val="none"/>
              </w:rPr>
              <w:t xml:space="preserve">Kiberdrošības un noturības prasību izpilde </w:t>
            </w:r>
          </w:p>
          <w:p w14:paraId="3159B6CE" w14:textId="3BA36567" w:rsidR="006035C7" w:rsidRPr="00694AA0" w:rsidRDefault="00DD651E" w:rsidP="006035C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color w:val="414142"/>
                <w:kern w:val="0"/>
                <w:lang w:eastAsia="lv-LV"/>
                <w14:ligatures w14:val="none"/>
              </w:rPr>
              <w:t>---</w:t>
            </w:r>
          </w:p>
        </w:tc>
      </w:tr>
      <w:tr w:rsidR="006035C7" w:rsidRPr="00694AA0" w14:paraId="1C84353F" w14:textId="77777777" w:rsidTr="50EFE579">
        <w:tc>
          <w:tcPr>
            <w:tcW w:w="1737" w:type="pct"/>
            <w:vMerge/>
          </w:tcPr>
          <w:p w14:paraId="4AE428E7"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E01F797" w14:textId="5CC639C7" w:rsidR="006035C7" w:rsidRPr="0041402B" w:rsidRDefault="006035C7" w:rsidP="00F81658">
            <w:pPr>
              <w:ind w:right="45"/>
              <w:rPr>
                <w:rFonts w:eastAsia="Times New Roman" w:cs="Times New Roman"/>
                <w:color w:val="414142"/>
                <w:kern w:val="0"/>
                <w:lang w:eastAsia="lv-LV"/>
                <w14:ligatures w14:val="none"/>
              </w:rPr>
            </w:pPr>
          </w:p>
        </w:tc>
      </w:tr>
      <w:tr w:rsidR="006035C7" w:rsidRPr="00694AA0" w14:paraId="4D342086" w14:textId="77777777" w:rsidTr="50EFE579">
        <w:tc>
          <w:tcPr>
            <w:tcW w:w="1737" w:type="pct"/>
            <w:vMerge/>
          </w:tcPr>
          <w:p w14:paraId="20412B6D"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7082B63" w14:textId="77777777" w:rsidR="006035C7" w:rsidRPr="00656B8E" w:rsidRDefault="00471179" w:rsidP="006035C7">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825552560"/>
                <w14:checkbox>
                  <w14:checked w14:val="0"/>
                  <w14:checkedState w14:val="2612" w14:font="MS Gothic"/>
                  <w14:uncheckedState w14:val="2610" w14:font="MS Gothic"/>
                </w14:checkbox>
              </w:sdtPr>
              <w:sdtEndPr/>
              <w:sdtContent>
                <w:r w:rsidR="006035C7" w:rsidRPr="00656B8E">
                  <w:rPr>
                    <w:rFonts w:ascii="MS Gothic" w:eastAsia="MS Gothic" w:hAnsi="MS Gothic" w:cs="Times New Roman" w:hint="eastAsia"/>
                    <w:color w:val="414142"/>
                    <w:kern w:val="0"/>
                    <w:lang w:eastAsia="lv-LV"/>
                    <w14:ligatures w14:val="none"/>
                  </w:rPr>
                  <w:t>☐</w:t>
                </w:r>
              </w:sdtContent>
            </w:sdt>
            <w:r w:rsidR="006035C7" w:rsidRPr="00656B8E">
              <w:rPr>
                <w:rFonts w:eastAsia="Times New Roman" w:cs="Times New Roman"/>
                <w:color w:val="414142"/>
                <w:kern w:val="0"/>
                <w:lang w:eastAsia="lv-LV"/>
                <w14:ligatures w14:val="none"/>
              </w:rPr>
              <w:t> </w:t>
            </w:r>
            <w:r w:rsidR="006035C7" w:rsidRPr="00656B8E">
              <w:rPr>
                <w:rFonts w:eastAsia="Times New Roman" w:cs="Times New Roman"/>
                <w:kern w:val="0"/>
                <w:lang w:eastAsia="lv-LV"/>
                <w14:ligatures w14:val="none"/>
              </w:rPr>
              <w:t xml:space="preserve">Izmaksu novēršana un darbības nepārtrauktības nodrošināšana. </w:t>
            </w:r>
          </w:p>
          <w:p w14:paraId="7F2BC511" w14:textId="2411633D" w:rsidR="006035C7" w:rsidRPr="00694AA0" w:rsidRDefault="00DD651E" w:rsidP="006035C7">
            <w:pPr>
              <w:ind w:right="45"/>
              <w:rPr>
                <w:rFonts w:eastAsia="Times New Roman" w:cs="Times New Roman"/>
                <w:i/>
                <w:color w:val="AEAAAA" w:themeColor="background2" w:themeShade="BF"/>
                <w:kern w:val="0"/>
                <w:sz w:val="18"/>
                <w:szCs w:val="18"/>
                <w:lang w:eastAsia="lv-LV"/>
                <w14:ligatures w14:val="none"/>
              </w:rPr>
            </w:pPr>
            <w:r w:rsidRPr="00656B8E">
              <w:rPr>
                <w:rFonts w:eastAsia="Times New Roman" w:cs="Times New Roman"/>
                <w:color w:val="414142"/>
                <w:kern w:val="0"/>
                <w:lang w:eastAsia="lv-LV"/>
                <w14:ligatures w14:val="none"/>
              </w:rPr>
              <w:t>---</w:t>
            </w:r>
          </w:p>
        </w:tc>
      </w:tr>
      <w:tr w:rsidR="006035C7" w:rsidRPr="00694AA0" w14:paraId="4AB83010" w14:textId="77777777" w:rsidTr="50EFE579">
        <w:tc>
          <w:tcPr>
            <w:tcW w:w="1737" w:type="pct"/>
            <w:vMerge/>
          </w:tcPr>
          <w:p w14:paraId="12BC6324"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60341FE3" w14:textId="48EC15E9" w:rsidR="006035C7" w:rsidRPr="00F11F42" w:rsidRDefault="006035C7" w:rsidP="00F81658">
            <w:pPr>
              <w:ind w:right="45"/>
              <w:rPr>
                <w:rFonts w:eastAsia="Times New Roman" w:cs="Times New Roman"/>
                <w:color w:val="414142"/>
                <w:kern w:val="0"/>
                <w:lang w:eastAsia="lv-LV"/>
                <w14:ligatures w14:val="none"/>
              </w:rPr>
            </w:pPr>
          </w:p>
        </w:tc>
      </w:tr>
      <w:tr w:rsidR="006035C7" w:rsidRPr="00694AA0" w14:paraId="732EC2D4" w14:textId="77777777" w:rsidTr="50EFE579">
        <w:tc>
          <w:tcPr>
            <w:tcW w:w="1737" w:type="pct"/>
            <w:vMerge/>
          </w:tcPr>
          <w:p w14:paraId="5D8AF9BE"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379BE862" w14:textId="129FCE8E" w:rsidR="006035C7" w:rsidRPr="00660693" w:rsidRDefault="006035C7" w:rsidP="006035C7">
            <w:pPr>
              <w:ind w:right="45"/>
              <w:rPr>
                <w:rFonts w:eastAsia="Times New Roman" w:cs="Times New Roman"/>
                <w:b/>
                <w:bCs/>
                <w:iCs/>
                <w:kern w:val="0"/>
                <w:lang w:eastAsia="lv-LV"/>
                <w14:ligatures w14:val="none"/>
              </w:rPr>
            </w:pPr>
            <w:r w:rsidRPr="00D31CBA">
              <w:rPr>
                <w:rFonts w:eastAsia="Times New Roman" w:cs="Times New Roman"/>
                <w:b/>
                <w:bCs/>
                <w:iCs/>
                <w:kern w:val="0"/>
                <w:lang w:eastAsia="lv-LV"/>
                <w14:ligatures w14:val="none"/>
              </w:rPr>
              <w:t>Konsekvences, ja projekts netiek īstenots:</w:t>
            </w:r>
            <w:r w:rsidRPr="00656B8E">
              <w:rPr>
                <w:rFonts w:eastAsia="Times New Roman" w:cs="Times New Roman"/>
                <w:b/>
                <w:bCs/>
                <w:iCs/>
                <w:kern w:val="0"/>
                <w:lang w:eastAsia="lv-LV"/>
                <w14:ligatures w14:val="none"/>
              </w:rPr>
              <w:t xml:space="preserve"> </w:t>
            </w:r>
          </w:p>
        </w:tc>
      </w:tr>
      <w:tr w:rsidR="006035C7" w:rsidRPr="00694AA0" w14:paraId="5B5CB8E8" w14:textId="77777777" w:rsidTr="50EFE579">
        <w:tc>
          <w:tcPr>
            <w:tcW w:w="1737" w:type="pct"/>
            <w:vMerge/>
          </w:tcPr>
          <w:p w14:paraId="1850AFAA"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229561A5" w14:textId="4BD154A5" w:rsidR="009F1BF4" w:rsidRPr="00662E32" w:rsidRDefault="004D7868" w:rsidP="000C68F7">
            <w:pPr>
              <w:ind w:right="45"/>
              <w:jc w:val="both"/>
              <w:rPr>
                <w:rFonts w:eastAsia="Times New Roman" w:cs="Times New Roman"/>
                <w:kern w:val="0"/>
                <w:lang w:eastAsia="lv-LV"/>
                <w14:ligatures w14:val="none"/>
              </w:rPr>
            </w:pPr>
            <w:r w:rsidRPr="00662E32">
              <w:rPr>
                <w:rFonts w:eastAsia="Times New Roman" w:cs="Times New Roman"/>
                <w:kern w:val="0"/>
                <w:lang w:eastAsia="lv-LV"/>
                <w14:ligatures w14:val="none"/>
              </w:rPr>
              <w:t xml:space="preserve">Ja projekts netiks īstenots, Gada pārskatu administrēšanas process turpinās darboties uz novecojušām tehnoloģijām, kas ir neefektīvas, prasa ievērojamus uzturēšanas resursus. Šīm tehnoloģijām ir ierobežotas iespējas integrēt modernus risinājumus un </w:t>
            </w:r>
            <w:r w:rsidR="007831A5" w:rsidRPr="00662E32">
              <w:rPr>
                <w:rFonts w:eastAsia="Times New Roman" w:cs="Times New Roman"/>
                <w:kern w:val="0"/>
                <w:lang w:eastAsia="lv-LV"/>
                <w14:ligatures w14:val="none"/>
              </w:rPr>
              <w:t xml:space="preserve">veikt </w:t>
            </w:r>
            <w:r w:rsidRPr="00662E32">
              <w:rPr>
                <w:rFonts w:eastAsia="Times New Roman" w:cs="Times New Roman"/>
                <w:kern w:val="0"/>
                <w:lang w:eastAsia="lv-LV"/>
                <w14:ligatures w14:val="none"/>
              </w:rPr>
              <w:t>automatizāciju.</w:t>
            </w:r>
            <w:r w:rsidR="00D80E7C" w:rsidRPr="00662E32">
              <w:rPr>
                <w:rFonts w:eastAsia="Times New Roman" w:cs="Times New Roman"/>
                <w:kern w:val="0"/>
                <w:lang w:eastAsia="lv-LV"/>
                <w14:ligatures w14:val="none"/>
              </w:rPr>
              <w:t xml:space="preserve"> Nodokļu maksātāji</w:t>
            </w:r>
            <w:r w:rsidR="00956834" w:rsidRPr="00662E32">
              <w:rPr>
                <w:rFonts w:eastAsia="Times New Roman" w:cs="Times New Roman"/>
                <w:kern w:val="0"/>
                <w:lang w:eastAsia="lv-LV"/>
                <w14:ligatures w14:val="none"/>
              </w:rPr>
              <w:t xml:space="preserve"> turpinās saskarties ar neērtu pakalpojumu,</w:t>
            </w:r>
            <w:r w:rsidR="00D80E7C" w:rsidRPr="00662E32">
              <w:rPr>
                <w:rFonts w:eastAsia="Times New Roman" w:cs="Times New Roman"/>
                <w:kern w:val="0"/>
                <w:lang w:eastAsia="lv-LV"/>
                <w14:ligatures w14:val="none"/>
              </w:rPr>
              <w:t xml:space="preserve"> kas palielina kļūdu risku un prasa papildu laiku.</w:t>
            </w:r>
            <w:r w:rsidR="009F1BF4" w:rsidRPr="00662E32">
              <w:rPr>
                <w:rFonts w:eastAsia="Times New Roman" w:cs="Times New Roman"/>
                <w:kern w:val="0"/>
                <w:lang w:eastAsia="lv-LV"/>
                <w14:ligatures w14:val="none"/>
              </w:rPr>
              <w:t xml:space="preserve"> VID </w:t>
            </w:r>
            <w:r w:rsidR="009F1BF4" w:rsidRPr="00662E32">
              <w:rPr>
                <w:rFonts w:eastAsia="Times New Roman" w:cs="Times New Roman"/>
                <w:kern w:val="0"/>
                <w:lang w:eastAsia="lv-LV"/>
                <w14:ligatures w14:val="none"/>
              </w:rPr>
              <w:lastRenderedPageBreak/>
              <w:t xml:space="preserve">speciālistiem </w:t>
            </w:r>
            <w:r w:rsidR="006A068D" w:rsidRPr="00662E32">
              <w:rPr>
                <w:rFonts w:eastAsia="Times New Roman" w:cs="Times New Roman"/>
                <w:kern w:val="0"/>
                <w:lang w:eastAsia="lv-LV"/>
                <w14:ligatures w14:val="none"/>
              </w:rPr>
              <w:t>saglabāsies</w:t>
            </w:r>
            <w:r w:rsidR="009F1BF4" w:rsidRPr="00662E32">
              <w:rPr>
                <w:rFonts w:eastAsia="Times New Roman" w:cs="Times New Roman"/>
                <w:kern w:val="0"/>
                <w:lang w:eastAsia="lv-LV"/>
                <w14:ligatures w14:val="none"/>
              </w:rPr>
              <w:t xml:space="preserve"> liels darba apjoms datu apstrādē un korekcijās, kas samazina </w:t>
            </w:r>
            <w:r w:rsidR="002E1400" w:rsidRPr="00662E32">
              <w:rPr>
                <w:rFonts w:eastAsia="Times New Roman" w:cs="Times New Roman"/>
                <w:kern w:val="0"/>
                <w:lang w:eastAsia="lv-LV"/>
                <w14:ligatures w14:val="none"/>
              </w:rPr>
              <w:t xml:space="preserve">iestādes </w:t>
            </w:r>
            <w:r w:rsidR="009F1BF4" w:rsidRPr="00662E32">
              <w:rPr>
                <w:rFonts w:eastAsia="Times New Roman" w:cs="Times New Roman"/>
                <w:kern w:val="0"/>
                <w:lang w:eastAsia="lv-LV"/>
                <w14:ligatures w14:val="none"/>
              </w:rPr>
              <w:t>efektivitāti.</w:t>
            </w:r>
            <w:r w:rsidR="003A71D1" w:rsidRPr="00662E32">
              <w:rPr>
                <w:rFonts w:eastAsia="Times New Roman" w:cs="Times New Roman"/>
                <w:kern w:val="0"/>
                <w:lang w:eastAsia="lv-LV"/>
                <w14:ligatures w14:val="none"/>
              </w:rPr>
              <w:t xml:space="preserve"> </w:t>
            </w:r>
          </w:p>
          <w:p w14:paraId="2DED7943" w14:textId="77777777" w:rsidR="00AD5FA5" w:rsidRPr="00AD5FA5" w:rsidRDefault="00AD5FA5" w:rsidP="00E24F00">
            <w:pPr>
              <w:jc w:val="both"/>
              <w:rPr>
                <w:rFonts w:eastAsia="Times New Roman" w:cs="Times New Roman"/>
                <w:lang w:eastAsia="lv-LV"/>
              </w:rPr>
            </w:pPr>
            <w:r w:rsidRPr="00662E32">
              <w:rPr>
                <w:rFonts w:eastAsia="Times New Roman" w:cs="Times New Roman"/>
                <w:kern w:val="0"/>
                <w:lang w:eastAsia="lv-LV"/>
                <w14:ligatures w14:val="none"/>
              </w:rPr>
              <w:t xml:space="preserve">Neīstenojot projektu, t.i., uzturot esošo risinājumu, aprēķinātās provizoriskās darbību izmaksas 15 gadu periodā ir </w:t>
            </w:r>
            <w:r w:rsidRPr="00662E32">
              <w:t xml:space="preserve">8 244 045,85 </w:t>
            </w:r>
            <w:r w:rsidRPr="00662E32">
              <w:rPr>
                <w:i/>
                <w:iCs/>
              </w:rPr>
              <w:t>euro</w:t>
            </w:r>
            <w:r w:rsidRPr="00662E32">
              <w:t>.</w:t>
            </w:r>
          </w:p>
          <w:p w14:paraId="6A6FBAC3" w14:textId="55F0C2D0" w:rsidR="004D7868" w:rsidRPr="00BF31B7" w:rsidRDefault="004D7868" w:rsidP="008F1A9A">
            <w:pPr>
              <w:ind w:right="45"/>
              <w:rPr>
                <w:rFonts w:eastAsia="Times New Roman" w:cs="Times New Roman"/>
                <w:iCs/>
                <w:color w:val="AEAAAA" w:themeColor="background2" w:themeShade="BF"/>
                <w:kern w:val="0"/>
                <w:lang w:eastAsia="lv-LV"/>
                <w14:ligatures w14:val="none"/>
              </w:rPr>
            </w:pPr>
          </w:p>
        </w:tc>
      </w:tr>
      <w:tr w:rsidR="006035C7" w:rsidRPr="00694AA0" w14:paraId="090731B8" w14:textId="77777777" w:rsidTr="50EFE579">
        <w:tc>
          <w:tcPr>
            <w:tcW w:w="1737" w:type="pct"/>
            <w:vMerge/>
          </w:tcPr>
          <w:p w14:paraId="54913E7D"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63171ED8" w14:textId="57065B35" w:rsidR="006035C7" w:rsidRPr="00694AA0" w:rsidRDefault="006035C7" w:rsidP="006035C7">
            <w:pPr>
              <w:ind w:right="45"/>
              <w:rPr>
                <w:rFonts w:eastAsia="Times New Roman" w:cs="Times New Roman"/>
                <w:i/>
                <w:color w:val="AEAAAA" w:themeColor="background2" w:themeShade="BF"/>
                <w:kern w:val="0"/>
                <w:sz w:val="18"/>
                <w:szCs w:val="18"/>
                <w:lang w:eastAsia="lv-LV"/>
                <w14:ligatures w14:val="none"/>
              </w:rPr>
            </w:pPr>
            <w:r w:rsidRPr="00D31CBA">
              <w:rPr>
                <w:rFonts w:eastAsia="Times New Roman" w:cs="Times New Roman"/>
                <w:b/>
                <w:bCs/>
                <w:iCs/>
                <w:kern w:val="0"/>
                <w:lang w:eastAsia="lv-LV"/>
                <w14:ligatures w14:val="none"/>
              </w:rPr>
              <w:t>Pamatojuma avoti (izvēlēties vismaz vienu):</w:t>
            </w:r>
            <w:r w:rsidRPr="00656B8E">
              <w:rPr>
                <w:rFonts w:eastAsia="Times New Roman" w:cs="Times New Roman"/>
                <w:b/>
                <w:bCs/>
                <w:iCs/>
                <w:kern w:val="0"/>
                <w:lang w:eastAsia="lv-LV"/>
                <w14:ligatures w14:val="none"/>
              </w:rPr>
              <w:t xml:space="preserve"> </w:t>
            </w:r>
          </w:p>
        </w:tc>
      </w:tr>
      <w:tr w:rsidR="006035C7" w:rsidRPr="00694AA0" w14:paraId="2F756C7E" w14:textId="77777777" w:rsidTr="50EFE579">
        <w:tc>
          <w:tcPr>
            <w:tcW w:w="1737" w:type="pct"/>
            <w:vMerge/>
          </w:tcPr>
          <w:p w14:paraId="4BF21A03"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21DCD21D" w14:textId="05C64CD2" w:rsidR="006035C7" w:rsidRPr="001F674E" w:rsidRDefault="00471179" w:rsidP="006035C7">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1185787102"/>
                <w14:checkbox>
                  <w14:checked w14:val="0"/>
                  <w14:checkedState w14:val="2612" w14:font="MS Gothic"/>
                  <w14:uncheckedState w14:val="2610" w14:font="MS Gothic"/>
                </w14:checkbox>
              </w:sdtPr>
              <w:sdtEndPr/>
              <w:sdtContent>
                <w:r w:rsidR="006035C7" w:rsidRPr="001F674E">
                  <w:rPr>
                    <w:rFonts w:ascii="MS Gothic" w:eastAsia="MS Gothic" w:hAnsi="MS Gothic" w:cs="Times New Roman" w:hint="eastAsia"/>
                    <w:kern w:val="0"/>
                    <w:lang w:eastAsia="lv-LV"/>
                    <w14:ligatures w14:val="none"/>
                  </w:rPr>
                  <w:t>☐</w:t>
                </w:r>
              </w:sdtContent>
            </w:sdt>
            <w:r w:rsidR="006035C7" w:rsidRPr="001F674E">
              <w:rPr>
                <w:rFonts w:eastAsia="Times New Roman" w:cs="Times New Roman"/>
                <w:kern w:val="0"/>
                <w:lang w:eastAsia="lv-LV"/>
                <w14:ligatures w14:val="none"/>
              </w:rPr>
              <w:t xml:space="preserve"> Auditā konstatētais; </w:t>
            </w:r>
          </w:p>
        </w:tc>
      </w:tr>
      <w:tr w:rsidR="006035C7" w:rsidRPr="00694AA0" w14:paraId="12BEA6E2" w14:textId="77777777" w:rsidTr="50EFE579">
        <w:tc>
          <w:tcPr>
            <w:tcW w:w="1737" w:type="pct"/>
            <w:vMerge/>
          </w:tcPr>
          <w:p w14:paraId="09B7B741"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7FDE81E" w14:textId="4F4254FC" w:rsidR="006035C7" w:rsidRPr="001F674E" w:rsidRDefault="006035C7" w:rsidP="006035C7">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6035C7" w:rsidRPr="00694AA0" w14:paraId="269886BF" w14:textId="77777777" w:rsidTr="50EFE579">
        <w:tc>
          <w:tcPr>
            <w:tcW w:w="1737" w:type="pct"/>
            <w:vMerge/>
          </w:tcPr>
          <w:p w14:paraId="65680012"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1D795BE" w14:textId="2C797D1E" w:rsidR="006035C7" w:rsidRPr="001F674E" w:rsidRDefault="00471179" w:rsidP="006035C7">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618866589"/>
                <w14:checkbox>
                  <w14:checked w14:val="0"/>
                  <w14:checkedState w14:val="2612" w14:font="MS Gothic"/>
                  <w14:uncheckedState w14:val="2610" w14:font="MS Gothic"/>
                </w14:checkbox>
              </w:sdtPr>
              <w:sdtEndPr/>
              <w:sdtContent>
                <w:r w:rsidR="006035C7" w:rsidRPr="001F674E">
                  <w:rPr>
                    <w:rFonts w:ascii="Segoe UI Symbol" w:eastAsia="Times New Roman" w:hAnsi="Segoe UI Symbol" w:cs="Segoe UI Symbol"/>
                    <w:kern w:val="0"/>
                    <w:lang w:eastAsia="lv-LV"/>
                    <w14:ligatures w14:val="none"/>
                  </w:rPr>
                  <w:t>☐</w:t>
                </w:r>
              </w:sdtContent>
            </w:sdt>
            <w:r w:rsidR="006035C7" w:rsidRPr="001F674E">
              <w:rPr>
                <w:rFonts w:eastAsia="Times New Roman" w:cs="Times New Roman"/>
                <w:kern w:val="0"/>
                <w:lang w:eastAsia="lv-LV"/>
                <w14:ligatures w14:val="none"/>
              </w:rPr>
              <w:t xml:space="preserve"> Incidentu statistika; </w:t>
            </w:r>
          </w:p>
        </w:tc>
      </w:tr>
      <w:tr w:rsidR="006035C7" w:rsidRPr="00694AA0" w14:paraId="2418FE4F" w14:textId="77777777" w:rsidTr="50EFE579">
        <w:tc>
          <w:tcPr>
            <w:tcW w:w="1737" w:type="pct"/>
            <w:vMerge/>
          </w:tcPr>
          <w:p w14:paraId="07B2B7EC"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E469041" w14:textId="2D9595E9" w:rsidR="006035C7" w:rsidRPr="001F674E" w:rsidRDefault="006035C7" w:rsidP="006035C7">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6035C7" w:rsidRPr="00694AA0" w14:paraId="2B1968E8" w14:textId="77777777" w:rsidTr="50EFE579">
        <w:tc>
          <w:tcPr>
            <w:tcW w:w="1737" w:type="pct"/>
            <w:vMerge/>
          </w:tcPr>
          <w:p w14:paraId="2C260BC3"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4A9E0457" w14:textId="4563B7A7" w:rsidR="006035C7" w:rsidRPr="001F674E" w:rsidRDefault="00471179" w:rsidP="006035C7">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945270588"/>
                <w14:checkbox>
                  <w14:checked w14:val="0"/>
                  <w14:checkedState w14:val="2612" w14:font="MS Gothic"/>
                  <w14:uncheckedState w14:val="2610" w14:font="MS Gothic"/>
                </w14:checkbox>
              </w:sdtPr>
              <w:sdtEndPr/>
              <w:sdtContent>
                <w:r w:rsidR="006035C7" w:rsidRPr="001F674E">
                  <w:rPr>
                    <w:rFonts w:ascii="MS Gothic" w:eastAsia="MS Gothic" w:hAnsi="MS Gothic" w:cs="Times New Roman" w:hint="eastAsia"/>
                    <w:kern w:val="0"/>
                    <w:lang w:eastAsia="lv-LV"/>
                    <w14:ligatures w14:val="none"/>
                  </w:rPr>
                  <w:t>☐</w:t>
                </w:r>
              </w:sdtContent>
            </w:sdt>
            <w:r w:rsidR="006035C7" w:rsidRPr="001F674E">
              <w:rPr>
                <w:rFonts w:eastAsia="Times New Roman" w:cs="Times New Roman"/>
                <w:kern w:val="0"/>
                <w:lang w:eastAsia="lv-LV"/>
                <w14:ligatures w14:val="none"/>
              </w:rPr>
              <w:t xml:space="preserve"> Lietotāju aptauja; </w:t>
            </w:r>
          </w:p>
        </w:tc>
      </w:tr>
      <w:tr w:rsidR="006035C7" w:rsidRPr="00694AA0" w14:paraId="759DF5A3" w14:textId="77777777" w:rsidTr="50EFE579">
        <w:tc>
          <w:tcPr>
            <w:tcW w:w="1737" w:type="pct"/>
            <w:vMerge/>
          </w:tcPr>
          <w:p w14:paraId="2203EEDD"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BEF47B1" w14:textId="751F42A8" w:rsidR="006035C7" w:rsidRPr="001F674E" w:rsidRDefault="006035C7" w:rsidP="006035C7">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6035C7" w:rsidRPr="00694AA0" w14:paraId="59545DAC" w14:textId="77777777" w:rsidTr="50EFE579">
        <w:tc>
          <w:tcPr>
            <w:tcW w:w="1737" w:type="pct"/>
            <w:vMerge/>
          </w:tcPr>
          <w:p w14:paraId="1E633311"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5EAACBAC" w14:textId="37B60C83" w:rsidR="006035C7" w:rsidRPr="001F674E" w:rsidRDefault="00471179" w:rsidP="006035C7">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532267986"/>
                <w14:checkbox>
                  <w14:checked w14:val="1"/>
                  <w14:checkedState w14:val="2612" w14:font="MS Gothic"/>
                  <w14:uncheckedState w14:val="2610" w14:font="MS Gothic"/>
                </w14:checkbox>
              </w:sdtPr>
              <w:sdtEndPr/>
              <w:sdtContent>
                <w:r w:rsidR="00F871E5">
                  <w:rPr>
                    <w:rFonts w:ascii="MS Gothic" w:eastAsia="MS Gothic" w:hAnsi="MS Gothic" w:cs="Times New Roman" w:hint="eastAsia"/>
                    <w:kern w:val="0"/>
                    <w:lang w:eastAsia="lv-LV"/>
                    <w14:ligatures w14:val="none"/>
                  </w:rPr>
                  <w:t>☒</w:t>
                </w:r>
              </w:sdtContent>
            </w:sdt>
            <w:r w:rsidR="006035C7" w:rsidRPr="001F674E">
              <w:rPr>
                <w:rFonts w:eastAsia="Times New Roman" w:cs="Times New Roman"/>
                <w:kern w:val="0"/>
                <w:lang w:eastAsia="lv-LV"/>
                <w14:ligatures w14:val="none"/>
              </w:rPr>
              <w:t xml:space="preserve"> Manuālā darba apjoms. </w:t>
            </w:r>
          </w:p>
        </w:tc>
      </w:tr>
      <w:tr w:rsidR="006035C7" w:rsidRPr="00694AA0" w14:paraId="71B9BA22" w14:textId="77777777" w:rsidTr="50EFE579">
        <w:tc>
          <w:tcPr>
            <w:tcW w:w="1737" w:type="pct"/>
            <w:vMerge/>
          </w:tcPr>
          <w:p w14:paraId="3FCC8287" w14:textId="77777777" w:rsidR="006035C7" w:rsidRPr="00694AA0"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78A1E522" w14:textId="4F884631" w:rsidR="008E0604" w:rsidRPr="00662E32" w:rsidRDefault="008E0604" w:rsidP="008E0604">
            <w:pPr>
              <w:ind w:left="45" w:right="45"/>
              <w:rPr>
                <w:rFonts w:eastAsia="Verdana" w:cs="Times New Roman"/>
              </w:rPr>
            </w:pPr>
            <w:r w:rsidRPr="00662E32">
              <w:rPr>
                <w:rFonts w:eastAsia="Verdana" w:cs="Times New Roman"/>
              </w:rPr>
              <w:t>Ievērojams manuālā darba apjoms un laika patēriņš šādos procesos:</w:t>
            </w:r>
          </w:p>
          <w:p w14:paraId="75E03EFC" w14:textId="77777777" w:rsidR="008E0604" w:rsidRPr="00662E32" w:rsidRDefault="008E0604" w:rsidP="00DD651E">
            <w:pPr>
              <w:pStyle w:val="ListParagraph"/>
              <w:numPr>
                <w:ilvl w:val="0"/>
                <w:numId w:val="20"/>
              </w:numPr>
              <w:ind w:left="563" w:right="45" w:hanging="283"/>
              <w:jc w:val="both"/>
              <w:rPr>
                <w:rFonts w:eastAsia="Verdana" w:cs="Times New Roman"/>
              </w:rPr>
            </w:pPr>
            <w:r w:rsidRPr="00662E32">
              <w:rPr>
                <w:rFonts w:eastAsia="Verdana" w:cs="Times New Roman"/>
              </w:rPr>
              <w:t>Individuālās un masveida gada pārskatu iesniegšanas plānošana un inventarizācija – nepieciešama manuāla datu apstrāde un uzskaite.</w:t>
            </w:r>
          </w:p>
          <w:p w14:paraId="36DD50A5" w14:textId="77777777" w:rsidR="008E0604" w:rsidRPr="00662E32" w:rsidRDefault="008E0604" w:rsidP="00DD651E">
            <w:pPr>
              <w:pStyle w:val="ListParagraph"/>
              <w:numPr>
                <w:ilvl w:val="0"/>
                <w:numId w:val="20"/>
              </w:numPr>
              <w:ind w:left="563" w:right="45" w:hanging="283"/>
              <w:jc w:val="both"/>
              <w:rPr>
                <w:rFonts w:eastAsia="Verdana" w:cs="Times New Roman"/>
              </w:rPr>
            </w:pPr>
            <w:r w:rsidRPr="00662E32">
              <w:rPr>
                <w:rFonts w:eastAsia="Verdana" w:cs="Times New Roman"/>
              </w:rPr>
              <w:t>Nekorekti iesniegto Saimnieciskās darbības pārskatu apstrāde – kļūdu labošana un datu precizēšana prasa papildu resursus.</w:t>
            </w:r>
          </w:p>
          <w:p w14:paraId="23B855A1" w14:textId="3A006E53" w:rsidR="006035C7" w:rsidRPr="00FE19B3" w:rsidRDefault="008E0604" w:rsidP="00DD651E">
            <w:pPr>
              <w:pStyle w:val="ListParagraph"/>
              <w:numPr>
                <w:ilvl w:val="0"/>
                <w:numId w:val="20"/>
              </w:numPr>
              <w:ind w:left="563" w:right="45" w:hanging="283"/>
              <w:jc w:val="both"/>
              <w:rPr>
                <w:rFonts w:eastAsia="Times New Roman" w:cs="Times New Roman"/>
                <w:color w:val="414142"/>
                <w:kern w:val="0"/>
                <w:lang w:eastAsia="lv-LV"/>
                <w14:ligatures w14:val="none"/>
              </w:rPr>
            </w:pPr>
            <w:r w:rsidRPr="00662E32">
              <w:rPr>
                <w:rFonts w:eastAsia="Verdana" w:cs="Times New Roman"/>
              </w:rPr>
              <w:t>Nepamatoti iesniegto slēguma pārskatu pārbaude – manuāla verifikācija un komunikācija ar nodokļu maksātājiem.</w:t>
            </w:r>
            <w:r w:rsidR="00A91A89" w:rsidRPr="00463EBD">
              <w:rPr>
                <w:rFonts w:eastAsia="Times New Roman" w:cs="Times New Roman"/>
                <w:color w:val="414142"/>
                <w:kern w:val="0"/>
                <w:lang w:eastAsia="lv-LV"/>
                <w14:ligatures w14:val="none"/>
              </w:rPr>
              <w:t xml:space="preserve"> </w:t>
            </w:r>
          </w:p>
        </w:tc>
      </w:tr>
      <w:tr w:rsidR="006035C7" w:rsidRPr="001641FE" w14:paraId="286A44F1" w14:textId="77777777" w:rsidTr="00FE19B3">
        <w:tc>
          <w:tcPr>
            <w:tcW w:w="1737" w:type="pct"/>
            <w:vMerge w:val="restart"/>
            <w:tcBorders>
              <w:top w:val="outset" w:sz="6" w:space="0" w:color="414142"/>
              <w:left w:val="outset" w:sz="6" w:space="0" w:color="414142"/>
              <w:right w:val="outset" w:sz="6" w:space="0" w:color="414142"/>
            </w:tcBorders>
            <w:hideMark/>
          </w:tcPr>
          <w:p w14:paraId="3E7A6D6E" w14:textId="41B5A81B" w:rsidR="006035C7" w:rsidRDefault="006035C7" w:rsidP="006035C7">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3</w:t>
            </w:r>
            <w:r w:rsidRPr="001641FE">
              <w:rPr>
                <w:rFonts w:eastAsia="Times New Roman" w:cs="Times New Roman"/>
                <w:color w:val="414142"/>
                <w:kern w:val="0"/>
                <w:lang w:eastAsia="lv-LV"/>
                <w14:ligatures w14:val="none"/>
              </w:rPr>
              <w:t>. Projekta ieguvumi</w:t>
            </w:r>
            <w:r>
              <w:rPr>
                <w:rFonts w:eastAsia="Times New Roman" w:cs="Times New Roman"/>
                <w:color w:val="414142"/>
                <w:kern w:val="0"/>
                <w:lang w:eastAsia="lv-LV"/>
                <w14:ligatures w14:val="none"/>
              </w:rPr>
              <w:t xml:space="preserve"> un lietderības rādītāji</w:t>
            </w:r>
          </w:p>
          <w:p w14:paraId="729378AF" w14:textId="6B1FEC42" w:rsidR="006035C7" w:rsidRPr="00563E38" w:rsidRDefault="006035C7" w:rsidP="006035C7">
            <w:pPr>
              <w:ind w:left="45" w:right="45"/>
              <w:rPr>
                <w:rFonts w:eastAsia="Times New Roman" w:cs="Times New Roman"/>
                <w:i/>
                <w:color w:val="414142"/>
                <w:kern w:val="0"/>
                <w:lang w:eastAsia="lv-LV"/>
                <w14:ligatures w14:val="none"/>
              </w:rPr>
            </w:pPr>
            <w:r>
              <w:rPr>
                <w:rFonts w:eastAsia="Times New Roman" w:cs="Times New Roman"/>
                <w:i/>
                <w:color w:val="AEAAAA" w:themeColor="background2" w:themeShade="BF"/>
                <w:kern w:val="0"/>
                <w:sz w:val="18"/>
                <w:szCs w:val="18"/>
                <w:lang w:eastAsia="lv-LV"/>
                <w14:ligatures w14:val="none"/>
              </w:rPr>
              <w:t>(</w:t>
            </w:r>
            <w:r w:rsidRPr="0076024C">
              <w:rPr>
                <w:rFonts w:eastAsia="Times New Roman" w:cs="Times New Roman"/>
                <w:i/>
                <w:color w:val="AEAAAA" w:themeColor="background2" w:themeShade="BF"/>
                <w:kern w:val="0"/>
                <w:sz w:val="18"/>
                <w:szCs w:val="18"/>
                <w:lang w:eastAsia="lv-LV"/>
                <w14:ligatures w14:val="none"/>
              </w:rPr>
              <w:t>Projekta ieguvumi un lietderība tiek izteikti galvenajos lietderības aspektos, bet to sasniegšana detalizēti pamatota ar projekta ieguvumu rādītājiem (KPI</w:t>
            </w:r>
            <w:r w:rsidRPr="0076024C">
              <w:rPr>
                <w:rFonts w:eastAsia="Times New Roman" w:cs="Times New Roman"/>
                <w:i/>
                <w:iCs/>
                <w:color w:val="AEAAAA" w:themeColor="background2" w:themeShade="BF"/>
                <w:kern w:val="0"/>
                <w:sz w:val="18"/>
                <w:szCs w:val="18"/>
                <w:lang w:eastAsia="lv-LV"/>
                <w14:ligatures w14:val="none"/>
              </w:rPr>
              <w:t>)</w:t>
            </w:r>
            <w:r>
              <w:rPr>
                <w:rFonts w:eastAsia="Times New Roman" w:cs="Times New Roman"/>
                <w:i/>
                <w:iCs/>
                <w:color w:val="AEAAAA" w:themeColor="background2" w:themeShade="BF"/>
                <w:kern w:val="0"/>
                <w:sz w:val="18"/>
                <w:szCs w:val="18"/>
                <w:lang w:eastAsia="lv-LV"/>
                <w14:ligatures w14:val="none"/>
              </w:rPr>
              <w:t xml:space="preserve">) </w:t>
            </w:r>
          </w:p>
        </w:tc>
        <w:tc>
          <w:tcPr>
            <w:tcW w:w="3263" w:type="pct"/>
            <w:gridSpan w:val="5"/>
            <w:tcBorders>
              <w:top w:val="outset" w:sz="6" w:space="0" w:color="414142"/>
              <w:left w:val="outset" w:sz="6" w:space="0" w:color="414142"/>
              <w:bottom w:val="nil"/>
              <w:right w:val="outset" w:sz="6" w:space="0" w:color="414142"/>
            </w:tcBorders>
          </w:tcPr>
          <w:p w14:paraId="38D8F3F4" w14:textId="69F5E7F0" w:rsidR="006035C7" w:rsidRPr="00656B8E" w:rsidRDefault="006035C7" w:rsidP="006035C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Projekta galvenie lietderības aspekti: </w:t>
            </w:r>
          </w:p>
          <w:p w14:paraId="6ABE7A64" w14:textId="4BD63758" w:rsidR="006035C7" w:rsidRPr="00261997" w:rsidRDefault="006035C7" w:rsidP="006035C7">
            <w:pPr>
              <w:ind w:right="45"/>
              <w:rPr>
                <w:rFonts w:eastAsia="Times New Roman" w:cs="Times New Roman"/>
                <w:i/>
                <w:iCs/>
                <w:color w:val="414142"/>
                <w:kern w:val="0"/>
                <w:sz w:val="18"/>
                <w:szCs w:val="18"/>
                <w:lang w:eastAsia="lv-LV"/>
                <w14:ligatures w14:val="none"/>
              </w:rPr>
            </w:pPr>
          </w:p>
        </w:tc>
      </w:tr>
      <w:tr w:rsidR="006035C7" w:rsidRPr="001641FE" w14:paraId="6B18CAED" w14:textId="77777777" w:rsidTr="50EFE579">
        <w:tc>
          <w:tcPr>
            <w:tcW w:w="1737" w:type="pct"/>
            <w:vMerge/>
          </w:tcPr>
          <w:p w14:paraId="62709B86" w14:textId="77777777" w:rsidR="006035C7" w:rsidRPr="001641FE"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50B3C66" w14:textId="6CFC5B55" w:rsidR="006035C7" w:rsidRPr="00656B8E" w:rsidRDefault="00471179" w:rsidP="006035C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931267408"/>
                <w14:checkbox>
                  <w14:checked w14:val="0"/>
                  <w14:checkedState w14:val="2612" w14:font="MS Gothic"/>
                  <w14:uncheckedState w14:val="2610" w14:font="MS Gothic"/>
                </w14:checkbox>
              </w:sdtPr>
              <w:sdtEndPr/>
              <w:sdtContent>
                <w:r w:rsidR="002C57EB">
                  <w:rPr>
                    <w:rFonts w:ascii="MS Gothic" w:eastAsia="MS Gothic" w:hAnsi="MS Gothic" w:cs="Times New Roman" w:hint="eastAsia"/>
                    <w:color w:val="414142"/>
                    <w:kern w:val="0"/>
                    <w:lang w:eastAsia="lv-LV"/>
                    <w14:ligatures w14:val="none"/>
                  </w:rPr>
                  <w:t>☐</w:t>
                </w:r>
              </w:sdtContent>
            </w:sdt>
            <w:r w:rsidR="006035C7" w:rsidRPr="00656B8E">
              <w:rPr>
                <w:rFonts w:eastAsia="Times New Roman" w:cs="Times New Roman"/>
                <w:color w:val="414142"/>
                <w:kern w:val="0"/>
                <w:lang w:eastAsia="lv-LV"/>
                <w14:ligatures w14:val="none"/>
              </w:rPr>
              <w:t> </w:t>
            </w:r>
            <w:r w:rsidR="006035C7" w:rsidRPr="00656B8E">
              <w:rPr>
                <w:rFonts w:eastAsia="Times New Roman" w:cs="Times New Roman"/>
                <w:kern w:val="0"/>
                <w:lang w:eastAsia="lv-LV"/>
                <w14:ligatures w14:val="none"/>
              </w:rPr>
              <w:t xml:space="preserve">Administratīvā sloga samazināšana; </w:t>
            </w:r>
          </w:p>
        </w:tc>
      </w:tr>
      <w:tr w:rsidR="006035C7" w:rsidRPr="001641FE" w14:paraId="300B8E69" w14:textId="77777777" w:rsidTr="50EFE579">
        <w:tc>
          <w:tcPr>
            <w:tcW w:w="1737" w:type="pct"/>
            <w:vMerge/>
          </w:tcPr>
          <w:p w14:paraId="62E1DBCB" w14:textId="77777777" w:rsidR="006035C7" w:rsidRPr="001641FE"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0DB9E825" w14:textId="0F5C8352" w:rsidR="006035C7" w:rsidRPr="00656B8E" w:rsidRDefault="00471179" w:rsidP="006035C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296291738"/>
                <w14:checkbox>
                  <w14:checked w14:val="1"/>
                  <w14:checkedState w14:val="2612" w14:font="MS Gothic"/>
                  <w14:uncheckedState w14:val="2610" w14:font="MS Gothic"/>
                </w14:checkbox>
              </w:sdtPr>
              <w:sdtEndPr/>
              <w:sdtContent>
                <w:r w:rsidR="00C12455">
                  <w:rPr>
                    <w:rFonts w:ascii="MS Gothic" w:eastAsia="MS Gothic" w:hAnsi="MS Gothic" w:cs="Times New Roman" w:hint="eastAsia"/>
                    <w:color w:val="414142"/>
                    <w:kern w:val="0"/>
                    <w:lang w:eastAsia="lv-LV"/>
                    <w14:ligatures w14:val="none"/>
                  </w:rPr>
                  <w:t>☒</w:t>
                </w:r>
              </w:sdtContent>
            </w:sdt>
            <w:r w:rsidR="006035C7" w:rsidRPr="00656B8E">
              <w:rPr>
                <w:rFonts w:eastAsia="Times New Roman" w:cs="Times New Roman"/>
                <w:color w:val="414142"/>
                <w:kern w:val="0"/>
                <w:lang w:eastAsia="lv-LV"/>
                <w14:ligatures w14:val="none"/>
              </w:rPr>
              <w:t> </w:t>
            </w:r>
            <w:r w:rsidR="006035C7" w:rsidRPr="00656B8E">
              <w:rPr>
                <w:rFonts w:eastAsia="Times New Roman" w:cs="Times New Roman"/>
                <w:kern w:val="0"/>
                <w:lang w:eastAsia="lv-LV"/>
                <w14:ligatures w14:val="none"/>
              </w:rPr>
              <w:t xml:space="preserve">Procesu efektivitātes paaugstināšana; </w:t>
            </w:r>
          </w:p>
        </w:tc>
      </w:tr>
      <w:tr w:rsidR="006035C7" w:rsidRPr="001641FE" w14:paraId="2C3CB8FB" w14:textId="77777777" w:rsidTr="50EFE579">
        <w:tc>
          <w:tcPr>
            <w:tcW w:w="1737" w:type="pct"/>
            <w:vMerge/>
          </w:tcPr>
          <w:p w14:paraId="46CDDC48" w14:textId="77777777" w:rsidR="006035C7" w:rsidRPr="001641FE"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62889158" w14:textId="24EAA848" w:rsidR="006035C7" w:rsidRPr="00656B8E" w:rsidRDefault="00471179" w:rsidP="006035C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524015297"/>
                <w14:checkbox>
                  <w14:checked w14:val="1"/>
                  <w14:checkedState w14:val="2612" w14:font="MS Gothic"/>
                  <w14:uncheckedState w14:val="2610" w14:font="MS Gothic"/>
                </w14:checkbox>
              </w:sdtPr>
              <w:sdtEndPr/>
              <w:sdtContent>
                <w:r w:rsidR="002C57EB">
                  <w:rPr>
                    <w:rFonts w:ascii="MS Gothic" w:eastAsia="MS Gothic" w:hAnsi="MS Gothic" w:cs="Times New Roman" w:hint="eastAsia"/>
                    <w:color w:val="414142"/>
                    <w:kern w:val="0"/>
                    <w:lang w:eastAsia="lv-LV"/>
                    <w14:ligatures w14:val="none"/>
                  </w:rPr>
                  <w:t>☒</w:t>
                </w:r>
              </w:sdtContent>
            </w:sdt>
            <w:r w:rsidR="006035C7" w:rsidRPr="00656B8E">
              <w:rPr>
                <w:rFonts w:eastAsia="Times New Roman" w:cs="Times New Roman"/>
                <w:color w:val="414142"/>
                <w:kern w:val="0"/>
                <w:lang w:eastAsia="lv-LV"/>
                <w14:ligatures w14:val="none"/>
              </w:rPr>
              <w:t> </w:t>
            </w:r>
            <w:r w:rsidR="006035C7" w:rsidRPr="00C43BAA">
              <w:rPr>
                <w:rFonts w:eastAsia="Times New Roman" w:cs="Times New Roman"/>
                <w:kern w:val="0"/>
                <w:lang w:eastAsia="lv-LV"/>
                <w14:ligatures w14:val="none"/>
              </w:rPr>
              <w:t>Izmaksu ietaupījums publiskajā pārvaldē;</w:t>
            </w:r>
            <w:r w:rsidR="006035C7" w:rsidRPr="00656B8E">
              <w:rPr>
                <w:rFonts w:eastAsia="Times New Roman" w:cs="Times New Roman"/>
                <w:kern w:val="0"/>
                <w:lang w:eastAsia="lv-LV"/>
                <w14:ligatures w14:val="none"/>
              </w:rPr>
              <w:t xml:space="preserve"> </w:t>
            </w:r>
          </w:p>
        </w:tc>
      </w:tr>
      <w:tr w:rsidR="006035C7" w:rsidRPr="001641FE" w14:paraId="55725984" w14:textId="77777777" w:rsidTr="50EFE579">
        <w:tc>
          <w:tcPr>
            <w:tcW w:w="1737" w:type="pct"/>
            <w:vMerge/>
          </w:tcPr>
          <w:p w14:paraId="60724460" w14:textId="77777777" w:rsidR="006035C7" w:rsidRPr="001641FE"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1AB60F36" w14:textId="0B6E62DA" w:rsidR="006035C7" w:rsidRPr="00656B8E" w:rsidRDefault="00471179" w:rsidP="006035C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809673574"/>
                <w14:checkbox>
                  <w14:checked w14:val="0"/>
                  <w14:checkedState w14:val="2612" w14:font="MS Gothic"/>
                  <w14:uncheckedState w14:val="2610" w14:font="MS Gothic"/>
                </w14:checkbox>
              </w:sdtPr>
              <w:sdtEndPr/>
              <w:sdtContent>
                <w:r w:rsidR="006035C7">
                  <w:rPr>
                    <w:rFonts w:ascii="MS Gothic" w:eastAsia="MS Gothic" w:hAnsi="MS Gothic" w:cs="Times New Roman" w:hint="eastAsia"/>
                    <w:color w:val="414142"/>
                    <w:kern w:val="0"/>
                    <w:lang w:eastAsia="lv-LV"/>
                    <w14:ligatures w14:val="none"/>
                  </w:rPr>
                  <w:t>☐</w:t>
                </w:r>
              </w:sdtContent>
            </w:sdt>
            <w:r w:rsidR="006035C7" w:rsidRPr="00656B8E">
              <w:rPr>
                <w:rFonts w:eastAsia="Times New Roman" w:cs="Times New Roman"/>
                <w:color w:val="414142"/>
                <w:kern w:val="0"/>
                <w:lang w:eastAsia="lv-LV"/>
                <w14:ligatures w14:val="none"/>
              </w:rPr>
              <w:t> </w:t>
            </w:r>
            <w:r w:rsidR="006035C7" w:rsidRPr="00656B8E">
              <w:rPr>
                <w:rFonts w:eastAsia="Times New Roman" w:cs="Times New Roman"/>
                <w:kern w:val="0"/>
                <w:lang w:eastAsia="lv-LV"/>
                <w14:ligatures w14:val="none"/>
              </w:rPr>
              <w:t xml:space="preserve">Resursu un IKT risinājumu konsolidācija; </w:t>
            </w:r>
          </w:p>
        </w:tc>
      </w:tr>
      <w:tr w:rsidR="006035C7" w:rsidRPr="001641FE" w14:paraId="6B2E8E5C" w14:textId="77777777" w:rsidTr="50EFE579">
        <w:tc>
          <w:tcPr>
            <w:tcW w:w="1737" w:type="pct"/>
            <w:vMerge/>
          </w:tcPr>
          <w:p w14:paraId="079BC707" w14:textId="77777777" w:rsidR="006035C7" w:rsidRPr="001641FE"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nil"/>
              <w:right w:val="outset" w:sz="6" w:space="0" w:color="414142"/>
            </w:tcBorders>
          </w:tcPr>
          <w:p w14:paraId="7E2EF9B5" w14:textId="41EA8830" w:rsidR="006035C7" w:rsidRPr="00656B8E" w:rsidRDefault="00471179" w:rsidP="006035C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50901317"/>
                <w14:checkbox>
                  <w14:checked w14:val="0"/>
                  <w14:checkedState w14:val="2612" w14:font="MS Gothic"/>
                  <w14:uncheckedState w14:val="2610" w14:font="MS Gothic"/>
                </w14:checkbox>
              </w:sdtPr>
              <w:sdtEndPr/>
              <w:sdtContent>
                <w:r w:rsidR="00C12455">
                  <w:rPr>
                    <w:rFonts w:ascii="MS Gothic" w:eastAsia="MS Gothic" w:hAnsi="MS Gothic" w:cs="Times New Roman" w:hint="eastAsia"/>
                    <w:color w:val="414142"/>
                    <w:kern w:val="0"/>
                    <w:lang w:eastAsia="lv-LV"/>
                    <w14:ligatures w14:val="none"/>
                  </w:rPr>
                  <w:t>☐</w:t>
                </w:r>
              </w:sdtContent>
            </w:sdt>
            <w:r w:rsidR="006035C7" w:rsidRPr="00656B8E">
              <w:rPr>
                <w:rFonts w:eastAsia="Times New Roman" w:cs="Times New Roman"/>
                <w:color w:val="414142"/>
                <w:kern w:val="0"/>
                <w:lang w:eastAsia="lv-LV"/>
                <w14:ligatures w14:val="none"/>
              </w:rPr>
              <w:t> </w:t>
            </w:r>
            <w:r w:rsidR="006035C7" w:rsidRPr="00656B8E">
              <w:rPr>
                <w:rFonts w:eastAsia="Times New Roman" w:cs="Times New Roman"/>
                <w:kern w:val="0"/>
                <w:lang w:eastAsia="lv-LV"/>
                <w14:ligatures w14:val="none"/>
              </w:rPr>
              <w:t xml:space="preserve">Pakalpojumu kvalitātes uzlabošana; </w:t>
            </w:r>
          </w:p>
        </w:tc>
      </w:tr>
      <w:tr w:rsidR="006035C7" w:rsidRPr="001641FE" w14:paraId="47B0CF75" w14:textId="77777777" w:rsidTr="50EFE579">
        <w:tc>
          <w:tcPr>
            <w:tcW w:w="1737" w:type="pct"/>
            <w:vMerge/>
          </w:tcPr>
          <w:p w14:paraId="2AF45BF2" w14:textId="77777777" w:rsidR="006035C7" w:rsidRPr="001641FE"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outset" w:sz="6" w:space="0" w:color="414142"/>
              <w:right w:val="outset" w:sz="6" w:space="0" w:color="414142"/>
            </w:tcBorders>
          </w:tcPr>
          <w:p w14:paraId="7B780DA8" w14:textId="694544DD" w:rsidR="006035C7" w:rsidRPr="00656B8E" w:rsidRDefault="00471179" w:rsidP="006035C7">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88257141"/>
                <w14:checkbox>
                  <w14:checked w14:val="0"/>
                  <w14:checkedState w14:val="2612" w14:font="MS Gothic"/>
                  <w14:uncheckedState w14:val="2610" w14:font="MS Gothic"/>
                </w14:checkbox>
              </w:sdtPr>
              <w:sdtEndPr/>
              <w:sdtContent>
                <w:r w:rsidR="006035C7">
                  <w:rPr>
                    <w:rFonts w:ascii="MS Gothic" w:eastAsia="MS Gothic" w:hAnsi="MS Gothic" w:cs="Times New Roman" w:hint="eastAsia"/>
                    <w:color w:val="414142"/>
                    <w:kern w:val="0"/>
                    <w:lang w:eastAsia="lv-LV"/>
                    <w14:ligatures w14:val="none"/>
                  </w:rPr>
                  <w:t>☐</w:t>
                </w:r>
              </w:sdtContent>
            </w:sdt>
            <w:r w:rsidR="006035C7" w:rsidRPr="00656B8E">
              <w:rPr>
                <w:rFonts w:eastAsia="Times New Roman" w:cs="Times New Roman"/>
                <w:color w:val="414142"/>
                <w:kern w:val="0"/>
                <w:lang w:eastAsia="lv-LV"/>
                <w14:ligatures w14:val="none"/>
              </w:rPr>
              <w:t> </w:t>
            </w:r>
            <w:r w:rsidR="006035C7" w:rsidRPr="00FE19B3">
              <w:rPr>
                <w:rFonts w:eastAsia="Times New Roman" w:cs="Times New Roman"/>
                <w:color w:val="414142"/>
                <w:kern w:val="0"/>
                <w:lang w:eastAsia="lv-LV"/>
                <w14:ligatures w14:val="none"/>
              </w:rPr>
              <w:t>Cits.</w:t>
            </w:r>
            <w:r w:rsidR="006035C7">
              <w:rPr>
                <w:rFonts w:eastAsia="Times New Roman" w:cs="Times New Roman"/>
                <w:color w:val="414142"/>
                <w:kern w:val="0"/>
                <w:lang w:eastAsia="lv-LV"/>
                <w14:ligatures w14:val="none"/>
              </w:rPr>
              <w:t xml:space="preserve"> </w:t>
            </w:r>
          </w:p>
        </w:tc>
      </w:tr>
      <w:tr w:rsidR="006035C7" w:rsidRPr="001641FE" w14:paraId="186B859C" w14:textId="77777777" w:rsidTr="50EFE579">
        <w:tc>
          <w:tcPr>
            <w:tcW w:w="1737" w:type="pct"/>
            <w:vMerge/>
          </w:tcPr>
          <w:p w14:paraId="36CFB41A" w14:textId="77777777" w:rsidR="006035C7" w:rsidRPr="001641FE"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outset" w:sz="6" w:space="0" w:color="414142"/>
              <w:left w:val="outset" w:sz="6" w:space="0" w:color="414142"/>
              <w:bottom w:val="nil"/>
              <w:right w:val="outset" w:sz="6" w:space="0" w:color="414142"/>
            </w:tcBorders>
          </w:tcPr>
          <w:p w14:paraId="593D1C17" w14:textId="48B4D319" w:rsidR="006035C7" w:rsidRPr="00656B8E" w:rsidRDefault="006035C7" w:rsidP="006035C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Norāda atbildīgo institūciju par rādītāju sasniegšanu</w:t>
            </w:r>
          </w:p>
        </w:tc>
      </w:tr>
      <w:tr w:rsidR="006035C7" w:rsidRPr="001641FE" w14:paraId="04BF4ADC" w14:textId="77777777" w:rsidTr="50EFE579">
        <w:tc>
          <w:tcPr>
            <w:tcW w:w="1737" w:type="pct"/>
            <w:vMerge/>
          </w:tcPr>
          <w:p w14:paraId="216A6BE1" w14:textId="77777777" w:rsidR="006035C7" w:rsidRPr="001641FE" w:rsidRDefault="006035C7" w:rsidP="006035C7">
            <w:pPr>
              <w:ind w:left="45" w:right="45"/>
              <w:rPr>
                <w:rFonts w:eastAsia="Times New Roman" w:cs="Times New Roman"/>
                <w:color w:val="414142"/>
                <w:kern w:val="0"/>
                <w:lang w:eastAsia="lv-LV"/>
                <w14:ligatures w14:val="none"/>
              </w:rPr>
            </w:pPr>
          </w:p>
        </w:tc>
        <w:tc>
          <w:tcPr>
            <w:tcW w:w="3263" w:type="pct"/>
            <w:gridSpan w:val="5"/>
            <w:tcBorders>
              <w:top w:val="nil"/>
              <w:left w:val="outset" w:sz="6" w:space="0" w:color="414142"/>
              <w:bottom w:val="single" w:sz="4" w:space="0" w:color="auto"/>
              <w:right w:val="outset" w:sz="6" w:space="0" w:color="414142"/>
            </w:tcBorders>
          </w:tcPr>
          <w:p w14:paraId="2BB9151F" w14:textId="24A6E296" w:rsidR="006035C7" w:rsidRDefault="006035C7" w:rsidP="006035C7">
            <w:pPr>
              <w:ind w:right="45"/>
              <w:rPr>
                <w:rFonts w:eastAsia="Times New Roman" w:cs="Times New Roman"/>
                <w:color w:val="414142"/>
                <w:kern w:val="0"/>
                <w:lang w:eastAsia="lv-LV"/>
                <w14:ligatures w14:val="none"/>
              </w:rPr>
            </w:pPr>
            <w:r w:rsidRPr="0095388E">
              <w:rPr>
                <w:rFonts w:eastAsia="Times New Roman" w:cs="Times New Roman"/>
                <w:lang w:eastAsia="lv-LV"/>
              </w:rPr>
              <w:t>Valsts ieņēmumu dienests</w:t>
            </w:r>
            <w:r w:rsidRPr="00656B8E">
              <w:rPr>
                <w:rFonts w:eastAsia="Times New Roman" w:cs="Times New Roman"/>
                <w:color w:val="414142"/>
                <w:kern w:val="0"/>
                <w:lang w:eastAsia="lv-LV"/>
                <w14:ligatures w14:val="none"/>
              </w:rPr>
              <w:t xml:space="preserve"> </w:t>
            </w:r>
          </w:p>
          <w:p w14:paraId="0AB960B2" w14:textId="3180C752" w:rsidR="006035C7" w:rsidRPr="00BF31B7" w:rsidRDefault="006035C7" w:rsidP="006035C7">
            <w:pPr>
              <w:ind w:left="45" w:right="45"/>
              <w:rPr>
                <w:rFonts w:eastAsia="Times New Roman" w:cs="Times New Roman"/>
                <w:iCs/>
                <w:kern w:val="0"/>
                <w:lang w:eastAsia="lv-LV"/>
                <w14:ligatures w14:val="none"/>
              </w:rPr>
            </w:pPr>
          </w:p>
        </w:tc>
      </w:tr>
      <w:tr w:rsidR="006035C7" w:rsidRPr="00694AA0" w14:paraId="107DACE1" w14:textId="77777777" w:rsidTr="01E73878">
        <w:tc>
          <w:tcPr>
            <w:tcW w:w="1737" w:type="pct"/>
            <w:tcBorders>
              <w:top w:val="single" w:sz="4" w:space="0" w:color="auto"/>
              <w:left w:val="single" w:sz="4" w:space="0" w:color="auto"/>
              <w:bottom w:val="single" w:sz="4" w:space="0" w:color="auto"/>
              <w:right w:val="single" w:sz="4" w:space="0" w:color="auto"/>
            </w:tcBorders>
          </w:tcPr>
          <w:p w14:paraId="7584A1F5" w14:textId="77777777" w:rsidR="006035C7" w:rsidRPr="003C3031" w:rsidRDefault="006035C7" w:rsidP="006035C7">
            <w:pPr>
              <w:ind w:left="45" w:right="45"/>
              <w:rPr>
                <w:rFonts w:eastAsia="Times New Roman" w:cs="Times New Roman"/>
                <w:kern w:val="0"/>
                <w:lang w:eastAsia="lv-LV"/>
                <w14:ligatures w14:val="none"/>
              </w:rPr>
            </w:pPr>
            <w:r w:rsidRPr="003C3031">
              <w:rPr>
                <w:rFonts w:eastAsia="Times New Roman" w:cs="Times New Roman"/>
                <w:kern w:val="0"/>
                <w:lang w:eastAsia="lv-LV"/>
                <w14:ligatures w14:val="none"/>
              </w:rPr>
              <w:t>Projekta ieguvumu un lietderības rādītāju raksturojums (KPI)</w:t>
            </w:r>
          </w:p>
          <w:p w14:paraId="54AD53E8" w14:textId="1BCDB2FE" w:rsidR="006035C7" w:rsidRPr="002544E0" w:rsidRDefault="006035C7" w:rsidP="006035C7">
            <w:pPr>
              <w:ind w:left="45" w:right="45"/>
              <w:rPr>
                <w:rFonts w:eastAsia="Times New Roman" w:cs="Times New Roman"/>
                <w:i/>
                <w:color w:val="A6A6A6" w:themeColor="background1" w:themeShade="A6"/>
                <w:kern w:val="0"/>
                <w:lang w:eastAsia="lv-LV"/>
                <w14:ligatures w14:val="none"/>
              </w:rPr>
            </w:pPr>
            <w:r w:rsidRPr="003C3031">
              <w:rPr>
                <w:rFonts w:eastAsia="Times New Roman" w:cs="Times New Roman"/>
                <w:i/>
                <w:color w:val="A6A6A6" w:themeColor="background1" w:themeShade="A6"/>
                <w:kern w:val="0"/>
                <w:sz w:val="18"/>
                <w:szCs w:val="18"/>
                <w:lang w:eastAsia="lv-LV"/>
                <w14:ligatures w14:val="none"/>
              </w:rPr>
              <w:t>Katram 3.3. sadaļā atzīmētajam lietderības aspektam norāda vienu vai vairākus projekta ieguvumu rādītājus (KPI), kas kvantitatīvi pamato attiecīgā lietderības aspekta sasniegšanu.</w:t>
            </w:r>
            <w:r w:rsidRPr="003C3031">
              <w:rPr>
                <w:rFonts w:eastAsia="Times New Roman" w:cs="Times New Roman"/>
                <w:i/>
                <w:iCs/>
                <w:color w:val="A6A6A6" w:themeColor="background1" w:themeShade="A6"/>
                <w:kern w:val="0"/>
                <w:sz w:val="18"/>
                <w:szCs w:val="18"/>
                <w:lang w:eastAsia="lv-LV"/>
                <w14:ligatures w14:val="none"/>
              </w:rPr>
              <w:t xml:space="preserve"> </w:t>
            </w:r>
          </w:p>
        </w:tc>
        <w:tc>
          <w:tcPr>
            <w:tcW w:w="1096" w:type="pct"/>
            <w:tcBorders>
              <w:top w:val="single" w:sz="4" w:space="0" w:color="auto"/>
              <w:left w:val="single" w:sz="4" w:space="0" w:color="auto"/>
              <w:bottom w:val="single" w:sz="4" w:space="0" w:color="auto"/>
              <w:right w:val="single" w:sz="4" w:space="0" w:color="auto"/>
            </w:tcBorders>
          </w:tcPr>
          <w:p w14:paraId="1878C4F9" w14:textId="7DC769F8" w:rsidR="006035C7" w:rsidRPr="009E50A1" w:rsidRDefault="006035C7" w:rsidP="006035C7">
            <w:pPr>
              <w:ind w:left="45" w:right="45"/>
              <w:rPr>
                <w:rFonts w:eastAsia="Times New Roman" w:cs="Times New Roman"/>
                <w:i/>
                <w:color w:val="AEAAAA" w:themeColor="background2" w:themeShade="BF"/>
                <w:kern w:val="0"/>
                <w:sz w:val="18"/>
                <w:szCs w:val="18"/>
                <w:lang w:eastAsia="lv-LV"/>
                <w14:ligatures w14:val="none"/>
              </w:rPr>
            </w:pPr>
            <w:r w:rsidRPr="009E50A1">
              <w:rPr>
                <w:rFonts w:eastAsia="Times New Roman" w:cs="Times New Roman"/>
                <w:color w:val="414142"/>
                <w:kern w:val="0"/>
                <w:lang w:eastAsia="lv-LV"/>
                <w14:ligatures w14:val="none"/>
              </w:rPr>
              <w:t xml:space="preserve">Datu avots un aktualizēšanas biežums </w:t>
            </w:r>
          </w:p>
        </w:tc>
        <w:tc>
          <w:tcPr>
            <w:tcW w:w="732" w:type="pct"/>
            <w:tcBorders>
              <w:top w:val="single" w:sz="4" w:space="0" w:color="auto"/>
              <w:bottom w:val="single" w:sz="4" w:space="0" w:color="auto"/>
            </w:tcBorders>
          </w:tcPr>
          <w:p w14:paraId="479207BD" w14:textId="2DB40F0A" w:rsidR="006035C7" w:rsidRPr="001641F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Esošā vērtība</w:t>
            </w:r>
          </w:p>
        </w:tc>
        <w:tc>
          <w:tcPr>
            <w:tcW w:w="729" w:type="pct"/>
            <w:gridSpan w:val="2"/>
            <w:tcBorders>
              <w:top w:val="single" w:sz="4" w:space="0" w:color="auto"/>
              <w:left w:val="single" w:sz="4" w:space="0" w:color="auto"/>
              <w:bottom w:val="single" w:sz="4" w:space="0" w:color="auto"/>
              <w:right w:val="single" w:sz="4" w:space="0" w:color="auto"/>
            </w:tcBorders>
          </w:tcPr>
          <w:p w14:paraId="6C294831" w14:textId="5E8B2F36" w:rsidR="006035C7" w:rsidRPr="00694AA0"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Plānotā v</w:t>
            </w:r>
            <w:r w:rsidRPr="001641FE">
              <w:rPr>
                <w:rFonts w:eastAsia="Times New Roman" w:cs="Times New Roman"/>
                <w:color w:val="414142"/>
                <w:kern w:val="0"/>
                <w:lang w:eastAsia="lv-LV"/>
                <w14:ligatures w14:val="none"/>
              </w:rPr>
              <w:t xml:space="preserve">ērtība </w:t>
            </w:r>
          </w:p>
        </w:tc>
        <w:tc>
          <w:tcPr>
            <w:tcW w:w="706" w:type="pct"/>
            <w:tcBorders>
              <w:top w:val="single" w:sz="4" w:space="0" w:color="auto"/>
              <w:left w:val="single" w:sz="4" w:space="0" w:color="auto"/>
              <w:bottom w:val="single" w:sz="4" w:space="0" w:color="auto"/>
              <w:right w:val="single" w:sz="4" w:space="0" w:color="auto"/>
            </w:tcBorders>
          </w:tcPr>
          <w:p w14:paraId="06C36170" w14:textId="21A2F628" w:rsidR="006035C7" w:rsidRPr="00694AA0" w:rsidRDefault="006035C7" w:rsidP="006035C7">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Sasniegšanas laiks (gads)</w:t>
            </w:r>
            <w:r w:rsidRPr="00727C34">
              <w:rPr>
                <w:rStyle w:val="FootnoteReference"/>
                <w:rFonts w:eastAsia="Times New Roman" w:cs="Times New Roman"/>
                <w:color w:val="414142"/>
                <w:kern w:val="0"/>
                <w:lang w:eastAsia="lv-LV"/>
                <w14:ligatures w14:val="none"/>
              </w:rPr>
              <w:footnoteReference w:id="2"/>
            </w:r>
            <w:r>
              <w:rPr>
                <w:rFonts w:eastAsia="Times New Roman" w:cs="Times New Roman"/>
                <w:color w:val="414142"/>
                <w:kern w:val="0"/>
                <w:lang w:eastAsia="lv-LV"/>
                <w14:ligatures w14:val="none"/>
              </w:rPr>
              <w:t xml:space="preserve"> </w:t>
            </w:r>
          </w:p>
        </w:tc>
      </w:tr>
      <w:tr w:rsidR="006035C7" w:rsidRPr="00694AA0" w14:paraId="743F5A70" w14:textId="77777777" w:rsidTr="01E73878">
        <w:tc>
          <w:tcPr>
            <w:tcW w:w="1737" w:type="pct"/>
            <w:tcBorders>
              <w:top w:val="single" w:sz="4" w:space="0" w:color="auto"/>
              <w:left w:val="single" w:sz="4" w:space="0" w:color="auto"/>
              <w:bottom w:val="single" w:sz="4" w:space="0" w:color="auto"/>
              <w:right w:val="single" w:sz="4" w:space="0" w:color="auto"/>
            </w:tcBorders>
            <w:hideMark/>
          </w:tcPr>
          <w:p w14:paraId="5FFE9270" w14:textId="5D1D3D57" w:rsidR="006035C7" w:rsidRPr="00B102A1" w:rsidRDefault="006035C7" w:rsidP="006035C7">
            <w:pPr>
              <w:ind w:left="45" w:right="45"/>
              <w:rPr>
                <w:rFonts w:eastAsia="Times New Roman" w:cs="Times New Roman"/>
                <w:i/>
                <w:color w:val="A6A6A6" w:themeColor="background1" w:themeShade="A6"/>
                <w:kern w:val="0"/>
                <w:lang w:eastAsia="lv-LV"/>
                <w14:ligatures w14:val="none"/>
              </w:rPr>
            </w:pPr>
            <w:r w:rsidRPr="00EF452B">
              <w:rPr>
                <w:rFonts w:eastAsia="Times New Roman" w:cs="Times New Roman"/>
                <w:iCs/>
                <w:kern w:val="0"/>
                <w:lang w:eastAsia="lv-LV"/>
                <w14:ligatures w14:val="none"/>
              </w:rPr>
              <w:t>3.3.1.</w:t>
            </w:r>
            <w:r w:rsidRPr="00EF452B">
              <w:rPr>
                <w:rFonts w:eastAsia="Times New Roman" w:cs="Times New Roman"/>
                <w:i/>
                <w:iCs/>
                <w:kern w:val="0"/>
                <w:lang w:eastAsia="lv-LV"/>
                <w14:ligatures w14:val="none"/>
              </w:rPr>
              <w:t xml:space="preserve"> </w:t>
            </w:r>
            <w:r w:rsidRPr="0037140B">
              <w:rPr>
                <w:rFonts w:eastAsia="Times New Roman" w:cs="Times New Roman"/>
                <w:kern w:val="0"/>
                <w:lang w:eastAsia="lv-LV"/>
                <w14:ligatures w14:val="none"/>
              </w:rPr>
              <w:t>Samazināta uzņēmējdarbības veicēju iespēju kļūdīties, iesniedzot gada pārskatus</w:t>
            </w:r>
          </w:p>
        </w:tc>
        <w:tc>
          <w:tcPr>
            <w:tcW w:w="1096" w:type="pct"/>
            <w:tcBorders>
              <w:top w:val="single" w:sz="4" w:space="0" w:color="auto"/>
              <w:left w:val="single" w:sz="4" w:space="0" w:color="auto"/>
              <w:bottom w:val="single" w:sz="4" w:space="0" w:color="auto"/>
              <w:right w:val="single" w:sz="4" w:space="0" w:color="auto"/>
            </w:tcBorders>
          </w:tcPr>
          <w:p w14:paraId="4444CD1F" w14:textId="0977270B" w:rsidR="006035C7" w:rsidRPr="00BF31B7" w:rsidRDefault="006035C7" w:rsidP="006035C7">
            <w:pPr>
              <w:ind w:left="45" w:right="45"/>
              <w:rPr>
                <w:rFonts w:eastAsia="Times New Roman" w:cs="Times New Roman"/>
                <w:iCs/>
                <w:color w:val="AEAAAA" w:themeColor="background2" w:themeShade="BF"/>
                <w:kern w:val="0"/>
                <w:lang w:eastAsia="lv-LV"/>
                <w14:ligatures w14:val="none"/>
              </w:rPr>
            </w:pPr>
            <w:r w:rsidRPr="0095388E">
              <w:rPr>
                <w:rFonts w:eastAsia="Times New Roman" w:cs="Times New Roman"/>
                <w:lang w:eastAsia="lv-LV"/>
              </w:rPr>
              <w:t>Patlaban no iesniegtajam 132 970 (2024.gads) gada pārskatiem 10% tiek iesniegti kļūdaini, pēc uzlabojumu veikšanas IS tiks sagaidīts, ka kļūdainie pārskati nepārsniegs 5 % no kopējā skaita</w:t>
            </w:r>
            <w:r w:rsidRPr="00BF31B7">
              <w:rPr>
                <w:rFonts w:eastAsia="Times New Roman" w:cs="Times New Roman"/>
                <w:iCs/>
                <w:color w:val="AEAAAA" w:themeColor="background2" w:themeShade="BF"/>
                <w:kern w:val="0"/>
                <w:lang w:eastAsia="lv-LV"/>
                <w14:ligatures w14:val="none"/>
              </w:rPr>
              <w:t xml:space="preserve"> </w:t>
            </w:r>
          </w:p>
        </w:tc>
        <w:tc>
          <w:tcPr>
            <w:tcW w:w="732" w:type="pct"/>
            <w:tcBorders>
              <w:top w:val="single" w:sz="4" w:space="0" w:color="auto"/>
              <w:bottom w:val="single" w:sz="4" w:space="0" w:color="auto"/>
            </w:tcBorders>
          </w:tcPr>
          <w:p w14:paraId="5DF927C9" w14:textId="7D6B58EC"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10 %</w:t>
            </w:r>
          </w:p>
          <w:p w14:paraId="01E5E492" w14:textId="1BE5E7C5" w:rsidR="006035C7" w:rsidRPr="00656B8E" w:rsidRDefault="006035C7" w:rsidP="006035C7">
            <w:pPr>
              <w:ind w:left="45" w:right="45"/>
              <w:rPr>
                <w:rFonts w:eastAsia="Times New Roman" w:cs="Times New Roman"/>
                <w:color w:val="414142"/>
                <w:kern w:val="0"/>
                <w:lang w:eastAsia="lv-LV"/>
                <w14:ligatures w14:val="none"/>
              </w:rPr>
            </w:pPr>
          </w:p>
        </w:tc>
        <w:tc>
          <w:tcPr>
            <w:tcW w:w="729" w:type="pct"/>
            <w:gridSpan w:val="2"/>
            <w:tcBorders>
              <w:top w:val="single" w:sz="4" w:space="0" w:color="auto"/>
              <w:left w:val="single" w:sz="4" w:space="0" w:color="auto"/>
              <w:bottom w:val="single" w:sz="4" w:space="0" w:color="auto"/>
              <w:right w:val="single" w:sz="4" w:space="0" w:color="auto"/>
            </w:tcBorders>
            <w:hideMark/>
          </w:tcPr>
          <w:p w14:paraId="6E6ABDC5" w14:textId="46860A42"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5 %</w:t>
            </w:r>
          </w:p>
          <w:p w14:paraId="1E7DF076" w14:textId="44CC5878" w:rsidR="006035C7" w:rsidRPr="00656B8E" w:rsidRDefault="006035C7" w:rsidP="006035C7">
            <w:pPr>
              <w:ind w:left="45" w:right="45"/>
              <w:rPr>
                <w:rFonts w:eastAsia="Times New Roman" w:cs="Times New Roman"/>
                <w:color w:val="414142"/>
                <w:kern w:val="0"/>
                <w:lang w:eastAsia="lv-LV"/>
                <w14:ligatures w14:val="none"/>
              </w:rPr>
            </w:pPr>
          </w:p>
        </w:tc>
        <w:tc>
          <w:tcPr>
            <w:tcW w:w="706" w:type="pct"/>
            <w:tcBorders>
              <w:top w:val="single" w:sz="4" w:space="0" w:color="auto"/>
              <w:left w:val="single" w:sz="4" w:space="0" w:color="auto"/>
              <w:bottom w:val="single" w:sz="4" w:space="0" w:color="auto"/>
              <w:right w:val="single" w:sz="4" w:space="0" w:color="auto"/>
            </w:tcBorders>
            <w:hideMark/>
          </w:tcPr>
          <w:p w14:paraId="43F45C43" w14:textId="6BEA7E2E"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2029</w:t>
            </w:r>
          </w:p>
          <w:p w14:paraId="607E9C4F" w14:textId="4AAF58F4" w:rsidR="006035C7" w:rsidRPr="00656B8E" w:rsidRDefault="006035C7" w:rsidP="006035C7">
            <w:pPr>
              <w:ind w:left="45" w:right="45"/>
              <w:rPr>
                <w:rFonts w:eastAsia="Times New Roman" w:cs="Times New Roman"/>
                <w:color w:val="414142"/>
                <w:kern w:val="0"/>
                <w:lang w:eastAsia="lv-LV"/>
                <w14:ligatures w14:val="none"/>
              </w:rPr>
            </w:pPr>
          </w:p>
        </w:tc>
      </w:tr>
      <w:tr w:rsidR="006035C7" w:rsidRPr="00694AA0" w14:paraId="63A7C05A" w14:textId="77777777" w:rsidTr="01E73878">
        <w:tc>
          <w:tcPr>
            <w:tcW w:w="1737" w:type="pct"/>
            <w:tcBorders>
              <w:top w:val="single" w:sz="4" w:space="0" w:color="auto"/>
              <w:left w:val="single" w:sz="4" w:space="0" w:color="auto"/>
              <w:bottom w:val="single" w:sz="4" w:space="0" w:color="auto"/>
              <w:right w:val="single" w:sz="4" w:space="0" w:color="auto"/>
            </w:tcBorders>
          </w:tcPr>
          <w:p w14:paraId="370A39A3" w14:textId="74986676" w:rsidR="006035C7" w:rsidRPr="00B102A1" w:rsidRDefault="006035C7" w:rsidP="006035C7">
            <w:pPr>
              <w:ind w:left="45" w:right="45"/>
              <w:rPr>
                <w:rFonts w:eastAsia="Times New Roman" w:cs="Times New Roman"/>
                <w:i/>
                <w:color w:val="A6A6A6" w:themeColor="background1" w:themeShade="A6"/>
                <w:kern w:val="0"/>
                <w:lang w:eastAsia="lv-LV"/>
                <w14:ligatures w14:val="none"/>
              </w:rPr>
            </w:pPr>
            <w:r w:rsidRPr="00EF452B">
              <w:rPr>
                <w:rFonts w:eastAsia="Times New Roman" w:cs="Times New Roman"/>
                <w:iCs/>
                <w:kern w:val="0"/>
                <w:lang w:eastAsia="lv-LV"/>
                <w14:ligatures w14:val="none"/>
              </w:rPr>
              <w:t>3.3.2.</w:t>
            </w:r>
            <w:r w:rsidRPr="00EF452B">
              <w:rPr>
                <w:rFonts w:eastAsia="Times New Roman" w:cs="Times New Roman"/>
                <w:i/>
                <w:kern w:val="0"/>
                <w:lang w:eastAsia="lv-LV"/>
                <w14:ligatures w14:val="none"/>
              </w:rPr>
              <w:t> </w:t>
            </w:r>
            <w:r w:rsidRPr="00EF452B">
              <w:rPr>
                <w:rFonts w:eastAsia="Times New Roman" w:cs="Times New Roman"/>
                <w:i/>
                <w:iCs/>
                <w:kern w:val="0"/>
                <w:lang w:eastAsia="lv-LV"/>
                <w14:ligatures w14:val="none"/>
              </w:rPr>
              <w:t xml:space="preserve"> </w:t>
            </w:r>
            <w:r w:rsidRPr="0095388E">
              <w:rPr>
                <w:rFonts w:eastAsia="Times New Roman" w:cs="Times New Roman"/>
                <w:lang w:eastAsia="lv-LV"/>
              </w:rPr>
              <w:t xml:space="preserve">Samazināts administratīvais slogs VID gada pārskatu </w:t>
            </w:r>
            <w:r w:rsidRPr="0095388E">
              <w:rPr>
                <w:rFonts w:eastAsia="Times New Roman" w:cs="Times New Roman"/>
                <w:lang w:eastAsia="lv-LV"/>
              </w:rPr>
              <w:lastRenderedPageBreak/>
              <w:t>administrēšanai un datu kļūdu apstrādei</w:t>
            </w:r>
          </w:p>
        </w:tc>
        <w:tc>
          <w:tcPr>
            <w:tcW w:w="1096" w:type="pct"/>
            <w:tcBorders>
              <w:top w:val="single" w:sz="4" w:space="0" w:color="auto"/>
              <w:left w:val="single" w:sz="4" w:space="0" w:color="auto"/>
              <w:bottom w:val="single" w:sz="4" w:space="0" w:color="auto"/>
              <w:right w:val="single" w:sz="4" w:space="0" w:color="auto"/>
            </w:tcBorders>
          </w:tcPr>
          <w:p w14:paraId="1E51F35D" w14:textId="52AC77B6" w:rsidR="006035C7" w:rsidRPr="00BF31B7" w:rsidRDefault="006035C7" w:rsidP="006035C7">
            <w:pPr>
              <w:ind w:left="45" w:right="45"/>
              <w:rPr>
                <w:rFonts w:eastAsia="Times New Roman" w:cs="Times New Roman"/>
                <w:iCs/>
                <w:color w:val="AEAAAA" w:themeColor="background2" w:themeShade="BF"/>
                <w:kern w:val="0"/>
                <w:lang w:eastAsia="lv-LV"/>
                <w14:ligatures w14:val="none"/>
              </w:rPr>
            </w:pPr>
            <w:r w:rsidRPr="0095388E">
              <w:rPr>
                <w:rFonts w:eastAsia="Times New Roman" w:cs="Times New Roman"/>
                <w:lang w:eastAsia="lv-LV"/>
              </w:rPr>
              <w:lastRenderedPageBreak/>
              <w:t xml:space="preserve">Orientējoši plānots 1-2 slodzes </w:t>
            </w:r>
            <w:r w:rsidRPr="0095388E">
              <w:rPr>
                <w:rFonts w:eastAsia="Times New Roman" w:cs="Times New Roman"/>
                <w:lang w:eastAsia="lv-LV"/>
              </w:rPr>
              <w:lastRenderedPageBreak/>
              <w:t xml:space="preserve">samazinājums, ņemot vērā, ka viena kļūdainā gada pārskata apstrādei un komunikācijai ar nodokļu maksātāju aizņem </w:t>
            </w:r>
            <w:r w:rsidRPr="3A4934F8">
              <w:rPr>
                <w:rFonts w:eastAsia="Times New Roman" w:cs="Times New Roman"/>
                <w:lang w:eastAsia="lv-LV"/>
              </w:rPr>
              <w:t>45</w:t>
            </w:r>
            <w:r w:rsidRPr="0095388E">
              <w:rPr>
                <w:rFonts w:eastAsia="Times New Roman" w:cs="Times New Roman"/>
                <w:lang w:eastAsia="lv-LV"/>
              </w:rPr>
              <w:t xml:space="preserve"> min</w:t>
            </w:r>
            <w:r w:rsidRPr="00BF31B7">
              <w:rPr>
                <w:rFonts w:eastAsia="Times New Roman" w:cs="Times New Roman"/>
                <w:iCs/>
                <w:color w:val="AEAAAA" w:themeColor="background2" w:themeShade="BF"/>
                <w:kern w:val="0"/>
                <w:lang w:eastAsia="lv-LV"/>
                <w14:ligatures w14:val="none"/>
              </w:rPr>
              <w:t xml:space="preserve"> </w:t>
            </w:r>
          </w:p>
        </w:tc>
        <w:tc>
          <w:tcPr>
            <w:tcW w:w="732" w:type="pct"/>
            <w:tcBorders>
              <w:top w:val="single" w:sz="4" w:space="0" w:color="auto"/>
              <w:bottom w:val="single" w:sz="4" w:space="0" w:color="auto"/>
            </w:tcBorders>
          </w:tcPr>
          <w:p w14:paraId="5A20EBB1" w14:textId="13A0AE89" w:rsidR="006035C7" w:rsidRPr="00656B8E" w:rsidRDefault="006035C7" w:rsidP="006035C7">
            <w:pPr>
              <w:ind w:left="45" w:right="45"/>
              <w:rPr>
                <w:rFonts w:eastAsia="Times New Roman" w:cs="Times New Roman"/>
                <w:color w:val="414142"/>
                <w:kern w:val="0"/>
                <w:lang w:eastAsia="lv-LV"/>
                <w14:ligatures w14:val="none"/>
              </w:rPr>
            </w:pPr>
            <w:r w:rsidRPr="0095388E">
              <w:rPr>
                <w:rFonts w:eastAsia="Times New Roman" w:cs="Times New Roman"/>
                <w:lang w:eastAsia="lv-LV"/>
              </w:rPr>
              <w:lastRenderedPageBreak/>
              <w:t xml:space="preserve">3-4 slodzes </w:t>
            </w:r>
          </w:p>
        </w:tc>
        <w:tc>
          <w:tcPr>
            <w:tcW w:w="729" w:type="pct"/>
            <w:gridSpan w:val="2"/>
            <w:tcBorders>
              <w:top w:val="single" w:sz="4" w:space="0" w:color="auto"/>
              <w:left w:val="single" w:sz="4" w:space="0" w:color="auto"/>
              <w:bottom w:val="single" w:sz="4" w:space="0" w:color="auto"/>
              <w:right w:val="single" w:sz="4" w:space="0" w:color="auto"/>
            </w:tcBorders>
          </w:tcPr>
          <w:p w14:paraId="48F205C2" w14:textId="218E7689" w:rsidR="006035C7" w:rsidRPr="00656B8E" w:rsidRDefault="006035C7" w:rsidP="006035C7">
            <w:pPr>
              <w:ind w:left="45" w:right="45"/>
              <w:rPr>
                <w:rFonts w:eastAsia="Times New Roman" w:cs="Times New Roman"/>
                <w:color w:val="414142"/>
                <w:kern w:val="0"/>
                <w:lang w:eastAsia="lv-LV"/>
                <w14:ligatures w14:val="none"/>
              </w:rPr>
            </w:pPr>
            <w:r w:rsidRPr="0095388E">
              <w:rPr>
                <w:rFonts w:eastAsia="Times New Roman" w:cs="Times New Roman"/>
                <w:lang w:eastAsia="lv-LV"/>
              </w:rPr>
              <w:t>1-2 slodzes</w:t>
            </w:r>
            <w:r w:rsidRPr="00656B8E">
              <w:rPr>
                <w:rFonts w:eastAsia="Times New Roman" w:cs="Times New Roman"/>
                <w:color w:val="414142"/>
                <w:kern w:val="0"/>
                <w:lang w:eastAsia="lv-LV"/>
                <w14:ligatures w14:val="none"/>
              </w:rPr>
              <w:t xml:space="preserve"> </w:t>
            </w:r>
          </w:p>
        </w:tc>
        <w:tc>
          <w:tcPr>
            <w:tcW w:w="706" w:type="pct"/>
            <w:tcBorders>
              <w:top w:val="single" w:sz="4" w:space="0" w:color="auto"/>
              <w:left w:val="single" w:sz="4" w:space="0" w:color="auto"/>
              <w:bottom w:val="single" w:sz="4" w:space="0" w:color="auto"/>
              <w:right w:val="single" w:sz="4" w:space="0" w:color="auto"/>
            </w:tcBorders>
          </w:tcPr>
          <w:p w14:paraId="24E14970" w14:textId="268E1F40"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2029</w:t>
            </w:r>
          </w:p>
          <w:p w14:paraId="07D3CE8E" w14:textId="705FC3A3" w:rsidR="006035C7" w:rsidRPr="00656B8E" w:rsidRDefault="006035C7" w:rsidP="006035C7">
            <w:pPr>
              <w:ind w:left="45" w:right="45"/>
              <w:rPr>
                <w:rFonts w:eastAsia="Times New Roman" w:cs="Times New Roman"/>
                <w:color w:val="414142"/>
                <w:kern w:val="0"/>
                <w:lang w:eastAsia="lv-LV"/>
                <w14:ligatures w14:val="none"/>
              </w:rPr>
            </w:pPr>
          </w:p>
        </w:tc>
      </w:tr>
      <w:tr w:rsidR="006035C7" w:rsidRPr="00694AA0" w14:paraId="1FAB1D54" w14:textId="77777777" w:rsidTr="01E73878">
        <w:tc>
          <w:tcPr>
            <w:tcW w:w="1737" w:type="pct"/>
            <w:tcBorders>
              <w:top w:val="single" w:sz="4" w:space="0" w:color="auto"/>
              <w:left w:val="single" w:sz="4" w:space="0" w:color="auto"/>
              <w:bottom w:val="single" w:sz="4" w:space="0" w:color="auto"/>
              <w:right w:val="single" w:sz="4" w:space="0" w:color="auto"/>
            </w:tcBorders>
          </w:tcPr>
          <w:p w14:paraId="3D498C3E" w14:textId="18526032" w:rsidR="006035C7" w:rsidRDefault="006035C7" w:rsidP="006035C7">
            <w:pPr>
              <w:ind w:left="45" w:right="45"/>
              <w:rPr>
                <w:rFonts w:eastAsia="Times New Roman" w:cs="Times New Roman"/>
                <w:i/>
                <w:color w:val="414142"/>
                <w:kern w:val="0"/>
                <w:lang w:eastAsia="lv-LV"/>
                <w14:ligatures w14:val="none"/>
              </w:rPr>
            </w:pPr>
            <w:r>
              <w:rPr>
                <w:rFonts w:eastAsia="Times New Roman" w:cs="Times New Roman"/>
                <w:color w:val="414142"/>
                <w:kern w:val="0"/>
                <w:lang w:eastAsia="lv-LV"/>
                <w14:ligatures w14:val="none"/>
              </w:rPr>
              <w:t xml:space="preserve">3.4. Projektā sasniedzamie rezultāti </w:t>
            </w:r>
          </w:p>
        </w:tc>
        <w:tc>
          <w:tcPr>
            <w:tcW w:w="1096" w:type="pct"/>
            <w:tcBorders>
              <w:top w:val="single" w:sz="4" w:space="0" w:color="auto"/>
              <w:left w:val="single" w:sz="4" w:space="0" w:color="auto"/>
              <w:bottom w:val="single" w:sz="4" w:space="0" w:color="auto"/>
              <w:right w:val="single" w:sz="4" w:space="0" w:color="auto"/>
            </w:tcBorders>
          </w:tcPr>
          <w:p w14:paraId="49960349" w14:textId="5683A1A6" w:rsidR="006035C7" w:rsidRPr="00694AA0" w:rsidRDefault="006035C7" w:rsidP="006035C7">
            <w:pPr>
              <w:ind w:left="45" w:right="45"/>
              <w:rPr>
                <w:rFonts w:eastAsia="Times New Roman" w:cs="Times New Roman"/>
                <w:i/>
                <w:color w:val="AEAAAA" w:themeColor="background2" w:themeShade="BF"/>
                <w:kern w:val="0"/>
                <w:sz w:val="18"/>
                <w:szCs w:val="18"/>
                <w:lang w:eastAsia="lv-LV"/>
                <w14:ligatures w14:val="none"/>
              </w:rPr>
            </w:pPr>
            <w:r>
              <w:rPr>
                <w:rFonts w:eastAsia="Times New Roman" w:cs="Times New Roman"/>
                <w:color w:val="414142"/>
                <w:kern w:val="0"/>
                <w:lang w:eastAsia="lv-LV"/>
                <w14:ligatures w14:val="none"/>
              </w:rPr>
              <w:t xml:space="preserve">Mērvienība </w:t>
            </w:r>
          </w:p>
        </w:tc>
        <w:tc>
          <w:tcPr>
            <w:tcW w:w="1024" w:type="pct"/>
            <w:gridSpan w:val="2"/>
            <w:tcBorders>
              <w:top w:val="single" w:sz="4" w:space="0" w:color="auto"/>
              <w:bottom w:val="single" w:sz="4" w:space="0" w:color="auto"/>
              <w:right w:val="single" w:sz="4" w:space="0" w:color="auto"/>
            </w:tcBorders>
          </w:tcPr>
          <w:p w14:paraId="1B08DC6A" w14:textId="64217893" w:rsidR="006035C7" w:rsidRPr="00694AA0"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Sasniedzamā vērtība </w:t>
            </w:r>
          </w:p>
        </w:tc>
        <w:tc>
          <w:tcPr>
            <w:tcW w:w="1143" w:type="pct"/>
            <w:gridSpan w:val="2"/>
            <w:tcBorders>
              <w:top w:val="single" w:sz="4" w:space="0" w:color="auto"/>
              <w:left w:val="single" w:sz="4" w:space="0" w:color="auto"/>
              <w:bottom w:val="single" w:sz="4" w:space="0" w:color="auto"/>
              <w:right w:val="single" w:sz="4" w:space="0" w:color="auto"/>
            </w:tcBorders>
          </w:tcPr>
          <w:p w14:paraId="3DFCA0A1" w14:textId="03CA3015" w:rsidR="006035C7" w:rsidRPr="00694AA0"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S</w:t>
            </w:r>
            <w:r w:rsidRPr="00694AA0">
              <w:rPr>
                <w:rFonts w:eastAsia="Times New Roman" w:cs="Times New Roman"/>
                <w:color w:val="414142"/>
                <w:kern w:val="0"/>
                <w:lang w:eastAsia="lv-LV"/>
                <w14:ligatures w14:val="none"/>
              </w:rPr>
              <w:t>asniegšanas laiks (gads)</w:t>
            </w:r>
            <w:r>
              <w:rPr>
                <w:rFonts w:eastAsia="Times New Roman" w:cs="Times New Roman"/>
                <w:color w:val="414142"/>
                <w:kern w:val="0"/>
                <w:lang w:eastAsia="lv-LV"/>
                <w14:ligatures w14:val="none"/>
              </w:rPr>
              <w:t xml:space="preserve"> </w:t>
            </w:r>
          </w:p>
        </w:tc>
      </w:tr>
      <w:tr w:rsidR="006035C7" w:rsidRPr="00694AA0" w14:paraId="2C1924A7" w14:textId="77777777" w:rsidTr="009C4CFC">
        <w:tc>
          <w:tcPr>
            <w:tcW w:w="1737" w:type="pct"/>
            <w:tcBorders>
              <w:top w:val="single" w:sz="4" w:space="0" w:color="auto"/>
              <w:left w:val="single" w:sz="4" w:space="0" w:color="auto"/>
              <w:bottom w:val="single" w:sz="4" w:space="0" w:color="auto"/>
              <w:right w:val="single" w:sz="4" w:space="0" w:color="auto"/>
            </w:tcBorders>
          </w:tcPr>
          <w:p w14:paraId="0E17D73A" w14:textId="6D64169B" w:rsidR="006035C7" w:rsidRPr="009C4CFC" w:rsidRDefault="006035C7" w:rsidP="006035C7">
            <w:pPr>
              <w:ind w:left="45" w:right="45"/>
              <w:rPr>
                <w:rFonts w:eastAsia="Times New Roman" w:cs="Times New Roman"/>
                <w:i/>
                <w:color w:val="A6A6A6" w:themeColor="background1" w:themeShade="A6"/>
                <w:kern w:val="0"/>
                <w:lang w:eastAsia="lv-LV"/>
                <w14:ligatures w14:val="none"/>
              </w:rPr>
            </w:pPr>
            <w:r w:rsidRPr="009C4CFC">
              <w:rPr>
                <w:rFonts w:eastAsia="Times New Roman" w:cs="Times New Roman"/>
                <w:iCs/>
                <w:kern w:val="0"/>
                <w:lang w:eastAsia="lv-LV"/>
                <w14:ligatures w14:val="none"/>
              </w:rPr>
              <w:t>3.4.1.</w:t>
            </w:r>
            <w:r w:rsidRPr="009C4CFC">
              <w:rPr>
                <w:rFonts w:eastAsia="Times New Roman" w:cs="Times New Roman"/>
                <w:i/>
                <w:kern w:val="0"/>
                <w:lang w:eastAsia="lv-LV"/>
                <w14:ligatures w14:val="none"/>
              </w:rPr>
              <w:t> </w:t>
            </w:r>
            <w:r w:rsidRPr="009C4CFC">
              <w:rPr>
                <w:rFonts w:eastAsia="Times New Roman" w:cs="Times New Roman"/>
                <w:lang w:eastAsia="lv-LV"/>
              </w:rPr>
              <w:t>Modernizēta gada pārskatu funkcionalitāte</w:t>
            </w:r>
          </w:p>
        </w:tc>
        <w:tc>
          <w:tcPr>
            <w:tcW w:w="1096" w:type="pct"/>
            <w:tcBorders>
              <w:top w:val="single" w:sz="4" w:space="0" w:color="auto"/>
              <w:left w:val="single" w:sz="4" w:space="0" w:color="auto"/>
              <w:bottom w:val="single" w:sz="4" w:space="0" w:color="auto"/>
              <w:right w:val="single" w:sz="4" w:space="0" w:color="auto"/>
            </w:tcBorders>
          </w:tcPr>
          <w:p w14:paraId="21CBC671" w14:textId="34D4FE5D"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skaits</w:t>
            </w:r>
          </w:p>
          <w:p w14:paraId="43A877E7" w14:textId="77777777" w:rsidR="006035C7" w:rsidRPr="00BF31B7" w:rsidRDefault="006035C7" w:rsidP="006035C7">
            <w:pPr>
              <w:ind w:left="45" w:right="45"/>
              <w:rPr>
                <w:rFonts w:eastAsia="Times New Roman" w:cs="Times New Roman"/>
                <w:iCs/>
                <w:color w:val="AEAAAA" w:themeColor="background2" w:themeShade="BF"/>
                <w:kern w:val="0"/>
                <w:lang w:eastAsia="lv-LV"/>
                <w14:ligatures w14:val="none"/>
              </w:rPr>
            </w:pPr>
          </w:p>
        </w:tc>
        <w:tc>
          <w:tcPr>
            <w:tcW w:w="1024" w:type="pct"/>
            <w:gridSpan w:val="2"/>
            <w:tcBorders>
              <w:top w:val="single" w:sz="4" w:space="0" w:color="auto"/>
              <w:bottom w:val="single" w:sz="4" w:space="0" w:color="auto"/>
              <w:right w:val="single" w:sz="4" w:space="0" w:color="auto"/>
            </w:tcBorders>
          </w:tcPr>
          <w:p w14:paraId="6AD41756" w14:textId="5FC2900E"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1</w:t>
            </w:r>
          </w:p>
          <w:p w14:paraId="310CBCB9" w14:textId="77777777" w:rsidR="006035C7" w:rsidRPr="00656B8E" w:rsidRDefault="006035C7" w:rsidP="006035C7">
            <w:pPr>
              <w:ind w:left="45" w:right="45"/>
              <w:rPr>
                <w:rFonts w:eastAsia="Times New Roman" w:cs="Times New Roman"/>
                <w:color w:val="414142"/>
                <w:kern w:val="0"/>
                <w:lang w:eastAsia="lv-LV"/>
                <w14:ligatures w14:val="none"/>
              </w:rPr>
            </w:pPr>
          </w:p>
        </w:tc>
        <w:tc>
          <w:tcPr>
            <w:tcW w:w="1143" w:type="pct"/>
            <w:gridSpan w:val="2"/>
            <w:tcBorders>
              <w:top w:val="single" w:sz="4" w:space="0" w:color="auto"/>
              <w:left w:val="single" w:sz="4" w:space="0" w:color="auto"/>
              <w:bottom w:val="single" w:sz="4" w:space="0" w:color="auto"/>
              <w:right w:val="single" w:sz="4" w:space="0" w:color="auto"/>
            </w:tcBorders>
          </w:tcPr>
          <w:p w14:paraId="652961AA" w14:textId="058AC765"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2029</w:t>
            </w:r>
          </w:p>
          <w:p w14:paraId="50B0DCF3" w14:textId="77777777" w:rsidR="006035C7" w:rsidRPr="00656B8E" w:rsidRDefault="006035C7" w:rsidP="006035C7">
            <w:pPr>
              <w:ind w:left="45" w:right="45"/>
              <w:rPr>
                <w:rFonts w:eastAsia="Times New Roman" w:cs="Times New Roman"/>
                <w:color w:val="414142"/>
                <w:kern w:val="0"/>
                <w:lang w:eastAsia="lv-LV"/>
                <w14:ligatures w14:val="none"/>
              </w:rPr>
            </w:pPr>
          </w:p>
        </w:tc>
      </w:tr>
      <w:tr w:rsidR="006035C7" w:rsidRPr="00694AA0" w14:paraId="0036B914" w14:textId="77777777" w:rsidTr="009C4CFC">
        <w:tc>
          <w:tcPr>
            <w:tcW w:w="1737" w:type="pct"/>
            <w:tcBorders>
              <w:top w:val="single" w:sz="4" w:space="0" w:color="auto"/>
              <w:left w:val="single" w:sz="4" w:space="0" w:color="auto"/>
              <w:bottom w:val="single" w:sz="4" w:space="0" w:color="auto"/>
              <w:right w:val="single" w:sz="4" w:space="0" w:color="auto"/>
            </w:tcBorders>
          </w:tcPr>
          <w:p w14:paraId="593B1941" w14:textId="04E7E75B" w:rsidR="006035C7" w:rsidRPr="009C4CFC" w:rsidRDefault="006035C7" w:rsidP="006035C7">
            <w:pPr>
              <w:ind w:left="45" w:right="45"/>
              <w:rPr>
                <w:rFonts w:eastAsia="Times New Roman" w:cs="Times New Roman"/>
                <w:i/>
                <w:color w:val="A6A6A6" w:themeColor="background1" w:themeShade="A6"/>
                <w:kern w:val="0"/>
                <w:lang w:eastAsia="lv-LV"/>
                <w14:ligatures w14:val="none"/>
              </w:rPr>
            </w:pPr>
            <w:r w:rsidRPr="009C4CFC">
              <w:rPr>
                <w:rFonts w:eastAsia="Times New Roman" w:cs="Times New Roman"/>
                <w:iCs/>
                <w:kern w:val="0"/>
                <w:lang w:eastAsia="lv-LV"/>
                <w14:ligatures w14:val="none"/>
              </w:rPr>
              <w:t>3.4.2.</w:t>
            </w:r>
            <w:r w:rsidRPr="009C4CFC">
              <w:rPr>
                <w:rFonts w:eastAsia="Times New Roman" w:cs="Times New Roman"/>
                <w:i/>
                <w:kern w:val="0"/>
                <w:lang w:eastAsia="lv-LV"/>
                <w14:ligatures w14:val="none"/>
              </w:rPr>
              <w:t> </w:t>
            </w:r>
            <w:r w:rsidRPr="009C4CFC">
              <w:rPr>
                <w:rFonts w:eastAsia="Times New Roman" w:cs="Times New Roman"/>
                <w:lang w:eastAsia="lv-LV"/>
              </w:rPr>
              <w:t>Ieviesta jauna atbilstības kontroles funkcionalitāte EDS</w:t>
            </w:r>
          </w:p>
        </w:tc>
        <w:tc>
          <w:tcPr>
            <w:tcW w:w="1096" w:type="pct"/>
            <w:tcBorders>
              <w:top w:val="single" w:sz="4" w:space="0" w:color="auto"/>
              <w:left w:val="single" w:sz="4" w:space="0" w:color="auto"/>
              <w:bottom w:val="single" w:sz="4" w:space="0" w:color="auto"/>
              <w:right w:val="single" w:sz="4" w:space="0" w:color="auto"/>
            </w:tcBorders>
          </w:tcPr>
          <w:p w14:paraId="52121B7C" w14:textId="77777777"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skaits</w:t>
            </w:r>
          </w:p>
          <w:p w14:paraId="4B44B212" w14:textId="77777777" w:rsidR="006035C7" w:rsidRPr="00BF31B7" w:rsidRDefault="006035C7" w:rsidP="006035C7">
            <w:pPr>
              <w:ind w:left="45" w:right="45"/>
              <w:rPr>
                <w:rFonts w:eastAsia="Times New Roman" w:cs="Times New Roman"/>
                <w:iCs/>
                <w:color w:val="AEAAAA" w:themeColor="background2" w:themeShade="BF"/>
                <w:kern w:val="0"/>
                <w:lang w:eastAsia="lv-LV"/>
                <w14:ligatures w14:val="none"/>
              </w:rPr>
            </w:pPr>
          </w:p>
        </w:tc>
        <w:tc>
          <w:tcPr>
            <w:tcW w:w="1024" w:type="pct"/>
            <w:gridSpan w:val="2"/>
            <w:tcBorders>
              <w:top w:val="single" w:sz="4" w:space="0" w:color="auto"/>
              <w:bottom w:val="single" w:sz="4" w:space="0" w:color="auto"/>
              <w:right w:val="single" w:sz="4" w:space="0" w:color="auto"/>
            </w:tcBorders>
          </w:tcPr>
          <w:p w14:paraId="05FCBB66" w14:textId="6E1B730F"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3</w:t>
            </w:r>
          </w:p>
          <w:p w14:paraId="2570461D" w14:textId="77777777" w:rsidR="006035C7" w:rsidRPr="00656B8E" w:rsidRDefault="006035C7" w:rsidP="006035C7">
            <w:pPr>
              <w:ind w:left="45" w:right="45"/>
              <w:rPr>
                <w:rFonts w:eastAsia="Times New Roman" w:cs="Times New Roman"/>
                <w:color w:val="414142"/>
                <w:kern w:val="0"/>
                <w:lang w:eastAsia="lv-LV"/>
                <w14:ligatures w14:val="none"/>
              </w:rPr>
            </w:pPr>
          </w:p>
        </w:tc>
        <w:tc>
          <w:tcPr>
            <w:tcW w:w="1143" w:type="pct"/>
            <w:gridSpan w:val="2"/>
            <w:tcBorders>
              <w:top w:val="single" w:sz="4" w:space="0" w:color="auto"/>
              <w:left w:val="single" w:sz="4" w:space="0" w:color="auto"/>
              <w:bottom w:val="single" w:sz="4" w:space="0" w:color="auto"/>
              <w:right w:val="single" w:sz="4" w:space="0" w:color="auto"/>
            </w:tcBorders>
          </w:tcPr>
          <w:p w14:paraId="69B317C4" w14:textId="0C781C43"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2029</w:t>
            </w:r>
            <w:r w:rsidRPr="00656B8E">
              <w:rPr>
                <w:rFonts w:eastAsia="Times New Roman" w:cs="Times New Roman"/>
                <w:color w:val="414142"/>
                <w:kern w:val="0"/>
                <w:lang w:eastAsia="lv-LV"/>
                <w14:ligatures w14:val="none"/>
              </w:rPr>
              <w:t xml:space="preserve"> </w:t>
            </w:r>
          </w:p>
          <w:p w14:paraId="5F3E9DC0" w14:textId="77777777" w:rsidR="006035C7" w:rsidRPr="00656B8E" w:rsidRDefault="006035C7" w:rsidP="006035C7">
            <w:pPr>
              <w:ind w:left="45" w:right="45"/>
              <w:rPr>
                <w:rFonts w:eastAsia="Times New Roman" w:cs="Times New Roman"/>
                <w:color w:val="414142"/>
                <w:kern w:val="0"/>
                <w:lang w:eastAsia="lv-LV"/>
                <w14:ligatures w14:val="none"/>
              </w:rPr>
            </w:pPr>
          </w:p>
        </w:tc>
      </w:tr>
      <w:tr w:rsidR="006035C7" w:rsidRPr="00694AA0" w14:paraId="02CABF32" w14:textId="77777777" w:rsidTr="009C4CFC">
        <w:tc>
          <w:tcPr>
            <w:tcW w:w="1737" w:type="pct"/>
            <w:tcBorders>
              <w:top w:val="single" w:sz="4" w:space="0" w:color="auto"/>
              <w:left w:val="single" w:sz="4" w:space="0" w:color="auto"/>
              <w:bottom w:val="single" w:sz="4" w:space="0" w:color="auto"/>
              <w:right w:val="single" w:sz="4" w:space="0" w:color="auto"/>
            </w:tcBorders>
          </w:tcPr>
          <w:p w14:paraId="7D43B65D" w14:textId="5941B18E" w:rsidR="006035C7" w:rsidRPr="009C4CFC" w:rsidRDefault="006035C7" w:rsidP="006035C7">
            <w:pPr>
              <w:ind w:left="45" w:right="45"/>
              <w:rPr>
                <w:rFonts w:eastAsia="Times New Roman" w:cs="Times New Roman"/>
                <w:i/>
                <w:color w:val="A6A6A6" w:themeColor="background1" w:themeShade="A6"/>
                <w:kern w:val="0"/>
                <w:lang w:eastAsia="lv-LV"/>
                <w14:ligatures w14:val="none"/>
              </w:rPr>
            </w:pPr>
            <w:r w:rsidRPr="009C4CFC">
              <w:rPr>
                <w:rFonts w:eastAsia="Times New Roman" w:cs="Times New Roman"/>
                <w:iCs/>
                <w:kern w:val="0"/>
                <w:lang w:eastAsia="lv-LV"/>
                <w14:ligatures w14:val="none"/>
              </w:rPr>
              <w:t>3.4.3.</w:t>
            </w:r>
            <w:r w:rsidRPr="009C4CFC">
              <w:rPr>
                <w:rFonts w:eastAsia="Times New Roman" w:cs="Times New Roman"/>
                <w:i/>
                <w:kern w:val="0"/>
                <w:lang w:eastAsia="lv-LV"/>
                <w14:ligatures w14:val="none"/>
              </w:rPr>
              <w:t> </w:t>
            </w:r>
            <w:r w:rsidRPr="009C4CFC">
              <w:rPr>
                <w:rFonts w:eastAsia="Times New Roman" w:cs="Times New Roman"/>
                <w:lang w:eastAsia="lv-LV"/>
              </w:rPr>
              <w:t xml:space="preserve">Izvietoti gada pārskati DAGR (datu kopas </w:t>
            </w:r>
            <w:r w:rsidR="0061137B" w:rsidRPr="009C4CFC">
              <w:rPr>
                <w:rFonts w:eastAsia="Times New Roman" w:cs="Times New Roman"/>
                <w:lang w:eastAsia="lv-LV"/>
              </w:rPr>
              <w:t>–</w:t>
            </w:r>
            <w:r w:rsidRPr="009C4CFC">
              <w:rPr>
                <w:rFonts w:eastAsia="Times New Roman" w:cs="Times New Roman"/>
                <w:lang w:eastAsia="lv-LV"/>
              </w:rPr>
              <w:t xml:space="preserve"> Gada pārskati un </w:t>
            </w:r>
            <w:r w:rsidR="00571D74" w:rsidRPr="009C4CFC">
              <w:rPr>
                <w:rFonts w:eastAsia="Times New Roman" w:cs="Times New Roman"/>
                <w:lang w:eastAsia="lv-LV"/>
              </w:rPr>
              <w:t>k</w:t>
            </w:r>
            <w:r w:rsidRPr="009C4CFC">
              <w:rPr>
                <w:rFonts w:eastAsia="Times New Roman" w:cs="Times New Roman"/>
                <w:lang w:eastAsia="lv-LV"/>
              </w:rPr>
              <w:t>onsolidētais uzņēmuma gada pārskats; Biedrību, nodibinājumu un arodbiedrību gada pārskats; Reliģiskās organizācijas gada pārskats)</w:t>
            </w:r>
          </w:p>
        </w:tc>
        <w:tc>
          <w:tcPr>
            <w:tcW w:w="1096" w:type="pct"/>
            <w:tcBorders>
              <w:top w:val="single" w:sz="4" w:space="0" w:color="auto"/>
              <w:left w:val="single" w:sz="4" w:space="0" w:color="auto"/>
              <w:bottom w:val="single" w:sz="4" w:space="0" w:color="auto"/>
              <w:right w:val="single" w:sz="4" w:space="0" w:color="auto"/>
            </w:tcBorders>
          </w:tcPr>
          <w:p w14:paraId="1BB53BDE" w14:textId="77777777"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skaits</w:t>
            </w:r>
          </w:p>
          <w:p w14:paraId="29B81256" w14:textId="77777777" w:rsidR="006035C7" w:rsidRPr="00BF31B7" w:rsidRDefault="006035C7" w:rsidP="006035C7">
            <w:pPr>
              <w:ind w:left="45" w:right="45"/>
              <w:rPr>
                <w:rFonts w:eastAsia="Times New Roman" w:cs="Times New Roman"/>
                <w:iCs/>
                <w:color w:val="AEAAAA" w:themeColor="background2" w:themeShade="BF"/>
                <w:kern w:val="0"/>
                <w:lang w:eastAsia="lv-LV"/>
                <w14:ligatures w14:val="none"/>
              </w:rPr>
            </w:pPr>
          </w:p>
        </w:tc>
        <w:tc>
          <w:tcPr>
            <w:tcW w:w="1024" w:type="pct"/>
            <w:gridSpan w:val="2"/>
            <w:tcBorders>
              <w:top w:val="single" w:sz="4" w:space="0" w:color="auto"/>
              <w:bottom w:val="single" w:sz="4" w:space="0" w:color="auto"/>
              <w:right w:val="single" w:sz="4" w:space="0" w:color="auto"/>
            </w:tcBorders>
          </w:tcPr>
          <w:p w14:paraId="208F4C56" w14:textId="328D3F52"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3</w:t>
            </w:r>
          </w:p>
          <w:p w14:paraId="15A42D29" w14:textId="77777777" w:rsidR="006035C7" w:rsidRPr="00656B8E" w:rsidRDefault="006035C7" w:rsidP="006035C7">
            <w:pPr>
              <w:ind w:left="45" w:right="45"/>
              <w:rPr>
                <w:rFonts w:eastAsia="Times New Roman" w:cs="Times New Roman"/>
                <w:color w:val="414142"/>
                <w:kern w:val="0"/>
                <w:lang w:eastAsia="lv-LV"/>
                <w14:ligatures w14:val="none"/>
              </w:rPr>
            </w:pPr>
          </w:p>
        </w:tc>
        <w:tc>
          <w:tcPr>
            <w:tcW w:w="1143" w:type="pct"/>
            <w:gridSpan w:val="2"/>
            <w:tcBorders>
              <w:top w:val="single" w:sz="4" w:space="0" w:color="auto"/>
              <w:left w:val="single" w:sz="4" w:space="0" w:color="auto"/>
              <w:bottom w:val="single" w:sz="4" w:space="0" w:color="auto"/>
              <w:right w:val="single" w:sz="4" w:space="0" w:color="auto"/>
            </w:tcBorders>
          </w:tcPr>
          <w:p w14:paraId="76E100D1" w14:textId="77777777" w:rsidR="006035C7" w:rsidRPr="00656B8E" w:rsidRDefault="006035C7" w:rsidP="006035C7">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2029</w:t>
            </w:r>
          </w:p>
          <w:p w14:paraId="56652F0C" w14:textId="77777777" w:rsidR="006035C7" w:rsidRPr="00656B8E" w:rsidRDefault="006035C7" w:rsidP="006035C7">
            <w:pPr>
              <w:ind w:left="45" w:right="45"/>
              <w:rPr>
                <w:rFonts w:eastAsia="Times New Roman" w:cs="Times New Roman"/>
                <w:color w:val="414142"/>
                <w:kern w:val="0"/>
                <w:lang w:eastAsia="lv-LV"/>
                <w14:ligatures w14:val="none"/>
              </w:rPr>
            </w:pPr>
          </w:p>
        </w:tc>
      </w:tr>
    </w:tbl>
    <w:p w14:paraId="36B96394" w14:textId="14A55F83" w:rsidR="00DC72AA" w:rsidRPr="00570274" w:rsidRDefault="00570274" w:rsidP="00570274">
      <w:pPr>
        <w:pStyle w:val="Heading1"/>
        <w:rPr>
          <w:rFonts w:eastAsia="Times New Roman"/>
          <w:lang w:eastAsia="lv-LV"/>
        </w:rPr>
      </w:pPr>
      <w:r w:rsidRPr="007F1316">
        <w:rPr>
          <w:rFonts w:eastAsia="Times New Roman"/>
          <w:bCs/>
          <w:lang w:eastAsia="lv-LV"/>
        </w:rPr>
        <w:t>4.</w:t>
      </w:r>
      <w:r w:rsidRPr="00570274">
        <w:rPr>
          <w:rFonts w:eastAsia="Times New Roman"/>
          <w:bCs/>
          <w:lang w:eastAsia="lv-LV"/>
        </w:rPr>
        <w:t> </w:t>
      </w:r>
      <w:r w:rsidRPr="007F1316">
        <w:rPr>
          <w:rFonts w:eastAsia="Times New Roman"/>
          <w:bCs/>
          <w:lang w:eastAsia="lv-LV"/>
        </w:rPr>
        <w:t>Projekta finansējums un īstenošanas termiņš</w:t>
      </w:r>
      <w:r w:rsidR="00773174">
        <w:rPr>
          <w:rFonts w:eastAsia="Times New Roman"/>
          <w:bCs/>
          <w:lang w:eastAsia="lv-LV"/>
        </w:rPr>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730"/>
      </w:tblGrid>
      <w:tr w:rsidR="00ED5D6D" w:rsidRPr="00694AA0" w14:paraId="247CF844" w14:textId="77777777" w:rsidTr="005E1FC1">
        <w:trPr>
          <w:trHeight w:val="200"/>
        </w:trPr>
        <w:tc>
          <w:tcPr>
            <w:tcW w:w="5000" w:type="pct"/>
            <w:tcBorders>
              <w:top w:val="outset" w:sz="6" w:space="0" w:color="414142"/>
              <w:left w:val="outset" w:sz="6" w:space="0" w:color="414142"/>
              <w:bottom w:val="nil"/>
              <w:right w:val="outset" w:sz="6" w:space="0" w:color="414142"/>
            </w:tcBorders>
            <w:hideMark/>
          </w:tcPr>
          <w:p w14:paraId="5ACDCEA2" w14:textId="403446FC" w:rsidR="00ED5D6D" w:rsidRPr="00694AA0" w:rsidRDefault="00ED5D6D" w:rsidP="00E61394">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 xml:space="preserve">4.1. Projekta finansējums </w:t>
            </w:r>
          </w:p>
        </w:tc>
      </w:tr>
      <w:tr w:rsidR="00ED5D6D" w:rsidRPr="00351A51" w14:paraId="4CE89A8D" w14:textId="77777777" w:rsidTr="005E1FC1">
        <w:trPr>
          <w:trHeight w:val="200"/>
        </w:trPr>
        <w:tc>
          <w:tcPr>
            <w:tcW w:w="5000" w:type="pct"/>
            <w:tcBorders>
              <w:top w:val="nil"/>
              <w:left w:val="outset" w:sz="6" w:space="0" w:color="414142"/>
              <w:bottom w:val="outset" w:sz="6" w:space="0" w:color="414142"/>
              <w:right w:val="outset" w:sz="6" w:space="0" w:color="414142"/>
            </w:tcBorders>
            <w:hideMark/>
          </w:tcPr>
          <w:p w14:paraId="2D5AD074" w14:textId="682FFF9F" w:rsidR="00E61394" w:rsidRPr="00E61394" w:rsidRDefault="00E61394" w:rsidP="00E61394">
            <w:pPr>
              <w:spacing w:before="120"/>
              <w:ind w:left="57" w:right="57"/>
              <w:rPr>
                <w:rFonts w:eastAsia="Times New Roman" w:cs="Times New Roman"/>
                <w:lang w:eastAsia="lv-LV"/>
              </w:rPr>
            </w:pPr>
            <w:r w:rsidRPr="008F7DFA">
              <w:rPr>
                <w:rFonts w:eastAsia="Times New Roman" w:cs="Times New Roman"/>
                <w:lang w:eastAsia="lv-LV"/>
              </w:rPr>
              <w:t xml:space="preserve">3 000 000,00 </w:t>
            </w:r>
            <w:r w:rsidRPr="00E36E95">
              <w:rPr>
                <w:rFonts w:eastAsia="Times New Roman" w:cs="Times New Roman"/>
                <w:i/>
                <w:iCs/>
                <w:lang w:eastAsia="lv-LV"/>
              </w:rPr>
              <w:t>euro</w:t>
            </w:r>
            <w:r w:rsidRPr="008F7DFA">
              <w:rPr>
                <w:rFonts w:eastAsia="Times New Roman" w:cs="Times New Roman"/>
                <w:lang w:eastAsia="lv-LV"/>
              </w:rPr>
              <w:t xml:space="preserve">, tai skaitā </w:t>
            </w:r>
            <w:r>
              <w:rPr>
                <w:rFonts w:eastAsia="Times New Roman" w:cs="Times New Roman"/>
                <w:lang w:eastAsia="lv-LV"/>
              </w:rPr>
              <w:t>ERAF</w:t>
            </w:r>
            <w:r w:rsidRPr="008F7DFA">
              <w:rPr>
                <w:rFonts w:eastAsia="Times New Roman" w:cs="Times New Roman"/>
                <w:lang w:eastAsia="lv-LV"/>
              </w:rPr>
              <w:t xml:space="preserve"> finansējums – 2 550 000 </w:t>
            </w:r>
            <w:r w:rsidRPr="00E61394">
              <w:rPr>
                <w:rFonts w:eastAsia="Times New Roman" w:cs="Times New Roman"/>
                <w:i/>
                <w:iCs/>
                <w:lang w:eastAsia="lv-LV"/>
              </w:rPr>
              <w:t>euro</w:t>
            </w:r>
            <w:r w:rsidRPr="00E61394">
              <w:rPr>
                <w:rFonts w:eastAsia="Times New Roman" w:cs="Times New Roman"/>
                <w:lang w:eastAsia="lv-LV"/>
              </w:rPr>
              <w:t xml:space="preserve"> un valsts budžeta finansējums – 450</w:t>
            </w:r>
            <w:r w:rsidR="00C43BAA">
              <w:rPr>
                <w:rFonts w:eastAsia="Times New Roman" w:cs="Times New Roman"/>
                <w:lang w:eastAsia="lv-LV"/>
              </w:rPr>
              <w:t> </w:t>
            </w:r>
            <w:r w:rsidRPr="00E61394">
              <w:rPr>
                <w:rFonts w:eastAsia="Times New Roman" w:cs="Times New Roman"/>
                <w:lang w:eastAsia="lv-LV"/>
              </w:rPr>
              <w:t>000</w:t>
            </w:r>
            <w:r w:rsidR="00C43BAA">
              <w:rPr>
                <w:rFonts w:eastAsia="Times New Roman" w:cs="Times New Roman"/>
                <w:lang w:eastAsia="lv-LV"/>
              </w:rPr>
              <w:t> </w:t>
            </w:r>
            <w:r w:rsidRPr="00E61394">
              <w:rPr>
                <w:rFonts w:eastAsia="Times New Roman" w:cs="Times New Roman"/>
                <w:i/>
                <w:iCs/>
                <w:lang w:eastAsia="lv-LV"/>
              </w:rPr>
              <w:t>euro</w:t>
            </w:r>
            <w:r w:rsidRPr="00E61394">
              <w:rPr>
                <w:rFonts w:eastAsia="Times New Roman" w:cs="Times New Roman"/>
                <w:lang w:eastAsia="lv-LV"/>
              </w:rPr>
              <w:t>.</w:t>
            </w:r>
          </w:p>
          <w:p w14:paraId="0FFBBF65" w14:textId="77777777" w:rsidR="00E61394" w:rsidRPr="00890481" w:rsidRDefault="00E61394" w:rsidP="00E61394">
            <w:pPr>
              <w:spacing w:before="120"/>
              <w:ind w:right="57"/>
              <w:rPr>
                <w:rFonts w:eastAsia="Times New Roman" w:cs="Times New Roman"/>
                <w:lang w:eastAsia="lv-LV"/>
              </w:rPr>
            </w:pPr>
            <w:r w:rsidRPr="00890481">
              <w:rPr>
                <w:rFonts w:eastAsia="Times New Roman" w:cs="Times New Roman"/>
                <w:lang w:eastAsia="lv-LV"/>
              </w:rPr>
              <w:t>Projekta ietvaros plānotās aktivitātes un tam paredzētais izmaksu apmērs:</w:t>
            </w:r>
          </w:p>
          <w:p w14:paraId="47EA4395" w14:textId="77777777" w:rsidR="00E61394" w:rsidRPr="00890481" w:rsidRDefault="00E61394" w:rsidP="00E61394">
            <w:pPr>
              <w:pStyle w:val="ListParagraph"/>
              <w:numPr>
                <w:ilvl w:val="3"/>
                <w:numId w:val="14"/>
              </w:numPr>
              <w:spacing w:before="120"/>
              <w:ind w:left="537" w:right="57"/>
              <w:rPr>
                <w:rFonts w:eastAsia="Times New Roman" w:cs="Times New Roman"/>
                <w:sz w:val="24"/>
                <w:szCs w:val="24"/>
                <w:lang w:eastAsia="lv-LV"/>
              </w:rPr>
            </w:pPr>
            <w:r w:rsidRPr="00890481">
              <w:rPr>
                <w:rFonts w:eastAsia="Times New Roman" w:cs="Times New Roman"/>
                <w:sz w:val="24"/>
                <w:szCs w:val="24"/>
                <w:lang w:eastAsia="lv-LV"/>
              </w:rPr>
              <w:t xml:space="preserve">Modernizēta gada pārskatu funkcionalitāte – 1 775 000 </w:t>
            </w:r>
            <w:r w:rsidRPr="00890481">
              <w:rPr>
                <w:rFonts w:eastAsia="Times New Roman" w:cs="Times New Roman"/>
                <w:i/>
                <w:iCs/>
                <w:sz w:val="24"/>
                <w:szCs w:val="24"/>
                <w:lang w:eastAsia="lv-LV"/>
              </w:rPr>
              <w:t>euro</w:t>
            </w:r>
            <w:r w:rsidRPr="00890481">
              <w:rPr>
                <w:rFonts w:eastAsia="Times New Roman" w:cs="Times New Roman"/>
                <w:sz w:val="24"/>
                <w:szCs w:val="24"/>
                <w:lang w:eastAsia="lv-LV"/>
              </w:rPr>
              <w:t xml:space="preserve"> (t.sk. ERAF finansējums 1 508 750 </w:t>
            </w:r>
            <w:r w:rsidRPr="00890481">
              <w:rPr>
                <w:rFonts w:eastAsia="Times New Roman" w:cs="Times New Roman"/>
                <w:i/>
                <w:iCs/>
                <w:sz w:val="24"/>
                <w:szCs w:val="24"/>
                <w:lang w:eastAsia="lv-LV"/>
              </w:rPr>
              <w:t>euro</w:t>
            </w:r>
            <w:r w:rsidRPr="00890481">
              <w:rPr>
                <w:rFonts w:eastAsia="Times New Roman" w:cs="Times New Roman"/>
                <w:sz w:val="24"/>
                <w:szCs w:val="24"/>
                <w:lang w:eastAsia="lv-LV"/>
              </w:rPr>
              <w:t xml:space="preserve"> un valsts budžeta finansējums 266 250 </w:t>
            </w:r>
            <w:r w:rsidRPr="00890481">
              <w:rPr>
                <w:rFonts w:eastAsia="Times New Roman" w:cs="Times New Roman"/>
                <w:i/>
                <w:iCs/>
                <w:sz w:val="24"/>
                <w:szCs w:val="24"/>
                <w:lang w:eastAsia="lv-LV"/>
              </w:rPr>
              <w:t>euro</w:t>
            </w:r>
            <w:r w:rsidRPr="00890481">
              <w:rPr>
                <w:rFonts w:eastAsia="Times New Roman" w:cs="Times New Roman"/>
                <w:sz w:val="24"/>
                <w:szCs w:val="24"/>
                <w:lang w:eastAsia="lv-LV"/>
              </w:rPr>
              <w:t>).</w:t>
            </w:r>
          </w:p>
          <w:p w14:paraId="012F8652" w14:textId="77777777" w:rsidR="00E61394" w:rsidRPr="00890481" w:rsidRDefault="00E61394" w:rsidP="00E61394">
            <w:pPr>
              <w:pStyle w:val="ListParagraph"/>
              <w:numPr>
                <w:ilvl w:val="3"/>
                <w:numId w:val="14"/>
              </w:numPr>
              <w:spacing w:before="120"/>
              <w:ind w:left="537" w:right="57"/>
              <w:rPr>
                <w:rFonts w:eastAsia="Times New Roman" w:cs="Times New Roman"/>
                <w:sz w:val="24"/>
                <w:szCs w:val="24"/>
                <w:lang w:eastAsia="lv-LV"/>
              </w:rPr>
            </w:pPr>
            <w:r w:rsidRPr="00890481">
              <w:rPr>
                <w:rFonts w:eastAsia="Times New Roman" w:cs="Times New Roman"/>
                <w:sz w:val="24"/>
                <w:szCs w:val="24"/>
                <w:lang w:eastAsia="lv-LV"/>
              </w:rPr>
              <w:t xml:space="preserve">Ieviestas atbilstības kontroles EDS – 1 030 000 </w:t>
            </w:r>
            <w:r w:rsidRPr="00890481">
              <w:rPr>
                <w:rFonts w:eastAsia="Times New Roman" w:cs="Times New Roman"/>
                <w:i/>
                <w:iCs/>
                <w:sz w:val="24"/>
                <w:szCs w:val="24"/>
                <w:lang w:eastAsia="lv-LV"/>
              </w:rPr>
              <w:t>euro</w:t>
            </w:r>
            <w:r w:rsidRPr="00890481">
              <w:rPr>
                <w:rFonts w:eastAsia="Times New Roman" w:cs="Times New Roman"/>
                <w:sz w:val="24"/>
                <w:szCs w:val="24"/>
                <w:lang w:eastAsia="lv-LV"/>
              </w:rPr>
              <w:t xml:space="preserve"> (t.sk. ERAF finansējums 875 500 </w:t>
            </w:r>
            <w:r w:rsidRPr="00890481">
              <w:rPr>
                <w:rFonts w:eastAsia="Times New Roman" w:cs="Times New Roman"/>
                <w:i/>
                <w:iCs/>
                <w:sz w:val="24"/>
                <w:szCs w:val="24"/>
                <w:lang w:eastAsia="lv-LV"/>
              </w:rPr>
              <w:t>euro</w:t>
            </w:r>
            <w:r w:rsidRPr="00890481">
              <w:rPr>
                <w:rFonts w:eastAsia="Times New Roman" w:cs="Times New Roman"/>
                <w:sz w:val="24"/>
                <w:szCs w:val="24"/>
                <w:lang w:eastAsia="lv-LV"/>
              </w:rPr>
              <w:t xml:space="preserve"> un valsts budžeta finansējums 154 500 </w:t>
            </w:r>
            <w:r w:rsidRPr="00890481">
              <w:rPr>
                <w:rFonts w:eastAsia="Times New Roman" w:cs="Times New Roman"/>
                <w:i/>
                <w:iCs/>
                <w:sz w:val="24"/>
                <w:szCs w:val="24"/>
                <w:lang w:eastAsia="lv-LV"/>
              </w:rPr>
              <w:t>euro</w:t>
            </w:r>
            <w:r w:rsidRPr="00890481">
              <w:rPr>
                <w:rFonts w:eastAsia="Times New Roman" w:cs="Times New Roman"/>
                <w:sz w:val="24"/>
                <w:szCs w:val="24"/>
                <w:lang w:eastAsia="lv-LV"/>
              </w:rPr>
              <w:t>).</w:t>
            </w:r>
          </w:p>
          <w:p w14:paraId="694D1341" w14:textId="1740AD71" w:rsidR="00713022" w:rsidRPr="00E61394" w:rsidRDefault="00E61394" w:rsidP="00E61394">
            <w:pPr>
              <w:pStyle w:val="ListParagraph"/>
              <w:numPr>
                <w:ilvl w:val="3"/>
                <w:numId w:val="14"/>
              </w:numPr>
              <w:spacing w:before="120"/>
              <w:ind w:left="537" w:right="57"/>
              <w:rPr>
                <w:rFonts w:eastAsia="Times New Roman" w:cs="Times New Roman"/>
                <w:color w:val="AEAAAA" w:themeColor="background2" w:themeShade="BF"/>
                <w:sz w:val="24"/>
                <w:szCs w:val="24"/>
                <w:lang w:eastAsia="lv-LV"/>
              </w:rPr>
            </w:pPr>
            <w:r w:rsidRPr="00890481">
              <w:rPr>
                <w:rFonts w:eastAsia="Times New Roman" w:cs="Times New Roman"/>
                <w:sz w:val="24"/>
                <w:szCs w:val="24"/>
                <w:lang w:eastAsia="lv-LV"/>
              </w:rPr>
              <w:t xml:space="preserve">Gada pārskatu izvietošana DAGR – 195 000 </w:t>
            </w:r>
            <w:r w:rsidRPr="00890481">
              <w:rPr>
                <w:rFonts w:eastAsia="Times New Roman" w:cs="Times New Roman"/>
                <w:i/>
                <w:iCs/>
                <w:sz w:val="24"/>
                <w:szCs w:val="24"/>
                <w:lang w:eastAsia="lv-LV"/>
              </w:rPr>
              <w:t>euro</w:t>
            </w:r>
            <w:r w:rsidRPr="00890481">
              <w:rPr>
                <w:rFonts w:eastAsia="Times New Roman" w:cs="Times New Roman"/>
                <w:sz w:val="24"/>
                <w:szCs w:val="24"/>
                <w:lang w:eastAsia="lv-LV"/>
              </w:rPr>
              <w:t xml:space="preserve"> (t.sk. ERAF finansējums 165 750 </w:t>
            </w:r>
            <w:r w:rsidRPr="00890481">
              <w:rPr>
                <w:rFonts w:eastAsia="Times New Roman" w:cs="Times New Roman"/>
                <w:i/>
                <w:iCs/>
                <w:sz w:val="24"/>
                <w:szCs w:val="24"/>
                <w:lang w:eastAsia="lv-LV"/>
              </w:rPr>
              <w:t>euro</w:t>
            </w:r>
            <w:r w:rsidRPr="00890481">
              <w:rPr>
                <w:rFonts w:eastAsia="Times New Roman" w:cs="Times New Roman"/>
                <w:sz w:val="24"/>
                <w:szCs w:val="24"/>
                <w:lang w:eastAsia="lv-LV"/>
              </w:rPr>
              <w:t xml:space="preserve"> un valsts budžeta finansējums 29 250 </w:t>
            </w:r>
            <w:r w:rsidRPr="00890481">
              <w:rPr>
                <w:rFonts w:eastAsia="Times New Roman" w:cs="Times New Roman"/>
                <w:i/>
                <w:iCs/>
                <w:sz w:val="24"/>
                <w:szCs w:val="24"/>
                <w:lang w:eastAsia="lv-LV"/>
              </w:rPr>
              <w:t>euro</w:t>
            </w:r>
            <w:r w:rsidRPr="00890481">
              <w:rPr>
                <w:rFonts w:eastAsia="Times New Roman" w:cs="Times New Roman"/>
                <w:sz w:val="24"/>
                <w:szCs w:val="24"/>
                <w:lang w:eastAsia="lv-LV"/>
              </w:rPr>
              <w:t>).</w:t>
            </w:r>
          </w:p>
        </w:tc>
      </w:tr>
      <w:tr w:rsidR="00713022" w:rsidRPr="00351A51" w14:paraId="06A1BFF1" w14:textId="77777777" w:rsidTr="005E1FC1">
        <w:trPr>
          <w:trHeight w:val="200"/>
        </w:trPr>
        <w:tc>
          <w:tcPr>
            <w:tcW w:w="5000" w:type="pct"/>
            <w:tcBorders>
              <w:top w:val="outset" w:sz="6" w:space="0" w:color="414142"/>
              <w:left w:val="outset" w:sz="6" w:space="0" w:color="414142"/>
              <w:bottom w:val="nil"/>
              <w:right w:val="outset" w:sz="6" w:space="0" w:color="414142"/>
            </w:tcBorders>
          </w:tcPr>
          <w:p w14:paraId="48EB517B" w14:textId="164C1AE5" w:rsidR="00713022" w:rsidRPr="00C1634D" w:rsidRDefault="00713022" w:rsidP="00A46BBC">
            <w:pPr>
              <w:ind w:left="45" w:right="45"/>
              <w:rPr>
                <w:rFonts w:eastAsia="Times New Roman" w:cs="Times New Roman"/>
                <w:kern w:val="0"/>
                <w:lang w:eastAsia="lv-LV"/>
                <w14:ligatures w14:val="none"/>
              </w:rPr>
            </w:pPr>
            <w:r w:rsidRPr="00C1634D">
              <w:rPr>
                <w:rFonts w:eastAsia="Times New Roman" w:cs="Times New Roman"/>
                <w:kern w:val="0"/>
                <w:lang w:eastAsia="lv-LV"/>
                <w14:ligatures w14:val="none"/>
              </w:rPr>
              <w:t>4.2.</w:t>
            </w:r>
            <w:r w:rsidR="00570274">
              <w:rPr>
                <w:rFonts w:eastAsia="Times New Roman" w:cs="Times New Roman"/>
                <w:kern w:val="0"/>
                <w:lang w:eastAsia="lv-LV"/>
                <w14:ligatures w14:val="none"/>
              </w:rPr>
              <w:t> </w:t>
            </w:r>
            <w:r w:rsidRPr="00C1634D">
              <w:rPr>
                <w:rFonts w:eastAsia="Times New Roman" w:cs="Times New Roman"/>
                <w:kern w:val="0"/>
                <w:lang w:eastAsia="lv-LV"/>
                <w14:ligatures w14:val="none"/>
              </w:rPr>
              <w:t>Projekta īstenošanas termiņ</w:t>
            </w:r>
            <w:r w:rsidR="00C1634D" w:rsidRPr="00C1634D">
              <w:rPr>
                <w:rFonts w:eastAsia="Times New Roman" w:cs="Times New Roman"/>
                <w:kern w:val="0"/>
                <w:lang w:eastAsia="lv-LV"/>
                <w14:ligatures w14:val="none"/>
              </w:rPr>
              <w:t>š</w:t>
            </w:r>
            <w:r w:rsidR="007022AA">
              <w:rPr>
                <w:rFonts w:eastAsia="Times New Roman" w:cs="Times New Roman"/>
                <w:kern w:val="0"/>
                <w:lang w:eastAsia="lv-LV"/>
                <w14:ligatures w14:val="none"/>
              </w:rPr>
              <w:t xml:space="preserve"> </w:t>
            </w:r>
          </w:p>
        </w:tc>
      </w:tr>
      <w:tr w:rsidR="00C1634D" w:rsidRPr="00351A51" w14:paraId="70A799AF" w14:textId="77777777" w:rsidTr="005E1FC1">
        <w:trPr>
          <w:trHeight w:val="200"/>
        </w:trPr>
        <w:tc>
          <w:tcPr>
            <w:tcW w:w="5000" w:type="pct"/>
            <w:tcBorders>
              <w:top w:val="nil"/>
              <w:left w:val="outset" w:sz="6" w:space="0" w:color="414142"/>
              <w:bottom w:val="single" w:sz="6" w:space="0" w:color="414142"/>
              <w:right w:val="outset" w:sz="6" w:space="0" w:color="414142"/>
            </w:tcBorders>
          </w:tcPr>
          <w:p w14:paraId="028BA386" w14:textId="570722CD" w:rsidR="00544DCD" w:rsidRPr="00656B8E" w:rsidRDefault="00E61394" w:rsidP="00544DCD">
            <w:pPr>
              <w:ind w:left="45" w:right="45"/>
              <w:rPr>
                <w:rFonts w:eastAsia="Times New Roman" w:cs="Times New Roman"/>
                <w:color w:val="414142"/>
                <w:kern w:val="0"/>
                <w:lang w:eastAsia="lv-LV"/>
                <w14:ligatures w14:val="none"/>
              </w:rPr>
            </w:pPr>
            <w:r w:rsidRPr="008F7DFA">
              <w:rPr>
                <w:rFonts w:eastAsia="Times New Roman" w:cs="Times New Roman"/>
                <w:lang w:eastAsia="lv-LV"/>
              </w:rPr>
              <w:t>36 mēneši</w:t>
            </w:r>
            <w:r>
              <w:rPr>
                <w:rFonts w:eastAsia="Times New Roman" w:cs="Times New Roman"/>
                <w:lang w:eastAsia="lv-LV"/>
              </w:rPr>
              <w:t xml:space="preserve">, </w:t>
            </w:r>
            <w:r w:rsidRPr="00B72D46">
              <w:rPr>
                <w:rFonts w:eastAsia="Times New Roman" w:cs="Times New Roman"/>
                <w:lang w:eastAsia="lv-LV"/>
              </w:rPr>
              <w:t>bet ne ilgāk kā līdz 2029. gada 31. decembrim</w:t>
            </w:r>
            <w:r w:rsidR="00544DCD" w:rsidRPr="00656B8E">
              <w:rPr>
                <w:rFonts w:eastAsia="Times New Roman" w:cs="Times New Roman"/>
                <w:color w:val="414142"/>
                <w:kern w:val="0"/>
                <w:lang w:eastAsia="lv-LV"/>
                <w14:ligatures w14:val="none"/>
              </w:rPr>
              <w:t xml:space="preserve"> </w:t>
            </w:r>
          </w:p>
          <w:p w14:paraId="60D5443C" w14:textId="261E6A30" w:rsidR="00C1634D" w:rsidRPr="00BF31B7" w:rsidRDefault="00C1634D" w:rsidP="004B770F">
            <w:pPr>
              <w:ind w:left="45" w:right="45"/>
              <w:rPr>
                <w:rFonts w:eastAsia="Times New Roman" w:cs="Times New Roman"/>
                <w:iCs/>
                <w:color w:val="AEAAAA" w:themeColor="background2" w:themeShade="BF"/>
                <w:kern w:val="0"/>
                <w:lang w:eastAsia="lv-LV"/>
                <w14:ligatures w14:val="none"/>
              </w:rPr>
            </w:pPr>
          </w:p>
        </w:tc>
      </w:tr>
    </w:tbl>
    <w:p w14:paraId="7C134CBA" w14:textId="6E2C0B6F" w:rsidR="007035F8" w:rsidRPr="00570274" w:rsidRDefault="00DC72AA" w:rsidP="00570274">
      <w:pPr>
        <w:pStyle w:val="Heading1"/>
        <w:rPr>
          <w:rFonts w:eastAsia="Times New Roman"/>
          <w:lang w:eastAsia="lv-LV"/>
        </w:rPr>
      </w:pPr>
      <w:r w:rsidRPr="003C6BBC">
        <w:rPr>
          <w:rFonts w:eastAsia="Times New Roman"/>
          <w:lang w:eastAsia="lv-LV"/>
        </w:rPr>
        <w:t>5. </w:t>
      </w:r>
      <w:r w:rsidRPr="00570274">
        <w:rPr>
          <w:rFonts w:eastAsia="Times New Roman"/>
          <w:lang w:eastAsia="lv-LV"/>
        </w:rPr>
        <w:t>Projekta ieguldījums</w:t>
      </w:r>
      <w:r w:rsidR="0085001C" w:rsidRPr="00570274">
        <w:rPr>
          <w:rFonts w:eastAsia="Times New Roman"/>
          <w:lang w:eastAsia="lv-LV"/>
        </w:rPr>
        <w:t xml:space="preserve"> 1.3.1.1.</w:t>
      </w:r>
      <w:r w:rsidRPr="00570274">
        <w:rPr>
          <w:rFonts w:eastAsia="Times New Roman"/>
          <w:lang w:eastAsia="lv-LV"/>
        </w:rPr>
        <w:t xml:space="preserve"> </w:t>
      </w:r>
      <w:r w:rsidR="006D3217" w:rsidRPr="00570274">
        <w:rPr>
          <w:rFonts w:eastAsia="Times New Roman"/>
          <w:lang w:eastAsia="lv-LV"/>
        </w:rPr>
        <w:t xml:space="preserve">pasākuma </w:t>
      </w:r>
      <w:r w:rsidR="00D43CBA" w:rsidRPr="00570274">
        <w:rPr>
          <w:rFonts w:eastAsia="Times New Roman"/>
          <w:lang w:eastAsia="lv-LV"/>
        </w:rPr>
        <w:t xml:space="preserve">"IKT risinājumu un pakalpojumu attīstība un iespēju radīšana privātajam sektoram" </w:t>
      </w:r>
      <w:r w:rsidR="006D3217" w:rsidRPr="00570274">
        <w:rPr>
          <w:rFonts w:eastAsia="Times New Roman"/>
          <w:lang w:eastAsia="lv-LV"/>
        </w:rPr>
        <w:t>mērķ</w:t>
      </w:r>
      <w:r w:rsidR="00D23E7E" w:rsidRPr="00570274">
        <w:rPr>
          <w:rFonts w:eastAsia="Times New Roman"/>
          <w:lang w:eastAsia="lv-LV"/>
        </w:rPr>
        <w:t>a rādītāju</w:t>
      </w:r>
      <w:r w:rsidR="006D3217" w:rsidRPr="00570274">
        <w:rPr>
          <w:rFonts w:eastAsia="Times New Roman"/>
          <w:lang w:eastAsia="lv-LV"/>
        </w:rPr>
        <w:t xml:space="preserve"> sasniegšanā </w:t>
      </w:r>
    </w:p>
    <w:p w14:paraId="33D6A701" w14:textId="199C26D4" w:rsidR="00575298" w:rsidRPr="00570274" w:rsidRDefault="00B51F63" w:rsidP="00570274">
      <w:pPr>
        <w:pStyle w:val="Heading2"/>
        <w:rPr>
          <w:rFonts w:eastAsia="Times New Roman"/>
          <w:lang w:eastAsia="lv-LV"/>
        </w:rPr>
      </w:pPr>
      <w:r w:rsidRPr="00570274">
        <w:rPr>
          <w:rFonts w:eastAsia="Times New Roman"/>
          <w:lang w:eastAsia="lv-LV"/>
        </w:rPr>
        <w:t>5.1.</w:t>
      </w:r>
      <w:r w:rsidR="00570274" w:rsidRPr="00570274">
        <w:rPr>
          <w:rFonts w:eastAsia="Times New Roman"/>
          <w:lang w:eastAsia="lv-LV"/>
        </w:rPr>
        <w:t> </w:t>
      </w:r>
      <w:r w:rsidR="007D53A2" w:rsidRPr="00570274">
        <w:rPr>
          <w:rFonts w:eastAsia="Times New Roman"/>
          <w:lang w:eastAsia="lv-LV"/>
        </w:rPr>
        <w:t xml:space="preserve">Ietekme uz </w:t>
      </w:r>
      <w:r w:rsidR="00AC7996" w:rsidRPr="00570274">
        <w:rPr>
          <w:rFonts w:eastAsia="Times New Roman"/>
          <w:lang w:eastAsia="lv-LV"/>
        </w:rPr>
        <w:t>Eiropas Savienības kohēzijas politikas programmas rādītājiem</w:t>
      </w:r>
      <w:r w:rsidR="005E1FC1">
        <w:rPr>
          <w:rFonts w:eastAsia="Times New Roman"/>
          <w:lang w:eastAsia="lv-LV"/>
        </w:rPr>
        <w:t xml:space="preserve"> </w:t>
      </w:r>
    </w:p>
    <w:tbl>
      <w:tblPr>
        <w:tblStyle w:val="TableGrid"/>
        <w:tblW w:w="5000" w:type="pct"/>
        <w:tblLook w:val="04A0" w:firstRow="1" w:lastRow="0" w:firstColumn="1" w:lastColumn="0" w:noHBand="0" w:noVBand="1"/>
      </w:tblPr>
      <w:tblGrid>
        <w:gridCol w:w="3245"/>
        <w:gridCol w:w="3245"/>
        <w:gridCol w:w="3246"/>
      </w:tblGrid>
      <w:tr w:rsidR="007968A8" w:rsidRPr="00694AA0" w14:paraId="12669B4C" w14:textId="725C8876" w:rsidTr="40908C8C">
        <w:tc>
          <w:tcPr>
            <w:tcW w:w="1666" w:type="pct"/>
            <w:tcBorders>
              <w:bottom w:val="single" w:sz="4" w:space="0" w:color="auto"/>
            </w:tcBorders>
          </w:tcPr>
          <w:p w14:paraId="6CB1C560" w14:textId="0AC9522D" w:rsidR="007968A8" w:rsidRPr="00C44B97"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 xml:space="preserve">Ietekme </w:t>
            </w:r>
          </w:p>
        </w:tc>
        <w:tc>
          <w:tcPr>
            <w:tcW w:w="1666" w:type="pct"/>
            <w:tcBorders>
              <w:bottom w:val="single" w:sz="4" w:space="0" w:color="auto"/>
            </w:tcBorders>
          </w:tcPr>
          <w:p w14:paraId="5FD5F3EA" w14:textId="77777777" w:rsidR="00000ECC"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Atbilstības novērtējums</w:t>
            </w:r>
            <w:r>
              <w:rPr>
                <w:rFonts w:eastAsia="Times New Roman" w:cs="Times New Roman"/>
                <w:color w:val="414142"/>
                <w:kern w:val="0"/>
                <w:lang w:eastAsia="lv-LV"/>
                <w14:ligatures w14:val="none"/>
              </w:rPr>
              <w:t xml:space="preserve"> </w:t>
            </w:r>
          </w:p>
          <w:p w14:paraId="7AEDDDE5" w14:textId="01DB9453" w:rsidR="007968A8" w:rsidRPr="00C44B97" w:rsidRDefault="00C44B97" w:rsidP="004B770F">
            <w:pPr>
              <w:ind w:left="45" w:right="45"/>
              <w:rPr>
                <w:rFonts w:eastAsia="Times New Roman" w:cs="Times New Roman"/>
                <w:color w:val="414142"/>
                <w:kern w:val="0"/>
                <w:lang w:eastAsia="lv-LV"/>
                <w14:ligatures w14:val="none"/>
              </w:rPr>
            </w:pPr>
            <w:r w:rsidRPr="00000ECC">
              <w:rPr>
                <w:rFonts w:eastAsia="Times New Roman" w:cs="Times New Roman"/>
                <w:i/>
                <w:kern w:val="0"/>
                <w:sz w:val="18"/>
                <w:szCs w:val="18"/>
                <w:lang w:eastAsia="lv-LV"/>
                <w14:ligatures w14:val="none"/>
              </w:rPr>
              <w:t>(var būt vairāki varianti)</w:t>
            </w:r>
            <w:r w:rsidRPr="00000ECC">
              <w:rPr>
                <w:rFonts w:eastAsia="Times New Roman" w:cs="Times New Roman"/>
                <w:kern w:val="0"/>
                <w:lang w:eastAsia="lv-LV"/>
                <w14:ligatures w14:val="none"/>
              </w:rPr>
              <w:t xml:space="preserve"> </w:t>
            </w:r>
          </w:p>
        </w:tc>
        <w:tc>
          <w:tcPr>
            <w:tcW w:w="1667" w:type="pct"/>
            <w:tcBorders>
              <w:bottom w:val="single" w:sz="4" w:space="0" w:color="auto"/>
            </w:tcBorders>
          </w:tcPr>
          <w:p w14:paraId="62EC121F" w14:textId="004FE2F4" w:rsidR="007968A8" w:rsidRPr="00673B0D" w:rsidRDefault="00C44B97" w:rsidP="004B770F">
            <w:pPr>
              <w:ind w:left="45" w:right="45"/>
              <w:rPr>
                <w:rFonts w:eastAsia="Times New Roman" w:cs="Times New Roman"/>
                <w:color w:val="414142"/>
                <w:kern w:val="0"/>
                <w:lang w:eastAsia="lv-LV"/>
                <w14:ligatures w14:val="none"/>
              </w:rPr>
            </w:pPr>
            <w:r w:rsidRPr="00673B0D">
              <w:rPr>
                <w:rFonts w:eastAsia="Times New Roman" w:cs="Times New Roman"/>
                <w:color w:val="414142"/>
                <w:kern w:val="0"/>
                <w:lang w:eastAsia="lv-LV"/>
                <w14:ligatures w14:val="none"/>
              </w:rPr>
              <w:t xml:space="preserve">Īss </w:t>
            </w:r>
            <w:r w:rsidR="00762852" w:rsidRPr="00673B0D">
              <w:rPr>
                <w:rFonts w:eastAsia="Times New Roman" w:cs="Times New Roman"/>
                <w:color w:val="414142"/>
                <w:kern w:val="0"/>
                <w:lang w:eastAsia="lv-LV"/>
                <w14:ligatures w14:val="none"/>
              </w:rPr>
              <w:t xml:space="preserve">ietekmes </w:t>
            </w:r>
            <w:r w:rsidRPr="00673B0D">
              <w:rPr>
                <w:rFonts w:eastAsia="Times New Roman" w:cs="Times New Roman"/>
                <w:color w:val="414142"/>
                <w:kern w:val="0"/>
                <w:lang w:eastAsia="lv-LV"/>
                <w14:ligatures w14:val="none"/>
              </w:rPr>
              <w:t xml:space="preserve">apraksts </w:t>
            </w:r>
          </w:p>
        </w:tc>
      </w:tr>
      <w:tr w:rsidR="00C44B97" w:rsidRPr="00694AA0" w14:paraId="1D06CBBB" w14:textId="77777777" w:rsidTr="40908C8C">
        <w:tc>
          <w:tcPr>
            <w:tcW w:w="1666" w:type="pct"/>
          </w:tcPr>
          <w:p w14:paraId="69D88C59" w14:textId="0947D646" w:rsidR="00C44B97" w:rsidRPr="00C44B97" w:rsidRDefault="00266023"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5.1.1.</w:t>
            </w:r>
            <w:r w:rsidR="00570274">
              <w:rPr>
                <w:rFonts w:eastAsia="Times New Roman" w:cs="Times New Roman"/>
                <w:color w:val="414142"/>
                <w:kern w:val="0"/>
                <w:lang w:eastAsia="lv-LV"/>
                <w14:ligatures w14:val="none"/>
              </w:rPr>
              <w:t> </w:t>
            </w:r>
            <w:r w:rsidR="00711526">
              <w:rPr>
                <w:rFonts w:eastAsia="Times New Roman" w:cs="Times New Roman"/>
                <w:color w:val="414142"/>
                <w:kern w:val="0"/>
                <w:lang w:eastAsia="lv-LV"/>
                <w14:ligatures w14:val="none"/>
              </w:rPr>
              <w:t>Uzņēmumu digitalizācijas veicināšana</w:t>
            </w:r>
            <w:r w:rsidR="00EB2D19">
              <w:rPr>
                <w:rFonts w:eastAsia="Times New Roman" w:cs="Times New Roman"/>
                <w:color w:val="414142"/>
                <w:kern w:val="0"/>
                <w:lang w:eastAsia="lv-LV"/>
                <w14:ligatures w14:val="none"/>
              </w:rPr>
              <w:t xml:space="preserve"> </w:t>
            </w:r>
          </w:p>
        </w:tc>
        <w:tc>
          <w:tcPr>
            <w:tcW w:w="1666" w:type="pct"/>
            <w:tcBorders>
              <w:bottom w:val="nil"/>
            </w:tcBorders>
          </w:tcPr>
          <w:p w14:paraId="338D1DC8" w14:textId="2E7A5791" w:rsidR="00C44B97" w:rsidRPr="00656B8E" w:rsidRDefault="003B794D" w:rsidP="004B770F">
            <w:pPr>
              <w:ind w:left="45" w:right="45"/>
              <w:rPr>
                <w:rFonts w:eastAsia="Times New Roman" w:cs="Times New Roman"/>
                <w:color w:val="414142"/>
                <w:kern w:val="0"/>
                <w:sz w:val="18"/>
                <w:szCs w:val="18"/>
                <w:lang w:eastAsia="lv-LV"/>
                <w14:ligatures w14:val="none"/>
              </w:rPr>
            </w:pPr>
            <w:r>
              <w:rPr>
                <w:rFonts w:eastAsia="Times New Roman" w:cs="Times New Roman"/>
                <w:lang w:eastAsia="lv-LV"/>
              </w:rPr>
              <w:t>Atbilst</w:t>
            </w:r>
            <w:r>
              <w:rPr>
                <w:rStyle w:val="FootnoteReference"/>
                <w:rFonts w:eastAsia="Times New Roman" w:cs="Times New Roman"/>
                <w:lang w:eastAsia="lv-LV"/>
              </w:rPr>
              <w:footnoteReference w:id="3"/>
            </w:r>
          </w:p>
        </w:tc>
        <w:tc>
          <w:tcPr>
            <w:tcW w:w="1667" w:type="pct"/>
            <w:tcBorders>
              <w:bottom w:val="nil"/>
            </w:tcBorders>
          </w:tcPr>
          <w:p w14:paraId="47BC4744" w14:textId="2D73B5F9" w:rsidR="002E4380" w:rsidRPr="00656B8E" w:rsidRDefault="003B794D" w:rsidP="00BF31B7">
            <w:pPr>
              <w:ind w:left="45" w:right="45"/>
              <w:rPr>
                <w:rFonts w:eastAsia="Times New Roman" w:cs="Times New Roman"/>
                <w:b/>
                <w:color w:val="414142"/>
                <w:kern w:val="0"/>
                <w:sz w:val="18"/>
                <w:szCs w:val="18"/>
                <w:lang w:eastAsia="lv-LV"/>
                <w14:ligatures w14:val="none"/>
              </w:rPr>
            </w:pPr>
            <w:r w:rsidRPr="008E4B72">
              <w:rPr>
                <w:rFonts w:eastAsia="Times New Roman" w:cs="Times New Roman"/>
                <w:lang w:eastAsia="lv-LV"/>
              </w:rPr>
              <w:t>Plānotās izmaiņas uzlabos gada pārskatu iesniegšanas kvalitāti un mazinās administratīvo slogu nodokļu maksātājiem</w:t>
            </w:r>
            <w:r w:rsidRPr="008E4B72">
              <w:rPr>
                <w:rFonts w:cs="Times New Roman"/>
              </w:rPr>
              <w:t xml:space="preserve"> </w:t>
            </w:r>
            <w:r w:rsidRPr="40908C8C">
              <w:rPr>
                <w:rFonts w:cs="Times New Roman"/>
              </w:rPr>
              <w:t>(</w:t>
            </w:r>
            <w:r>
              <w:rPr>
                <w:rFonts w:cs="Times New Roman"/>
              </w:rPr>
              <w:t xml:space="preserve">aprakstu </w:t>
            </w:r>
            <w:r w:rsidRPr="40908C8C">
              <w:rPr>
                <w:rFonts w:cs="Times New Roman"/>
              </w:rPr>
              <w:t>skatīt 3</w:t>
            </w:r>
            <w:r>
              <w:rPr>
                <w:rFonts w:cs="Times New Roman"/>
              </w:rPr>
              <w:t>.</w:t>
            </w:r>
            <w:r w:rsidRPr="40908C8C">
              <w:rPr>
                <w:rFonts w:cs="Times New Roman"/>
              </w:rPr>
              <w:t>1. sadaļu)</w:t>
            </w:r>
          </w:p>
        </w:tc>
      </w:tr>
      <w:tr w:rsidR="00C44B97" w:rsidRPr="00694AA0" w14:paraId="6DE653E5" w14:textId="273F7B76" w:rsidTr="40908C8C">
        <w:tc>
          <w:tcPr>
            <w:tcW w:w="1666" w:type="pct"/>
            <w:vMerge w:val="restart"/>
            <w:tcBorders>
              <w:bottom w:val="single" w:sz="4" w:space="0" w:color="auto"/>
            </w:tcBorders>
          </w:tcPr>
          <w:p w14:paraId="056064E4" w14:textId="1E574E75" w:rsidR="00C44B97" w:rsidRPr="00C44B97" w:rsidRDefault="00266023"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w:t>
            </w:r>
            <w:r w:rsidR="00E9018A">
              <w:rPr>
                <w:rFonts w:eastAsia="Times New Roman" w:cs="Times New Roman"/>
                <w:color w:val="414142"/>
                <w:kern w:val="0"/>
                <w:lang w:eastAsia="lv-LV"/>
                <w14:ligatures w14:val="none"/>
              </w:rPr>
              <w:t>2.</w:t>
            </w:r>
            <w:r w:rsidR="00570274">
              <w:rPr>
                <w:rFonts w:eastAsia="Times New Roman" w:cs="Times New Roman"/>
                <w:color w:val="414142"/>
                <w:kern w:val="0"/>
                <w:lang w:eastAsia="lv-LV"/>
                <w14:ligatures w14:val="none"/>
              </w:rPr>
              <w:t> </w:t>
            </w:r>
            <w:r w:rsidR="00D92377">
              <w:rPr>
                <w:rFonts w:eastAsia="Times New Roman" w:cs="Times New Roman"/>
                <w:color w:val="414142"/>
                <w:kern w:val="0"/>
                <w:lang w:eastAsia="lv-LV"/>
                <w14:ligatures w14:val="none"/>
              </w:rPr>
              <w:t xml:space="preserve">Eiropas Savienības </w:t>
            </w:r>
            <w:r w:rsidR="000E7242">
              <w:rPr>
                <w:rFonts w:eastAsia="Times New Roman" w:cs="Times New Roman"/>
                <w:color w:val="414142"/>
                <w:kern w:val="0"/>
                <w:lang w:eastAsia="lv-LV"/>
                <w14:ligatures w14:val="none"/>
              </w:rPr>
              <w:t>prasību izpilde</w:t>
            </w:r>
            <w:r w:rsidR="00544DCD">
              <w:rPr>
                <w:rFonts w:eastAsia="Times New Roman" w:cs="Times New Roman"/>
                <w:color w:val="414142"/>
                <w:kern w:val="0"/>
                <w:lang w:eastAsia="lv-LV"/>
                <w14:ligatures w14:val="none"/>
              </w:rPr>
              <w:t xml:space="preserve"> </w:t>
            </w:r>
          </w:p>
        </w:tc>
        <w:tc>
          <w:tcPr>
            <w:tcW w:w="1666" w:type="pct"/>
            <w:tcBorders>
              <w:bottom w:val="nil"/>
            </w:tcBorders>
          </w:tcPr>
          <w:p w14:paraId="5E0B2DBB" w14:textId="0B6F3F30" w:rsidR="00C44B97" w:rsidRPr="00656B8E" w:rsidRDefault="00C44B97" w:rsidP="004B770F">
            <w:pPr>
              <w:ind w:left="45" w:right="45"/>
              <w:rPr>
                <w:rFonts w:eastAsia="Times New Roman" w:cs="Times New Roman"/>
                <w:color w:val="414142"/>
                <w:kern w:val="0"/>
                <w:sz w:val="18"/>
                <w:szCs w:val="18"/>
                <w:lang w:eastAsia="lv-LV"/>
                <w14:ligatures w14:val="none"/>
              </w:rPr>
            </w:pPr>
          </w:p>
        </w:tc>
        <w:tc>
          <w:tcPr>
            <w:tcW w:w="1667" w:type="pct"/>
            <w:tcBorders>
              <w:bottom w:val="nil"/>
            </w:tcBorders>
          </w:tcPr>
          <w:p w14:paraId="49702C51" w14:textId="00CCE851" w:rsidR="00C44B97" w:rsidRPr="00656B8E" w:rsidRDefault="00C44B97" w:rsidP="004B770F">
            <w:pPr>
              <w:ind w:left="45" w:right="45"/>
              <w:rPr>
                <w:rFonts w:eastAsia="Times New Roman" w:cs="Times New Roman"/>
                <w:i/>
                <w:color w:val="414142"/>
                <w:kern w:val="0"/>
                <w:sz w:val="18"/>
                <w:szCs w:val="18"/>
                <w:lang w:eastAsia="lv-LV"/>
                <w14:ligatures w14:val="none"/>
              </w:rPr>
            </w:pPr>
          </w:p>
        </w:tc>
      </w:tr>
      <w:tr w:rsidR="00544DCD" w:rsidRPr="00694AA0" w14:paraId="20849B6A" w14:textId="77777777" w:rsidTr="40908C8C">
        <w:tc>
          <w:tcPr>
            <w:tcW w:w="1666" w:type="pct"/>
            <w:vMerge/>
          </w:tcPr>
          <w:p w14:paraId="10F0380D"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bottom w:val="single" w:sz="4" w:space="0" w:color="auto"/>
            </w:tcBorders>
          </w:tcPr>
          <w:p w14:paraId="6AA2F235" w14:textId="0AF9AD17" w:rsidR="00544DCD" w:rsidRPr="00BF31B7" w:rsidRDefault="00E61394" w:rsidP="004B770F">
            <w:pPr>
              <w:ind w:left="45" w:right="45"/>
              <w:rPr>
                <w:rFonts w:eastAsia="Times New Roman" w:cs="Times New Roman"/>
                <w:color w:val="AEAAAA" w:themeColor="background2" w:themeShade="BF"/>
                <w:kern w:val="0"/>
                <w:lang w:eastAsia="lv-LV"/>
                <w14:ligatures w14:val="none"/>
              </w:rPr>
            </w:pPr>
            <w:r w:rsidRPr="008F7DFA">
              <w:rPr>
                <w:rFonts w:eastAsia="Times New Roman" w:cs="Times New Roman"/>
                <w:lang w:eastAsia="lv-LV"/>
              </w:rPr>
              <w:t>Neattiecināms</w:t>
            </w:r>
            <w:r w:rsidRPr="00BF31B7">
              <w:rPr>
                <w:rFonts w:eastAsia="Times New Roman" w:cs="Times New Roman"/>
                <w:color w:val="AEAAAA" w:themeColor="background2" w:themeShade="BF"/>
                <w:kern w:val="0"/>
                <w:lang w:eastAsia="lv-LV"/>
                <w14:ligatures w14:val="none"/>
              </w:rPr>
              <w:t xml:space="preserve"> </w:t>
            </w:r>
          </w:p>
        </w:tc>
        <w:tc>
          <w:tcPr>
            <w:tcW w:w="1667" w:type="pct"/>
            <w:tcBorders>
              <w:top w:val="nil"/>
              <w:bottom w:val="single" w:sz="4" w:space="0" w:color="auto"/>
            </w:tcBorders>
          </w:tcPr>
          <w:p w14:paraId="0832D0E5" w14:textId="1FE5E6C9" w:rsidR="00544DCD" w:rsidRPr="00BF31B7" w:rsidRDefault="00E61394" w:rsidP="004B770F">
            <w:pPr>
              <w:ind w:left="45" w:right="45"/>
              <w:rPr>
                <w:rFonts w:eastAsia="Times New Roman" w:cs="Times New Roman"/>
                <w:b/>
                <w:bCs/>
                <w:i/>
                <w:iCs/>
                <w:color w:val="AEAAAA" w:themeColor="background2" w:themeShade="BF"/>
                <w:kern w:val="0"/>
                <w:lang w:eastAsia="lv-LV"/>
                <w14:ligatures w14:val="none"/>
              </w:rPr>
            </w:pPr>
            <w:r w:rsidRPr="008F7DFA">
              <w:rPr>
                <w:rFonts w:eastAsia="Times New Roman" w:cs="Times New Roman"/>
                <w:lang w:eastAsia="lv-LV"/>
              </w:rPr>
              <w:t>Neattiecināms</w:t>
            </w:r>
            <w:r w:rsidRPr="00BF31B7">
              <w:rPr>
                <w:rFonts w:eastAsia="Times New Roman" w:cs="Times New Roman"/>
                <w:b/>
                <w:bCs/>
                <w:i/>
                <w:iCs/>
                <w:color w:val="AEAAAA" w:themeColor="background2" w:themeShade="BF"/>
                <w:kern w:val="0"/>
                <w:lang w:eastAsia="lv-LV"/>
                <w14:ligatures w14:val="none"/>
              </w:rPr>
              <w:t xml:space="preserve"> </w:t>
            </w:r>
          </w:p>
        </w:tc>
      </w:tr>
      <w:tr w:rsidR="00C44B97" w:rsidRPr="00694AA0" w14:paraId="152270DF" w14:textId="61C31B63" w:rsidTr="40908C8C">
        <w:trPr>
          <w:trHeight w:val="607"/>
        </w:trPr>
        <w:tc>
          <w:tcPr>
            <w:tcW w:w="1666" w:type="pct"/>
            <w:vMerge w:val="restart"/>
          </w:tcPr>
          <w:p w14:paraId="382D66C9" w14:textId="16699069" w:rsidR="00000ECC" w:rsidRPr="00C44B97" w:rsidRDefault="00E9018A" w:rsidP="004B770F">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lastRenderedPageBreak/>
              <w:t>5.1.3.</w:t>
            </w:r>
            <w:r w:rsidR="00570274">
              <w:rPr>
                <w:rFonts w:eastAsia="Times New Roman" w:cs="Times New Roman"/>
                <w:color w:val="414142"/>
                <w:kern w:val="0"/>
                <w:lang w:eastAsia="lv-LV"/>
                <w14:ligatures w14:val="none"/>
              </w:rPr>
              <w:t> </w:t>
            </w:r>
            <w:r w:rsidR="0033540A">
              <w:rPr>
                <w:rFonts w:eastAsia="Times New Roman" w:cs="Times New Roman"/>
                <w:color w:val="414142"/>
                <w:kern w:val="0"/>
                <w:lang w:eastAsia="lv-LV"/>
                <w14:ligatures w14:val="none"/>
              </w:rPr>
              <w:t>IKT atbalsta ilgtspēja (t.sk. resursu un tehnoloģiju konsolidācija)</w:t>
            </w:r>
            <w:r w:rsidR="00544DCD">
              <w:rPr>
                <w:rFonts w:eastAsia="Times New Roman" w:cs="Times New Roman"/>
                <w:color w:val="414142"/>
                <w:kern w:val="0"/>
                <w:lang w:eastAsia="lv-LV"/>
                <w14:ligatures w14:val="none"/>
              </w:rPr>
              <w:t xml:space="preserve"> </w:t>
            </w:r>
          </w:p>
        </w:tc>
        <w:tc>
          <w:tcPr>
            <w:tcW w:w="1666" w:type="pct"/>
            <w:tcBorders>
              <w:bottom w:val="nil"/>
            </w:tcBorders>
          </w:tcPr>
          <w:p w14:paraId="40CD0AC1" w14:textId="0A4C6B72" w:rsidR="00C44B97" w:rsidRPr="00656B8E" w:rsidRDefault="00A46BBC" w:rsidP="00A46BBC">
            <w:pPr>
              <w:ind w:right="45"/>
              <w:rPr>
                <w:rFonts w:eastAsia="Times New Roman" w:cs="Times New Roman"/>
                <w:color w:val="414142"/>
                <w:kern w:val="0"/>
                <w:sz w:val="18"/>
                <w:szCs w:val="18"/>
                <w:lang w:eastAsia="lv-LV"/>
                <w14:ligatures w14:val="none"/>
              </w:rPr>
            </w:pPr>
            <w:r w:rsidRPr="008F7DFA">
              <w:rPr>
                <w:rFonts w:eastAsia="Times New Roman" w:cs="Times New Roman"/>
                <w:lang w:eastAsia="lv-LV"/>
              </w:rPr>
              <w:t>Atbilst</w:t>
            </w:r>
          </w:p>
        </w:tc>
        <w:tc>
          <w:tcPr>
            <w:tcW w:w="1667" w:type="pct"/>
            <w:tcBorders>
              <w:bottom w:val="nil"/>
            </w:tcBorders>
          </w:tcPr>
          <w:p w14:paraId="14FE9C54" w14:textId="0496CD0A" w:rsidR="00C44B97" w:rsidRPr="00656B8E" w:rsidRDefault="00A46BBC" w:rsidP="00A46BBC">
            <w:pPr>
              <w:ind w:right="45"/>
              <w:rPr>
                <w:rFonts w:eastAsia="Times New Roman" w:cs="Times New Roman"/>
                <w:b/>
                <w:color w:val="414142"/>
                <w:kern w:val="0"/>
                <w:sz w:val="18"/>
                <w:szCs w:val="18"/>
                <w:lang w:eastAsia="lv-LV"/>
                <w14:ligatures w14:val="none"/>
              </w:rPr>
            </w:pPr>
            <w:r w:rsidRPr="008F7DFA">
              <w:rPr>
                <w:rFonts w:eastAsia="Times New Roman" w:cs="Times New Roman"/>
                <w:lang w:eastAsia="lv-LV"/>
              </w:rPr>
              <w:t>Gada pārskatu izvietošana DAGR</w:t>
            </w:r>
          </w:p>
        </w:tc>
      </w:tr>
      <w:tr w:rsidR="00544DCD" w:rsidRPr="00694AA0" w14:paraId="0AB3EF84" w14:textId="77777777" w:rsidTr="40908C8C">
        <w:tc>
          <w:tcPr>
            <w:tcW w:w="1666" w:type="pct"/>
            <w:vMerge/>
          </w:tcPr>
          <w:p w14:paraId="4BCE3283" w14:textId="77777777" w:rsidR="00544DCD" w:rsidRDefault="00544DCD" w:rsidP="004B770F">
            <w:pPr>
              <w:ind w:right="45"/>
              <w:rPr>
                <w:rFonts w:eastAsia="Times New Roman" w:cs="Times New Roman"/>
                <w:color w:val="414142"/>
                <w:kern w:val="0"/>
                <w:lang w:eastAsia="lv-LV"/>
                <w14:ligatures w14:val="none"/>
              </w:rPr>
            </w:pPr>
          </w:p>
        </w:tc>
        <w:tc>
          <w:tcPr>
            <w:tcW w:w="1666" w:type="pct"/>
            <w:tcBorders>
              <w:top w:val="nil"/>
            </w:tcBorders>
          </w:tcPr>
          <w:p w14:paraId="4074B0E5" w14:textId="4B2CA1EA" w:rsidR="00544DCD" w:rsidRPr="00BF31B7" w:rsidRDefault="00544DCD" w:rsidP="00A46BBC">
            <w:pPr>
              <w:ind w:right="45"/>
              <w:rPr>
                <w:rFonts w:eastAsia="Times New Roman" w:cs="Times New Roman"/>
                <w:color w:val="AEAAAA" w:themeColor="background2" w:themeShade="BF"/>
                <w:kern w:val="0"/>
                <w:lang w:eastAsia="lv-LV"/>
                <w14:ligatures w14:val="none"/>
              </w:rPr>
            </w:pPr>
          </w:p>
        </w:tc>
        <w:tc>
          <w:tcPr>
            <w:tcW w:w="1667" w:type="pct"/>
            <w:tcBorders>
              <w:top w:val="nil"/>
            </w:tcBorders>
          </w:tcPr>
          <w:p w14:paraId="57B30AD8" w14:textId="10CC3195" w:rsidR="00544DCD" w:rsidRPr="00BF31B7" w:rsidRDefault="00544DCD" w:rsidP="004B770F">
            <w:pPr>
              <w:ind w:left="45" w:right="45"/>
              <w:rPr>
                <w:rFonts w:eastAsia="Times New Roman" w:cs="Times New Roman"/>
                <w:color w:val="AEAAAA" w:themeColor="background2" w:themeShade="BF"/>
                <w:kern w:val="0"/>
                <w:lang w:eastAsia="lv-LV"/>
                <w14:ligatures w14:val="none"/>
              </w:rPr>
            </w:pPr>
          </w:p>
        </w:tc>
      </w:tr>
    </w:tbl>
    <w:p w14:paraId="7B479FBA" w14:textId="77777777" w:rsidR="009B5E44" w:rsidRDefault="009B5E44" w:rsidP="00570274">
      <w:pPr>
        <w:pStyle w:val="Heading2"/>
        <w:rPr>
          <w:rFonts w:eastAsia="Times New Roman"/>
          <w:lang w:eastAsia="lv-LV"/>
        </w:rPr>
      </w:pPr>
    </w:p>
    <w:p w14:paraId="5682DA43" w14:textId="77777777" w:rsidR="009B5E44" w:rsidRDefault="009B5E44">
      <w:pPr>
        <w:spacing w:after="160" w:line="259" w:lineRule="auto"/>
        <w:rPr>
          <w:rFonts w:eastAsia="Times New Roman" w:cstheme="majorBidi"/>
          <w:b/>
          <w:szCs w:val="26"/>
          <w:lang w:eastAsia="lv-LV"/>
        </w:rPr>
      </w:pPr>
      <w:r>
        <w:rPr>
          <w:rFonts w:eastAsia="Times New Roman"/>
          <w:lang w:eastAsia="lv-LV"/>
        </w:rPr>
        <w:br w:type="page"/>
      </w:r>
    </w:p>
    <w:p w14:paraId="07F9A09D" w14:textId="05C7A147" w:rsidR="00E63172" w:rsidRPr="00570274" w:rsidRDefault="004C67E9" w:rsidP="00570274">
      <w:pPr>
        <w:pStyle w:val="Heading2"/>
        <w:rPr>
          <w:rFonts w:eastAsia="Times New Roman"/>
          <w:lang w:eastAsia="lv-LV"/>
        </w:rPr>
      </w:pPr>
      <w:r w:rsidRPr="00570274">
        <w:rPr>
          <w:rFonts w:eastAsia="Times New Roman"/>
          <w:lang w:eastAsia="lv-LV"/>
        </w:rPr>
        <w:lastRenderedPageBreak/>
        <w:t>5.2.</w:t>
      </w:r>
      <w:r w:rsidR="00570274">
        <w:rPr>
          <w:rFonts w:eastAsia="Times New Roman"/>
          <w:lang w:eastAsia="lv-LV"/>
        </w:rPr>
        <w:t> </w:t>
      </w:r>
      <w:r w:rsidR="00F65A9C" w:rsidRPr="00570274">
        <w:rPr>
          <w:rFonts w:eastAsia="Times New Roman"/>
          <w:lang w:eastAsia="lv-LV"/>
        </w:rPr>
        <w:t>Modernizēto pārvaldes procesu IKT risinājumi</w:t>
      </w:r>
      <w:r w:rsidR="00544DCD">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741"/>
        <w:gridCol w:w="2380"/>
        <w:gridCol w:w="2541"/>
        <w:gridCol w:w="2034"/>
        <w:gridCol w:w="2034"/>
      </w:tblGrid>
      <w:tr w:rsidR="00AD59F9" w:rsidRPr="00D2447B" w14:paraId="2B544963" w14:textId="77777777" w:rsidTr="004B770F">
        <w:trPr>
          <w:trHeight w:val="859"/>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4B6E6B" w14:textId="65717683"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24FCCA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IKT risinājuma nosaukums</w:t>
            </w:r>
            <w:r w:rsidR="00544DCD">
              <w:rPr>
                <w:rFonts w:eastAsia="Times New Roman" w:cs="Times New Roman"/>
                <w:color w:val="414142"/>
                <w:kern w:val="0"/>
                <w:lang w:eastAsia="lv-LV"/>
                <w14:ligatures w14:val="none"/>
              </w:rPr>
              <w:t xml:space="preserve"> </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10E799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Īss apraksts</w:t>
            </w:r>
            <w:r w:rsidRPr="00377613">
              <w:rPr>
                <w:rStyle w:val="FootnoteReference"/>
                <w:rFonts w:eastAsia="Times New Roman" w:cs="Times New Roman"/>
                <w:color w:val="414142"/>
                <w:kern w:val="0"/>
                <w:lang w:eastAsia="lv-LV"/>
                <w14:ligatures w14:val="none"/>
              </w:rPr>
              <w:footnoteReference w:id="4"/>
            </w:r>
            <w:r w:rsidR="00544DCD">
              <w:rPr>
                <w:rFonts w:eastAsia="Times New Roman" w:cs="Times New Roman"/>
                <w:color w:val="414142"/>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387276" w14:textId="36675D02" w:rsidR="00AD59F9" w:rsidRPr="005A5324" w:rsidRDefault="00AD59F9" w:rsidP="005A5324">
            <w:pPr>
              <w:ind w:left="45" w:right="45"/>
              <w:jc w:val="center"/>
              <w:rPr>
                <w:rFonts w:eastAsia="Times New Roman" w:cs="Times New Roman"/>
                <w:color w:val="414142"/>
                <w:kern w:val="0"/>
                <w:lang w:eastAsia="lv-LV"/>
                <w14:ligatures w14:val="none"/>
              </w:rPr>
            </w:pPr>
            <w:r w:rsidRPr="00377613">
              <w:rPr>
                <w:rFonts w:eastAsia="Times New Roman" w:cs="Times New Roman"/>
                <w:color w:val="414142"/>
                <w:kern w:val="0"/>
                <w:lang w:eastAsia="lv-LV"/>
                <w14:ligatures w14:val="none"/>
              </w:rPr>
              <w:t>Lietotāju skaits</w:t>
            </w:r>
            <w:r w:rsidR="00C93C81">
              <w:rPr>
                <w:rStyle w:val="FootnoteReference"/>
                <w:rFonts w:eastAsia="Times New Roman" w:cs="Times New Roman"/>
                <w:color w:val="414142"/>
                <w:kern w:val="0"/>
                <w:lang w:eastAsia="lv-LV"/>
                <w14:ligatures w14:val="none"/>
              </w:rPr>
              <w:footnoteReference w:id="5"/>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77777777" w:rsidR="00A810D4" w:rsidRDefault="00AD59F9" w:rsidP="004B770F">
            <w:pPr>
              <w:ind w:left="45" w:right="45"/>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 xml:space="preserve">Termiņš ieviešanai produkcijā </w:t>
            </w:r>
          </w:p>
          <w:p w14:paraId="1198BB40" w14:textId="2782F158" w:rsidR="00AD59F9" w:rsidRPr="0087434C" w:rsidRDefault="00AD59F9" w:rsidP="004B770F">
            <w:pPr>
              <w:ind w:left="45" w:right="45"/>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AD59F9" w:rsidRPr="00DE660C" w14:paraId="3A399E26" w14:textId="77777777" w:rsidTr="00570274">
        <w:trPr>
          <w:trHeight w:val="440"/>
        </w:trPr>
        <w:tc>
          <w:tcPr>
            <w:tcW w:w="381"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5AA0282A" w:rsidR="00AD59F9" w:rsidRPr="00DE660C" w:rsidRDefault="00C15320"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2</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D6A510" w14:textId="0ECB69D2" w:rsidR="00AD59F9" w:rsidRPr="00656B8E" w:rsidRDefault="00DE660C" w:rsidP="004B770F">
            <w:pPr>
              <w:ind w:left="45" w:right="45"/>
              <w:rPr>
                <w:rFonts w:eastAsia="Times New Roman" w:cs="Times New Roman"/>
                <w:i/>
                <w:color w:val="AEAAAA" w:themeColor="background2" w:themeShade="BF"/>
                <w:kern w:val="0"/>
                <w:lang w:eastAsia="lv-LV"/>
                <w14:ligatures w14:val="none"/>
              </w:rPr>
            </w:pPr>
            <w:r w:rsidRPr="00CD169A">
              <w:rPr>
                <w:rFonts w:eastAsia="Times New Roman" w:cs="Times New Roman"/>
                <w:iCs/>
                <w:kern w:val="0"/>
                <w:lang w:eastAsia="lv-LV"/>
                <w14:ligatures w14:val="none"/>
              </w:rPr>
              <w:t>5.2.1.</w:t>
            </w:r>
            <w:r w:rsidR="00570274" w:rsidRPr="00CD169A">
              <w:rPr>
                <w:rFonts w:eastAsia="Times New Roman" w:cs="Times New Roman"/>
                <w:i/>
                <w:kern w:val="0"/>
                <w:lang w:eastAsia="lv-LV"/>
                <w14:ligatures w14:val="none"/>
              </w:rPr>
              <w:t> </w:t>
            </w:r>
            <w:r w:rsidR="00C15320">
              <w:rPr>
                <w:rFonts w:eastAsia="Times New Roman" w:cs="Times New Roman"/>
                <w:lang w:eastAsia="lv-LV"/>
              </w:rPr>
              <w:t>M</w:t>
            </w:r>
            <w:r w:rsidR="00C15320" w:rsidRPr="001556CC">
              <w:rPr>
                <w:rFonts w:eastAsia="Times New Roman" w:cs="Times New Roman"/>
                <w:lang w:eastAsia="lv-LV"/>
              </w:rPr>
              <w:t>odernizēt</w:t>
            </w:r>
            <w:r w:rsidR="00C15320">
              <w:rPr>
                <w:rFonts w:eastAsia="Times New Roman" w:cs="Times New Roman"/>
                <w:lang w:eastAsia="lv-LV"/>
              </w:rPr>
              <w:t>a</w:t>
            </w:r>
            <w:r w:rsidR="00C15320" w:rsidRPr="001556CC">
              <w:rPr>
                <w:rFonts w:eastAsia="Times New Roman" w:cs="Times New Roman"/>
                <w:lang w:eastAsia="lv-LV"/>
              </w:rPr>
              <w:t xml:space="preserve"> gada pārskatu funkcionalitāt</w:t>
            </w:r>
            <w:r w:rsidR="00C15320">
              <w:rPr>
                <w:rFonts w:eastAsia="Times New Roman" w:cs="Times New Roman"/>
                <w:lang w:eastAsia="lv-LV"/>
              </w:rPr>
              <w:t>e</w:t>
            </w:r>
            <w:r w:rsidR="00C15320" w:rsidRPr="001556CC">
              <w:rPr>
                <w:rFonts w:eastAsia="Times New Roman" w:cs="Times New Roman"/>
                <w:lang w:eastAsia="lv-LV"/>
              </w:rPr>
              <w:t xml:space="preserve"> </w:t>
            </w:r>
            <w:r w:rsidR="00C15320">
              <w:rPr>
                <w:rFonts w:eastAsia="Times New Roman" w:cs="Times New Roman"/>
                <w:lang w:eastAsia="lv-LV"/>
              </w:rPr>
              <w:t>(p</w:t>
            </w:r>
            <w:r w:rsidR="00C15320" w:rsidRPr="008F7DFA">
              <w:rPr>
                <w:rFonts w:eastAsia="Times New Roman" w:cs="Times New Roman"/>
                <w:lang w:eastAsia="lv-LV"/>
              </w:rPr>
              <w:t>apildina esošu informācijas sistēmu ar jaunu funkcionalitāti</w:t>
            </w:r>
            <w:r w:rsidR="00C15320">
              <w:rPr>
                <w:rFonts w:eastAsia="Times New Roman" w:cs="Times New Roman"/>
                <w:lang w:eastAsia="lv-LV"/>
              </w:rPr>
              <w:t>)</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987269C" w14:textId="55BC2CB7" w:rsidR="00AD59F9" w:rsidRPr="00656B8E" w:rsidRDefault="00C15320" w:rsidP="004B770F">
            <w:pPr>
              <w:ind w:left="45" w:right="45"/>
              <w:rPr>
                <w:rFonts w:eastAsia="Times New Roman" w:cs="Times New Roman"/>
                <w:color w:val="414142"/>
                <w:kern w:val="0"/>
                <w:lang w:eastAsia="lv-LV"/>
                <w14:ligatures w14:val="none"/>
              </w:rPr>
            </w:pPr>
            <w:r w:rsidRPr="008F7DFA">
              <w:rPr>
                <w:rFonts w:eastAsia="Times New Roman" w:cs="Times New Roman"/>
                <w:lang w:eastAsia="lv-LV"/>
              </w:rPr>
              <w:t>VID IS tiks papildināta ar jaunu funkcionalitāti – gada pārskati, tādējādi pilnveidojot gada pārskatu pakalpojumus, ieviestas atbilstības kontroles EDS, tādējādi uzlabojot datu kvalitāti. VIRSIS pakalpojumu Nr. – 10483, 7470, 9487, 9089</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6A29DA5" w14:textId="33B0589E" w:rsidR="00AD59F9" w:rsidRPr="00656B8E" w:rsidRDefault="00C15320" w:rsidP="004B770F">
            <w:pPr>
              <w:ind w:left="45" w:right="45"/>
              <w:rPr>
                <w:rFonts w:eastAsia="Times New Roman" w:cs="Times New Roman"/>
                <w:color w:val="414142"/>
                <w:kern w:val="0"/>
                <w:lang w:eastAsia="lv-LV"/>
                <w14:ligatures w14:val="none"/>
              </w:rPr>
            </w:pPr>
            <w:r w:rsidRPr="008F7DFA">
              <w:rPr>
                <w:rFonts w:eastAsia="Times New Roman" w:cs="Times New Roman"/>
                <w:lang w:eastAsia="lv-LV"/>
              </w:rPr>
              <w:t>Saimnieciskās darbības veicēji, kas iesniedz gada pārskatus (juridiskās personas) ~136 000 (2024.gads)</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4757C97" w14:textId="69B14765" w:rsidR="00AD59F9" w:rsidRPr="00656B8E" w:rsidRDefault="00C15320" w:rsidP="004B770F">
            <w:pPr>
              <w:ind w:left="45" w:right="45"/>
              <w:rPr>
                <w:rFonts w:eastAsia="Times New Roman" w:cs="Times New Roman"/>
                <w:color w:val="414142"/>
                <w:kern w:val="0"/>
                <w:lang w:eastAsia="lv-LV"/>
                <w14:ligatures w14:val="none"/>
              </w:rPr>
            </w:pPr>
            <w:r w:rsidRPr="008F7DFA">
              <w:rPr>
                <w:rFonts w:eastAsia="Times New Roman" w:cs="Times New Roman"/>
                <w:lang w:eastAsia="lv-LV"/>
              </w:rPr>
              <w:t xml:space="preserve">2029.gada </w:t>
            </w:r>
            <w:r w:rsidRPr="54DB0F51">
              <w:rPr>
                <w:rFonts w:eastAsia="Times New Roman" w:cs="Times New Roman"/>
                <w:lang w:eastAsia="lv-LV"/>
              </w:rPr>
              <w:t>2</w:t>
            </w:r>
            <w:r w:rsidRPr="008F7DFA">
              <w:rPr>
                <w:rFonts w:eastAsia="Times New Roman" w:cs="Times New Roman"/>
                <w:lang w:eastAsia="lv-LV"/>
              </w:rPr>
              <w:t>.ceturksnis</w:t>
            </w:r>
            <w:r w:rsidRPr="00656B8E">
              <w:rPr>
                <w:rFonts w:eastAsia="Times New Roman" w:cs="Times New Roman"/>
                <w:color w:val="414142"/>
                <w:kern w:val="0"/>
                <w:lang w:eastAsia="lv-LV"/>
                <w14:ligatures w14:val="none"/>
              </w:rPr>
              <w:t xml:space="preserve"> </w:t>
            </w:r>
          </w:p>
        </w:tc>
      </w:tr>
      <w:tr w:rsidR="00AD59F9" w:rsidRPr="00DE660C" w14:paraId="4155A117" w14:textId="77777777" w:rsidTr="00570274">
        <w:trPr>
          <w:trHeight w:val="141"/>
        </w:trPr>
        <w:tc>
          <w:tcPr>
            <w:tcW w:w="381" w:type="pct"/>
            <w:vMerge/>
            <w:vAlign w:val="center"/>
            <w:hideMark/>
          </w:tcPr>
          <w:p w14:paraId="4F74E3DB" w14:textId="77777777" w:rsidR="00AD59F9" w:rsidRPr="00DE660C" w:rsidRDefault="00AD59F9" w:rsidP="004B770F">
            <w:pPr>
              <w:ind w:left="45" w:right="45"/>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2299C12" w14:textId="55D047EE" w:rsidR="00C15320" w:rsidRPr="00656B8E" w:rsidRDefault="00C15320" w:rsidP="0009795A">
            <w:pPr>
              <w:ind w:left="45" w:right="45"/>
              <w:rPr>
                <w:rFonts w:eastAsia="Times New Roman" w:cs="Times New Roman"/>
                <w:color w:val="414142"/>
                <w:kern w:val="0"/>
                <w:lang w:eastAsia="lv-LV"/>
                <w14:ligatures w14:val="none"/>
              </w:rPr>
            </w:pPr>
            <w:r w:rsidRPr="008F7DFA">
              <w:rPr>
                <w:rFonts w:eastAsia="Times New Roman" w:cs="Times New Roman"/>
                <w:lang w:eastAsia="lv-LV"/>
              </w:rPr>
              <w:t xml:space="preserve">5.2.2. </w:t>
            </w:r>
            <w:r>
              <w:rPr>
                <w:rFonts w:eastAsia="Times New Roman" w:cs="Times New Roman"/>
                <w:lang w:eastAsia="lv-LV"/>
              </w:rPr>
              <w:t>Gada pārskatu izvietošana DAGR (d</w:t>
            </w:r>
            <w:r w:rsidRPr="008F7DFA">
              <w:rPr>
                <w:rFonts w:eastAsia="Times New Roman" w:cs="Times New Roman"/>
                <w:lang w:eastAsia="lv-LV"/>
              </w:rPr>
              <w:t>atu izvietošana</w:t>
            </w:r>
            <w:r>
              <w:rPr>
                <w:rFonts w:eastAsia="Times New Roman" w:cs="Times New Roman"/>
                <w:lang w:eastAsia="lv-LV"/>
              </w:rPr>
              <w:t>)</w:t>
            </w:r>
          </w:p>
          <w:p w14:paraId="52563069" w14:textId="6C1F9AB5" w:rsidR="00AD59F9" w:rsidRPr="00656B8E" w:rsidRDefault="00AD59F9" w:rsidP="004B770F">
            <w:pPr>
              <w:ind w:left="45" w:right="45"/>
              <w:rPr>
                <w:rFonts w:eastAsia="Times New Roman" w:cs="Times New Roman"/>
                <w:i/>
                <w:color w:val="414142"/>
                <w:kern w:val="0"/>
                <w:lang w:eastAsia="lv-LV"/>
                <w14:ligatures w14:val="none"/>
              </w:rPr>
            </w:pP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F8BFC8B" w14:textId="1B528E73" w:rsidR="00AD59F9" w:rsidRPr="00656B8E" w:rsidRDefault="00C15320" w:rsidP="004B770F">
            <w:pPr>
              <w:ind w:left="45" w:right="45"/>
              <w:rPr>
                <w:rFonts w:eastAsia="Times New Roman" w:cs="Times New Roman"/>
                <w:color w:val="414142"/>
                <w:kern w:val="0"/>
                <w:lang w:eastAsia="lv-LV"/>
                <w14:ligatures w14:val="none"/>
              </w:rPr>
            </w:pPr>
            <w:r w:rsidRPr="008F7DFA">
              <w:rPr>
                <w:rFonts w:eastAsia="Times New Roman" w:cs="Times New Roman"/>
                <w:lang w:eastAsia="lv-LV"/>
              </w:rPr>
              <w:t xml:space="preserve">Datu izvietošana, izmantojot DAGR.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78C2D82" w14:textId="1551DDDB" w:rsidR="00AD59F9" w:rsidRPr="00656B8E" w:rsidRDefault="00C15320" w:rsidP="004B770F">
            <w:pPr>
              <w:ind w:left="45" w:right="45"/>
              <w:rPr>
                <w:rFonts w:eastAsia="Times New Roman" w:cs="Times New Roman"/>
                <w:color w:val="414142"/>
                <w:kern w:val="0"/>
                <w:lang w:eastAsia="lv-LV"/>
                <w14:ligatures w14:val="none"/>
              </w:rPr>
            </w:pPr>
            <w:r w:rsidRPr="008F7DFA">
              <w:rPr>
                <w:rFonts w:eastAsia="Times New Roman" w:cs="Times New Roman"/>
                <w:lang w:eastAsia="lv-LV"/>
              </w:rPr>
              <w:t xml:space="preserve">Centralizēta piekļuve DAGR, iestādēm kurām ir juridisks pamatojums saņemt datus.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26394F1" w14:textId="668B4257" w:rsidR="00AD59F9" w:rsidRPr="00656B8E" w:rsidRDefault="00C15320" w:rsidP="004B770F">
            <w:pPr>
              <w:ind w:left="45" w:right="45"/>
              <w:rPr>
                <w:rFonts w:eastAsia="Times New Roman" w:cs="Times New Roman"/>
                <w:color w:val="414142"/>
                <w:kern w:val="0"/>
                <w:lang w:eastAsia="lv-LV"/>
                <w14:ligatures w14:val="none"/>
              </w:rPr>
            </w:pPr>
            <w:r w:rsidRPr="008F7DFA">
              <w:rPr>
                <w:rFonts w:eastAsia="Times New Roman" w:cs="Times New Roman"/>
                <w:lang w:eastAsia="lv-LV"/>
              </w:rPr>
              <w:t xml:space="preserve">2029.gada </w:t>
            </w:r>
            <w:r w:rsidRPr="54DB0F51">
              <w:rPr>
                <w:rFonts w:eastAsia="Times New Roman" w:cs="Times New Roman"/>
                <w:lang w:eastAsia="lv-LV"/>
              </w:rPr>
              <w:t>2</w:t>
            </w:r>
            <w:r w:rsidRPr="008F7DFA">
              <w:rPr>
                <w:rFonts w:eastAsia="Times New Roman" w:cs="Times New Roman"/>
                <w:lang w:eastAsia="lv-LV"/>
              </w:rPr>
              <w:t>.ceturksnis</w:t>
            </w:r>
            <w:r w:rsidRPr="00656B8E">
              <w:rPr>
                <w:rFonts w:eastAsia="Times New Roman" w:cs="Times New Roman"/>
                <w:color w:val="414142"/>
                <w:kern w:val="0"/>
                <w:lang w:eastAsia="lv-LV"/>
                <w14:ligatures w14:val="none"/>
              </w:rPr>
              <w:t xml:space="preserve"> </w:t>
            </w:r>
          </w:p>
        </w:tc>
      </w:tr>
    </w:tbl>
    <w:p w14:paraId="63BDD166" w14:textId="2611F271" w:rsidR="005B6D41" w:rsidRPr="00570274" w:rsidRDefault="00C878F6" w:rsidP="00570274">
      <w:pPr>
        <w:pStyle w:val="Heading2"/>
        <w:rPr>
          <w:rFonts w:eastAsia="Times New Roman"/>
          <w:lang w:eastAsia="lv-LV"/>
        </w:rPr>
      </w:pPr>
      <w:r w:rsidRPr="00570274">
        <w:rPr>
          <w:rFonts w:eastAsia="Times New Roman"/>
          <w:lang w:eastAsia="lv-LV"/>
        </w:rPr>
        <w:t>5.</w:t>
      </w:r>
      <w:r w:rsidR="00E76D64" w:rsidRPr="00570274">
        <w:rPr>
          <w:rFonts w:eastAsia="Times New Roman"/>
          <w:lang w:eastAsia="lv-LV"/>
        </w:rPr>
        <w:t>3</w:t>
      </w:r>
      <w:r w:rsidRPr="00570274">
        <w:rPr>
          <w:rFonts w:eastAsia="Times New Roman"/>
          <w:lang w:eastAsia="lv-LV"/>
        </w:rPr>
        <w:t>.</w:t>
      </w:r>
      <w:r w:rsidR="00570274">
        <w:rPr>
          <w:rFonts w:eastAsia="Times New Roman"/>
          <w:lang w:eastAsia="lv-LV"/>
        </w:rPr>
        <w:t> </w:t>
      </w:r>
      <w:r w:rsidR="00E76D64" w:rsidRPr="00570274">
        <w:rPr>
          <w:rFonts w:eastAsia="Times New Roman"/>
          <w:lang w:eastAsia="lv-LV"/>
        </w:rPr>
        <w:t>Ietekme uz pārvaldes centralizētām funkcijām un koplietošanas pakalpojumiem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43"/>
        <w:gridCol w:w="3283"/>
        <w:gridCol w:w="2859"/>
        <w:gridCol w:w="2845"/>
      </w:tblGrid>
      <w:tr w:rsidR="00B435A5" w:rsidRPr="00694AA0" w14:paraId="48537362" w14:textId="77777777" w:rsidTr="0009795A">
        <w:trPr>
          <w:trHeight w:val="940"/>
        </w:trPr>
        <w:tc>
          <w:tcPr>
            <w:tcW w:w="382" w:type="pct"/>
            <w:tcBorders>
              <w:top w:val="outset" w:sz="6" w:space="0" w:color="414142"/>
              <w:left w:val="outset" w:sz="6" w:space="0" w:color="414142"/>
              <w:bottom w:val="outset" w:sz="6" w:space="0" w:color="414142"/>
              <w:right w:val="outset" w:sz="6" w:space="0" w:color="414142"/>
            </w:tcBorders>
            <w:vAlign w:val="center"/>
            <w:hideMark/>
          </w:tcPr>
          <w:p w14:paraId="216B9688" w14:textId="4CDC6C9C"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687" w:type="pct"/>
            <w:tcBorders>
              <w:top w:val="outset" w:sz="6" w:space="0" w:color="414142"/>
              <w:left w:val="outset" w:sz="6" w:space="0" w:color="414142"/>
              <w:bottom w:val="outset" w:sz="6" w:space="0" w:color="414142"/>
              <w:right w:val="outset" w:sz="6" w:space="0" w:color="414142"/>
            </w:tcBorders>
            <w:vAlign w:val="center"/>
            <w:hideMark/>
          </w:tcPr>
          <w:p w14:paraId="377A9551" w14:textId="3F3F8187"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Pakalpojums (pakalpojumu grupa)</w:t>
            </w:r>
            <w:r w:rsidR="00544DCD">
              <w:rPr>
                <w:rFonts w:eastAsia="Times New Roman" w:cs="Times New Roman"/>
                <w:color w:val="414142"/>
                <w:kern w:val="0"/>
                <w:lang w:eastAsia="lv-LV"/>
                <w14:ligatures w14:val="none"/>
              </w:rPr>
              <w:t xml:space="preserve"> </w:t>
            </w:r>
          </w:p>
        </w:tc>
        <w:tc>
          <w:tcPr>
            <w:tcW w:w="1469" w:type="pct"/>
            <w:tcBorders>
              <w:top w:val="outset" w:sz="6" w:space="0" w:color="414142"/>
              <w:left w:val="outset" w:sz="6" w:space="0" w:color="414142"/>
              <w:bottom w:val="outset" w:sz="6" w:space="0" w:color="414142"/>
              <w:right w:val="outset" w:sz="6" w:space="0" w:color="414142"/>
            </w:tcBorders>
            <w:vAlign w:val="center"/>
            <w:hideMark/>
          </w:tcPr>
          <w:p w14:paraId="74BF2591" w14:textId="0258DE41"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Koplietošanas pakalpojumu lietotāji (institūcijas)</w:t>
            </w:r>
            <w:r w:rsidR="00544DCD">
              <w:rPr>
                <w:rFonts w:eastAsia="Times New Roman" w:cs="Times New Roman"/>
                <w:color w:val="414142"/>
                <w:kern w:val="0"/>
                <w:lang w:eastAsia="lv-LV"/>
                <w14:ligatures w14:val="none"/>
              </w:rPr>
              <w:t xml:space="preserve"> </w:t>
            </w:r>
          </w:p>
        </w:tc>
        <w:tc>
          <w:tcPr>
            <w:tcW w:w="1462" w:type="pct"/>
            <w:tcBorders>
              <w:top w:val="outset" w:sz="6" w:space="0" w:color="414142"/>
              <w:left w:val="outset" w:sz="6" w:space="0" w:color="414142"/>
              <w:bottom w:val="outset" w:sz="6" w:space="0" w:color="414142"/>
              <w:right w:val="outset" w:sz="6" w:space="0" w:color="414142"/>
            </w:tcBorders>
            <w:vAlign w:val="center"/>
            <w:hideMark/>
          </w:tcPr>
          <w:p w14:paraId="64112BCD" w14:textId="26531EA9" w:rsidR="00B435A5" w:rsidRPr="00694AA0" w:rsidRDefault="00B435A5" w:rsidP="004B770F">
            <w:pPr>
              <w:ind w:left="45" w:right="45"/>
              <w:jc w:val="center"/>
              <w:rPr>
                <w:rFonts w:eastAsia="Times New Roman" w:cs="Times New Roman"/>
                <w:color w:val="414142"/>
                <w:kern w:val="0"/>
                <w:lang w:eastAsia="lv-LV"/>
                <w14:ligatures w14:val="none"/>
              </w:rPr>
            </w:pPr>
            <w:r w:rsidRPr="00147B3A">
              <w:rPr>
                <w:rFonts w:eastAsia="Times New Roman" w:cs="Times New Roman"/>
                <w:color w:val="414142"/>
                <w:kern w:val="0"/>
                <w:lang w:eastAsia="lv-LV"/>
                <w14:ligatures w14:val="none"/>
              </w:rPr>
              <w:t>Norāde uz MK lēmumu par attīstības plānu</w:t>
            </w:r>
            <w:r w:rsidR="00544DCD">
              <w:rPr>
                <w:rFonts w:eastAsia="Times New Roman" w:cs="Times New Roman"/>
                <w:color w:val="414142"/>
                <w:kern w:val="0"/>
                <w:lang w:eastAsia="lv-LV"/>
                <w14:ligatures w14:val="none"/>
              </w:rPr>
              <w:t xml:space="preserve"> </w:t>
            </w:r>
          </w:p>
        </w:tc>
      </w:tr>
      <w:tr w:rsidR="0009795A" w:rsidRPr="00694AA0" w14:paraId="42772985" w14:textId="77777777" w:rsidTr="0009795A">
        <w:trPr>
          <w:trHeight w:val="591"/>
        </w:trPr>
        <w:tc>
          <w:tcPr>
            <w:tcW w:w="382" w:type="pct"/>
            <w:tcBorders>
              <w:top w:val="outset" w:sz="6" w:space="0" w:color="414142"/>
              <w:left w:val="outset" w:sz="6" w:space="0" w:color="414142"/>
              <w:right w:val="outset" w:sz="6" w:space="0" w:color="414142"/>
            </w:tcBorders>
            <w:vAlign w:val="center"/>
          </w:tcPr>
          <w:p w14:paraId="56626176" w14:textId="04663B1B" w:rsidR="0009795A" w:rsidRPr="00694AA0" w:rsidRDefault="00C15320" w:rsidP="00544DCD">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1</w:t>
            </w:r>
          </w:p>
        </w:tc>
        <w:tc>
          <w:tcPr>
            <w:tcW w:w="1687" w:type="pct"/>
            <w:tcBorders>
              <w:top w:val="outset" w:sz="6" w:space="0" w:color="414142"/>
              <w:left w:val="outset" w:sz="6" w:space="0" w:color="414142"/>
              <w:bottom w:val="outset" w:sz="6" w:space="0" w:color="414142"/>
              <w:right w:val="outset" w:sz="6" w:space="0" w:color="414142"/>
            </w:tcBorders>
            <w:vAlign w:val="center"/>
          </w:tcPr>
          <w:p w14:paraId="50BE64C2" w14:textId="77777777" w:rsidR="003046E3" w:rsidRPr="009B5E44" w:rsidRDefault="0009795A" w:rsidP="003046E3">
            <w:pPr>
              <w:ind w:left="45" w:right="45"/>
            </w:pPr>
            <w:r w:rsidRPr="009B5E44">
              <w:rPr>
                <w:rFonts w:eastAsia="Times New Roman" w:cs="Times New Roman"/>
                <w:iCs/>
                <w:kern w:val="0"/>
                <w:lang w:eastAsia="lv-LV"/>
                <w14:ligatures w14:val="none"/>
              </w:rPr>
              <w:t>5.3.1.</w:t>
            </w:r>
            <w:r w:rsidRPr="009B5E44">
              <w:rPr>
                <w:rFonts w:eastAsia="Times New Roman" w:cs="Times New Roman"/>
                <w:i/>
                <w:kern w:val="0"/>
                <w:lang w:eastAsia="lv-LV"/>
                <w14:ligatures w14:val="none"/>
              </w:rPr>
              <w:t> </w:t>
            </w:r>
            <w:r w:rsidR="003046E3" w:rsidRPr="009B5E44">
              <w:rPr>
                <w:rFonts w:eastAsia="Times New Roman"/>
              </w:rPr>
              <w:t>Iesniegt gada pārskatu</w:t>
            </w:r>
          </w:p>
          <w:p w14:paraId="1741DAEA" w14:textId="6425E724" w:rsidR="0009795A" w:rsidRPr="009B5E44" w:rsidRDefault="0009795A" w:rsidP="004B770F">
            <w:pPr>
              <w:ind w:left="45" w:right="45"/>
              <w:rPr>
                <w:rFonts w:eastAsia="Times New Roman" w:cs="Times New Roman"/>
                <w:i/>
                <w:kern w:val="0"/>
                <w:lang w:eastAsia="lv-LV"/>
                <w14:ligatures w14:val="none"/>
              </w:rPr>
            </w:pPr>
          </w:p>
        </w:tc>
        <w:tc>
          <w:tcPr>
            <w:tcW w:w="1469" w:type="pct"/>
            <w:tcBorders>
              <w:top w:val="outset" w:sz="6" w:space="0" w:color="414142"/>
              <w:left w:val="outset" w:sz="6" w:space="0" w:color="414142"/>
              <w:bottom w:val="outset" w:sz="6" w:space="0" w:color="414142"/>
              <w:right w:val="outset" w:sz="6" w:space="0" w:color="414142"/>
            </w:tcBorders>
            <w:vAlign w:val="center"/>
          </w:tcPr>
          <w:p w14:paraId="5477FDD3" w14:textId="780687B6" w:rsidR="0009795A" w:rsidRPr="009B5E44" w:rsidRDefault="00C15320" w:rsidP="004B770F">
            <w:pPr>
              <w:ind w:left="45" w:right="45"/>
              <w:rPr>
                <w:rFonts w:eastAsia="Times New Roman" w:cs="Times New Roman"/>
                <w:i/>
                <w:kern w:val="0"/>
                <w:lang w:eastAsia="lv-LV"/>
                <w14:ligatures w14:val="none"/>
              </w:rPr>
            </w:pPr>
            <w:r w:rsidRPr="009B5E44">
              <w:rPr>
                <w:rFonts w:eastAsia="Times New Roman" w:cs="Times New Roman"/>
                <w:lang w:eastAsia="lv-LV"/>
              </w:rPr>
              <w:t>Iestādēm kurām ir juridisks pamatojums saņemt datus. </w:t>
            </w:r>
          </w:p>
        </w:tc>
        <w:tc>
          <w:tcPr>
            <w:tcW w:w="1462" w:type="pct"/>
            <w:tcBorders>
              <w:top w:val="outset" w:sz="6" w:space="0" w:color="414142"/>
              <w:left w:val="outset" w:sz="6" w:space="0" w:color="414142"/>
              <w:bottom w:val="outset" w:sz="6" w:space="0" w:color="414142"/>
              <w:right w:val="outset" w:sz="6" w:space="0" w:color="414142"/>
            </w:tcBorders>
            <w:vAlign w:val="center"/>
          </w:tcPr>
          <w:p w14:paraId="1A51780C" w14:textId="5D536CBC" w:rsidR="0009795A" w:rsidRPr="00656B8E" w:rsidRDefault="009B5E44" w:rsidP="004B770F">
            <w:pPr>
              <w:ind w:left="45" w:right="45"/>
              <w:rPr>
                <w:rFonts w:eastAsia="Times New Roman" w:cs="Times New Roman"/>
                <w:i/>
                <w:color w:val="AEAAAA" w:themeColor="background2" w:themeShade="BF"/>
                <w:kern w:val="0"/>
                <w:lang w:eastAsia="lv-LV"/>
                <w14:ligatures w14:val="none"/>
              </w:rPr>
            </w:pPr>
            <w:r w:rsidRPr="009B5E44">
              <w:rPr>
                <w:rFonts w:eastAsia="Times New Roman" w:cs="Times New Roman"/>
                <w:lang w:eastAsia="lv-LV"/>
              </w:rPr>
              <w:t xml:space="preserve">Ministru kabineta 2023. gada 13. decembra rīkojums Nr. 892 </w:t>
            </w:r>
            <w:r>
              <w:rPr>
                <w:rFonts w:eastAsia="Times New Roman" w:cs="Times New Roman"/>
                <w:lang w:eastAsia="lv-LV"/>
              </w:rPr>
              <w:t>“</w:t>
            </w:r>
            <w:r w:rsidRPr="009B5E44">
              <w:rPr>
                <w:rFonts w:eastAsia="Times New Roman" w:cs="Times New Roman"/>
                <w:lang w:eastAsia="lv-LV"/>
              </w:rPr>
              <w:t>Par Digitālās transformācijas pamatnostādņu 2021.–2027. gadam ieviešanas plānu 2023.–2027. gadam</w:t>
            </w:r>
            <w:r>
              <w:rPr>
                <w:rFonts w:eastAsia="Times New Roman" w:cs="Times New Roman"/>
                <w:lang w:eastAsia="lv-LV"/>
              </w:rPr>
              <w:t xml:space="preserve">” </w:t>
            </w:r>
            <w:r w:rsidR="00C15320" w:rsidRPr="00EC3F29">
              <w:rPr>
                <w:rFonts w:eastAsia="Times New Roman" w:cs="Times New Roman"/>
                <w:lang w:eastAsia="lv-LV"/>
              </w:rPr>
              <w:t>4.9.3. "Rīcības apakšvirziens "Pilnībā digitalizēta un datu vadīta valsts pārvaldes pamatdarbība"" - 1.5.</w:t>
            </w:r>
            <w:r w:rsidR="00C15320">
              <w:rPr>
                <w:rFonts w:eastAsia="Times New Roman" w:cs="Times New Roman"/>
                <w:lang w:eastAsia="lv-LV"/>
              </w:rPr>
              <w:t> </w:t>
            </w:r>
            <w:r w:rsidR="00C15320" w:rsidRPr="00EC3F29">
              <w:rPr>
                <w:rFonts w:eastAsia="Times New Roman" w:cs="Times New Roman"/>
                <w:lang w:eastAsia="lv-LV"/>
              </w:rPr>
              <w:t>uzdevums </w:t>
            </w:r>
          </w:p>
        </w:tc>
      </w:tr>
    </w:tbl>
    <w:p w14:paraId="0F5A9043" w14:textId="4ABA5E2D" w:rsidR="00E20512" w:rsidRPr="00570274" w:rsidRDefault="00E76D64" w:rsidP="00570274">
      <w:pPr>
        <w:pStyle w:val="Heading2"/>
        <w:rPr>
          <w:rFonts w:eastAsia="Times New Roman"/>
          <w:lang w:eastAsia="lv-LV"/>
        </w:rPr>
      </w:pPr>
      <w:bookmarkStart w:id="1" w:name="_Hlk178074340"/>
      <w:r w:rsidRPr="00570274">
        <w:rPr>
          <w:rFonts w:eastAsia="Times New Roman"/>
          <w:lang w:eastAsia="lv-LV"/>
        </w:rPr>
        <w:t>5.4.</w:t>
      </w:r>
      <w:r w:rsidR="00570274">
        <w:rPr>
          <w:rFonts w:eastAsia="Times New Roman"/>
          <w:lang w:eastAsia="lv-LV"/>
        </w:rPr>
        <w:t> </w:t>
      </w:r>
      <w:r w:rsidR="00DC72AA" w:rsidRPr="00570274">
        <w:rPr>
          <w:rFonts w:eastAsia="Times New Roman"/>
          <w:lang w:eastAsia="lv-LV"/>
        </w:rPr>
        <w:t>Centralizēti pārvaldāmās nozares būtiskās datu kopas</w:t>
      </w:r>
      <w:r w:rsidR="00544DCD">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741"/>
        <w:gridCol w:w="4729"/>
        <w:gridCol w:w="4260"/>
      </w:tblGrid>
      <w:tr w:rsidR="00DC72AA" w:rsidRPr="00694AA0" w14:paraId="4C48BC82" w14:textId="77777777" w:rsidTr="00570274">
        <w:trPr>
          <w:trHeight w:val="452"/>
        </w:trPr>
        <w:tc>
          <w:tcPr>
            <w:tcW w:w="381" w:type="pct"/>
            <w:tcBorders>
              <w:top w:val="outset" w:sz="6" w:space="0" w:color="414142"/>
              <w:left w:val="outset" w:sz="6" w:space="0" w:color="414142"/>
              <w:bottom w:val="outset" w:sz="6" w:space="0" w:color="414142"/>
              <w:right w:val="outset" w:sz="6" w:space="0" w:color="414142"/>
            </w:tcBorders>
            <w:hideMark/>
          </w:tcPr>
          <w:p w14:paraId="2AAAF893" w14:textId="58C825AF"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2430" w:type="pct"/>
            <w:tcBorders>
              <w:top w:val="outset" w:sz="6" w:space="0" w:color="414142"/>
              <w:left w:val="outset" w:sz="6" w:space="0" w:color="414142"/>
              <w:bottom w:val="outset" w:sz="6" w:space="0" w:color="414142"/>
              <w:right w:val="outset" w:sz="6" w:space="0" w:color="414142"/>
            </w:tcBorders>
            <w:hideMark/>
          </w:tcPr>
          <w:p w14:paraId="7C0EDB1E" w14:textId="6ABBCD2C" w:rsidR="00DC72AA" w:rsidRPr="00694AA0"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Saturu raksturojošs nosaukums</w:t>
            </w:r>
            <w:r w:rsidR="00544DCD">
              <w:rPr>
                <w:rFonts w:eastAsia="Times New Roman" w:cs="Times New Roman"/>
                <w:color w:val="414142"/>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hideMark/>
          </w:tcPr>
          <w:p w14:paraId="708F1388" w14:textId="3B790AB2" w:rsidR="00A810D4" w:rsidRDefault="00DC72AA"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Termiņš piekļuves nodrošināšanai</w:t>
            </w:r>
            <w:r w:rsidR="00544DCD">
              <w:rPr>
                <w:rFonts w:eastAsia="Times New Roman" w:cs="Times New Roman"/>
                <w:color w:val="414142"/>
                <w:kern w:val="0"/>
                <w:lang w:eastAsia="lv-LV"/>
                <w14:ligatures w14:val="none"/>
              </w:rPr>
              <w:t xml:space="preserve"> </w:t>
            </w:r>
          </w:p>
          <w:p w14:paraId="60F9052F" w14:textId="41BAEF3F" w:rsidR="00DC72AA" w:rsidRPr="00000ECC" w:rsidRDefault="00DC72AA" w:rsidP="004B770F">
            <w:pPr>
              <w:ind w:left="45" w:right="45"/>
              <w:jc w:val="center"/>
              <w:rPr>
                <w:rFonts w:eastAsia="Times New Roman" w:cs="Times New Roman"/>
                <w:i/>
                <w:color w:val="414142"/>
                <w:kern w:val="0"/>
                <w:lang w:eastAsia="lv-LV"/>
                <w14:ligatures w14:val="none"/>
              </w:rPr>
            </w:pPr>
            <w:r w:rsidRPr="00656B8E">
              <w:rPr>
                <w:rFonts w:eastAsia="Times New Roman" w:cs="Times New Roman"/>
                <w:i/>
                <w:color w:val="AEAAAA" w:themeColor="background2" w:themeShade="BF"/>
                <w:kern w:val="0"/>
                <w:sz w:val="18"/>
                <w:szCs w:val="18"/>
                <w:lang w:eastAsia="lv-LV"/>
                <w14:ligatures w14:val="none"/>
              </w:rPr>
              <w:t>(gads, ceturksnis)</w:t>
            </w:r>
            <w:r w:rsidR="00544DCD">
              <w:rPr>
                <w:rFonts w:eastAsia="Times New Roman" w:cs="Times New Roman"/>
                <w:i/>
                <w:iCs/>
                <w:color w:val="414142"/>
                <w:kern w:val="0"/>
                <w:lang w:eastAsia="lv-LV"/>
                <w14:ligatures w14:val="none"/>
              </w:rPr>
              <w:t xml:space="preserve"> </w:t>
            </w:r>
          </w:p>
        </w:tc>
      </w:tr>
      <w:tr w:rsidR="00A810D4" w:rsidRPr="00694AA0" w14:paraId="126C0136" w14:textId="77777777" w:rsidTr="00570274">
        <w:trPr>
          <w:trHeight w:val="345"/>
        </w:trPr>
        <w:tc>
          <w:tcPr>
            <w:tcW w:w="381" w:type="pct"/>
            <w:vMerge w:val="restart"/>
            <w:tcBorders>
              <w:top w:val="outset" w:sz="6" w:space="0" w:color="414142"/>
              <w:left w:val="outset" w:sz="6" w:space="0" w:color="414142"/>
              <w:right w:val="outset" w:sz="6" w:space="0" w:color="414142"/>
            </w:tcBorders>
            <w:vAlign w:val="center"/>
            <w:hideMark/>
          </w:tcPr>
          <w:p w14:paraId="1D74984D" w14:textId="22420CF9" w:rsidR="00A810D4" w:rsidRPr="00694AA0" w:rsidRDefault="00C15320"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3</w:t>
            </w:r>
          </w:p>
        </w:tc>
        <w:tc>
          <w:tcPr>
            <w:tcW w:w="2430" w:type="pct"/>
            <w:tcBorders>
              <w:top w:val="outset" w:sz="6" w:space="0" w:color="414142"/>
              <w:left w:val="outset" w:sz="6" w:space="0" w:color="414142"/>
              <w:bottom w:val="outset" w:sz="6" w:space="0" w:color="414142"/>
              <w:right w:val="outset" w:sz="6" w:space="0" w:color="414142"/>
            </w:tcBorders>
            <w:hideMark/>
          </w:tcPr>
          <w:p w14:paraId="1D0389FB" w14:textId="2BAA1AE1" w:rsidR="00A810D4" w:rsidRPr="00656B8E" w:rsidRDefault="00A810D4" w:rsidP="004B770F">
            <w:pPr>
              <w:ind w:left="45" w:right="45"/>
              <w:rPr>
                <w:rFonts w:eastAsia="Times New Roman" w:cs="Times New Roman"/>
                <w:i/>
                <w:color w:val="414142"/>
                <w:kern w:val="0"/>
                <w:lang w:eastAsia="lv-LV"/>
                <w14:ligatures w14:val="none"/>
              </w:rPr>
            </w:pPr>
            <w:r w:rsidRPr="00EF452B">
              <w:rPr>
                <w:rFonts w:eastAsia="Times New Roman" w:cs="Times New Roman"/>
                <w:iCs/>
                <w:kern w:val="0"/>
                <w:lang w:eastAsia="lv-LV"/>
                <w14:ligatures w14:val="none"/>
              </w:rPr>
              <w:t>5.</w:t>
            </w:r>
            <w:r w:rsidR="006EBDEC" w:rsidRPr="00EF452B">
              <w:rPr>
                <w:rFonts w:eastAsia="Times New Roman" w:cs="Times New Roman"/>
                <w:iCs/>
                <w:kern w:val="0"/>
                <w:lang w:eastAsia="lv-LV"/>
                <w14:ligatures w14:val="none"/>
              </w:rPr>
              <w:t>4</w:t>
            </w:r>
            <w:r w:rsidRPr="00EF452B">
              <w:rPr>
                <w:rFonts w:eastAsia="Times New Roman" w:cs="Times New Roman"/>
                <w:iCs/>
                <w:kern w:val="0"/>
                <w:lang w:eastAsia="lv-LV"/>
                <w14:ligatures w14:val="none"/>
              </w:rPr>
              <w:t>.1.</w:t>
            </w:r>
            <w:r w:rsidRPr="00EF452B">
              <w:rPr>
                <w:rFonts w:eastAsia="Times New Roman" w:cs="Times New Roman"/>
                <w:i/>
                <w:kern w:val="0"/>
                <w:lang w:eastAsia="lv-LV"/>
                <w14:ligatures w14:val="none"/>
              </w:rPr>
              <w:t> </w:t>
            </w:r>
            <w:r w:rsidR="00C15320" w:rsidRPr="00061E3C">
              <w:rPr>
                <w:rFonts w:eastAsia="Times New Roman" w:cs="Times New Roman"/>
                <w:lang w:eastAsia="lv-LV"/>
              </w:rPr>
              <w:t>Gada pārskati un Konsolidētais uzņēmuma gada pārskats</w:t>
            </w:r>
          </w:p>
        </w:tc>
        <w:tc>
          <w:tcPr>
            <w:tcW w:w="2189" w:type="pct"/>
            <w:tcBorders>
              <w:top w:val="outset" w:sz="6" w:space="0" w:color="414142"/>
              <w:left w:val="outset" w:sz="6" w:space="0" w:color="414142"/>
              <w:bottom w:val="outset" w:sz="6" w:space="0" w:color="414142"/>
              <w:right w:val="outset" w:sz="6" w:space="0" w:color="414142"/>
            </w:tcBorders>
            <w:hideMark/>
          </w:tcPr>
          <w:p w14:paraId="2BD12B04" w14:textId="37BA7581" w:rsidR="00A810D4" w:rsidRPr="00656B8E" w:rsidRDefault="00C15320" w:rsidP="004B770F">
            <w:pPr>
              <w:ind w:left="45" w:right="45"/>
              <w:rPr>
                <w:rFonts w:eastAsia="Times New Roman" w:cs="Times New Roman"/>
                <w:color w:val="414142"/>
                <w:kern w:val="0"/>
                <w:lang w:eastAsia="lv-LV"/>
                <w14:ligatures w14:val="none"/>
              </w:rPr>
            </w:pPr>
            <w:r w:rsidRPr="00061E3C">
              <w:rPr>
                <w:rFonts w:eastAsia="Times New Roman" w:cs="Times New Roman"/>
                <w:lang w:eastAsia="lv-LV"/>
              </w:rPr>
              <w:t xml:space="preserve">2029.gada </w:t>
            </w:r>
            <w:r w:rsidRPr="422F3CE3">
              <w:rPr>
                <w:rFonts w:eastAsia="Times New Roman" w:cs="Times New Roman"/>
                <w:lang w:eastAsia="lv-LV"/>
              </w:rPr>
              <w:t>2</w:t>
            </w:r>
            <w:r w:rsidRPr="00061E3C">
              <w:rPr>
                <w:rFonts w:eastAsia="Times New Roman" w:cs="Times New Roman"/>
                <w:lang w:eastAsia="lv-LV"/>
              </w:rPr>
              <w:t>.ceturksnis</w:t>
            </w:r>
            <w:r w:rsidRPr="00656B8E">
              <w:rPr>
                <w:rFonts w:eastAsia="Times New Roman" w:cs="Times New Roman"/>
                <w:color w:val="414142"/>
                <w:kern w:val="0"/>
                <w:lang w:eastAsia="lv-LV"/>
                <w14:ligatures w14:val="none"/>
              </w:rPr>
              <w:t xml:space="preserve"> </w:t>
            </w:r>
          </w:p>
        </w:tc>
      </w:tr>
      <w:tr w:rsidR="00A810D4" w:rsidRPr="00694AA0" w14:paraId="0CE5740F" w14:textId="77777777" w:rsidTr="00570274">
        <w:trPr>
          <w:trHeight w:val="345"/>
        </w:trPr>
        <w:tc>
          <w:tcPr>
            <w:tcW w:w="381" w:type="pct"/>
            <w:vMerge/>
          </w:tcPr>
          <w:p w14:paraId="5F78136F" w14:textId="77777777" w:rsidR="00A810D4" w:rsidRPr="00694AA0" w:rsidRDefault="00A810D4" w:rsidP="0087434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1C8E833C" w14:textId="606AD89C" w:rsidR="00A810D4" w:rsidRPr="00BF31B7" w:rsidRDefault="00C15320" w:rsidP="0087434C">
            <w:pPr>
              <w:spacing w:before="96"/>
              <w:ind w:left="45" w:right="45"/>
              <w:rPr>
                <w:rFonts w:eastAsia="Times New Roman" w:cs="Times New Roman"/>
                <w:iCs/>
                <w:color w:val="414142"/>
                <w:kern w:val="0"/>
                <w:lang w:eastAsia="lv-LV"/>
                <w14:ligatures w14:val="none"/>
              </w:rPr>
            </w:pPr>
            <w:r w:rsidRPr="00061E3C">
              <w:rPr>
                <w:rFonts w:eastAsia="Times New Roman" w:cs="Times New Roman"/>
                <w:lang w:eastAsia="lv-LV"/>
              </w:rPr>
              <w:t>5.4.2.  Biedrību, nodibinājumu un arodbiedrību gada pārskats</w:t>
            </w:r>
            <w:r w:rsidRPr="00BF31B7">
              <w:rPr>
                <w:rFonts w:eastAsia="Times New Roman" w:cs="Times New Roman"/>
                <w:iCs/>
                <w:color w:val="414142"/>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tcPr>
          <w:p w14:paraId="224D5C95" w14:textId="14E25A5B" w:rsidR="00A810D4" w:rsidRPr="00656B8E" w:rsidRDefault="00C15320" w:rsidP="0087434C">
            <w:pPr>
              <w:spacing w:before="96"/>
              <w:ind w:left="45" w:right="45"/>
              <w:rPr>
                <w:rFonts w:eastAsia="Times New Roman" w:cs="Times New Roman"/>
                <w:color w:val="414142"/>
                <w:kern w:val="0"/>
                <w:lang w:eastAsia="lv-LV"/>
                <w14:ligatures w14:val="none"/>
              </w:rPr>
            </w:pPr>
            <w:r w:rsidRPr="00061E3C">
              <w:rPr>
                <w:rFonts w:eastAsia="Times New Roman" w:cs="Times New Roman"/>
                <w:lang w:eastAsia="lv-LV"/>
              </w:rPr>
              <w:t xml:space="preserve">2029.gada </w:t>
            </w:r>
            <w:r w:rsidRPr="422F3CE3">
              <w:rPr>
                <w:rFonts w:eastAsia="Times New Roman" w:cs="Times New Roman"/>
                <w:lang w:eastAsia="lv-LV"/>
              </w:rPr>
              <w:t>2</w:t>
            </w:r>
            <w:r w:rsidRPr="00061E3C">
              <w:rPr>
                <w:rFonts w:eastAsia="Times New Roman" w:cs="Times New Roman"/>
                <w:lang w:eastAsia="lv-LV"/>
              </w:rPr>
              <w:t>.ceturksnis</w:t>
            </w:r>
            <w:r w:rsidRPr="00656B8E">
              <w:rPr>
                <w:rFonts w:eastAsia="Times New Roman" w:cs="Times New Roman"/>
                <w:color w:val="414142"/>
                <w:kern w:val="0"/>
                <w:lang w:eastAsia="lv-LV"/>
                <w14:ligatures w14:val="none"/>
              </w:rPr>
              <w:t xml:space="preserve"> </w:t>
            </w:r>
          </w:p>
        </w:tc>
      </w:tr>
      <w:tr w:rsidR="00C15320" w:rsidRPr="00694AA0" w14:paraId="4ECF9C6C" w14:textId="77777777" w:rsidTr="00570274">
        <w:trPr>
          <w:trHeight w:val="345"/>
        </w:trPr>
        <w:tc>
          <w:tcPr>
            <w:tcW w:w="381" w:type="pct"/>
          </w:tcPr>
          <w:p w14:paraId="105DC532" w14:textId="77777777" w:rsidR="00C15320" w:rsidRPr="00694AA0" w:rsidRDefault="00C15320" w:rsidP="0087434C">
            <w:pPr>
              <w:spacing w:before="96"/>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7862C901" w14:textId="562AEA4C" w:rsidR="00C15320" w:rsidRPr="00061E3C" w:rsidRDefault="00C15320" w:rsidP="0087434C">
            <w:pPr>
              <w:spacing w:before="96"/>
              <w:ind w:left="45" w:right="45"/>
              <w:rPr>
                <w:rFonts w:eastAsia="Times New Roman" w:cs="Times New Roman"/>
                <w:lang w:eastAsia="lv-LV"/>
              </w:rPr>
            </w:pPr>
            <w:r w:rsidRPr="00061E3C">
              <w:rPr>
                <w:rFonts w:eastAsia="Times New Roman" w:cs="Times New Roman"/>
                <w:lang w:eastAsia="lv-LV"/>
              </w:rPr>
              <w:t>5.4.3. Reliģiskās organizācijas gada pārskats</w:t>
            </w:r>
          </w:p>
        </w:tc>
        <w:tc>
          <w:tcPr>
            <w:tcW w:w="2189" w:type="pct"/>
            <w:tcBorders>
              <w:top w:val="outset" w:sz="6" w:space="0" w:color="414142"/>
              <w:left w:val="outset" w:sz="6" w:space="0" w:color="414142"/>
              <w:bottom w:val="outset" w:sz="6" w:space="0" w:color="414142"/>
              <w:right w:val="outset" w:sz="6" w:space="0" w:color="414142"/>
            </w:tcBorders>
          </w:tcPr>
          <w:p w14:paraId="00C63443" w14:textId="63439EB7" w:rsidR="00C15320" w:rsidRPr="006948C4" w:rsidRDefault="00C15320" w:rsidP="007022AA">
            <w:pPr>
              <w:ind w:left="45" w:right="45"/>
              <w:rPr>
                <w:rFonts w:eastAsia="Times New Roman" w:cs="Times New Roman"/>
                <w:color w:val="414142"/>
                <w:kern w:val="0"/>
                <w:sz w:val="18"/>
                <w:szCs w:val="18"/>
                <w:lang w:eastAsia="lv-LV"/>
                <w14:ligatures w14:val="none"/>
              </w:rPr>
            </w:pPr>
            <w:r w:rsidRPr="00061E3C">
              <w:rPr>
                <w:rFonts w:eastAsia="Times New Roman" w:cs="Times New Roman"/>
                <w:lang w:eastAsia="lv-LV"/>
              </w:rPr>
              <w:t xml:space="preserve">2029.gada </w:t>
            </w:r>
            <w:r w:rsidRPr="422F3CE3">
              <w:rPr>
                <w:rFonts w:eastAsia="Times New Roman" w:cs="Times New Roman"/>
                <w:lang w:eastAsia="lv-LV"/>
              </w:rPr>
              <w:t>2</w:t>
            </w:r>
            <w:r w:rsidRPr="00061E3C">
              <w:rPr>
                <w:rFonts w:eastAsia="Times New Roman" w:cs="Times New Roman"/>
                <w:lang w:eastAsia="lv-LV"/>
              </w:rPr>
              <w:t>.ceturksnis</w:t>
            </w:r>
          </w:p>
        </w:tc>
      </w:tr>
    </w:tbl>
    <w:bookmarkEnd w:id="1"/>
    <w:p w14:paraId="1C76AEE8" w14:textId="72E6EA91" w:rsidR="00DC72AA" w:rsidRDefault="00B102A1" w:rsidP="00570274">
      <w:pPr>
        <w:pStyle w:val="Heading1"/>
        <w:rPr>
          <w:rFonts w:eastAsia="Times New Roman"/>
          <w:lang w:eastAsia="lv-LV"/>
        </w:rPr>
      </w:pPr>
      <w:r w:rsidRPr="00570274">
        <w:rPr>
          <w:rFonts w:eastAsia="Times New Roman"/>
          <w:lang w:eastAsia="lv-LV"/>
        </w:rPr>
        <w:t>6</w:t>
      </w:r>
      <w:r w:rsidR="00DC72AA" w:rsidRPr="00570274">
        <w:rPr>
          <w:rFonts w:eastAsia="Times New Roman"/>
          <w:lang w:eastAsia="lv-LV"/>
        </w:rPr>
        <w:t>. Izmaksu</w:t>
      </w:r>
      <w:r w:rsidR="000B1ED9" w:rsidRPr="00570274">
        <w:rPr>
          <w:rFonts w:eastAsia="Times New Roman"/>
          <w:lang w:eastAsia="lv-LV"/>
        </w:rPr>
        <w:t xml:space="preserve"> un </w:t>
      </w:r>
      <w:r w:rsidR="00DC72AA" w:rsidRPr="00570274">
        <w:rPr>
          <w:rFonts w:eastAsia="Times New Roman"/>
          <w:lang w:eastAsia="lv-LV"/>
        </w:rPr>
        <w:t>ieguvumu analīze</w:t>
      </w:r>
      <w:r w:rsidR="00BF31B7">
        <w:rPr>
          <w:rFonts w:eastAsia="Times New Roman"/>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736"/>
      </w:tblGrid>
      <w:tr w:rsidR="0042070E" w:rsidRPr="004967B4" w14:paraId="4BFE12D3" w14:textId="77777777" w:rsidTr="1DB8EA3C">
        <w:tc>
          <w:tcPr>
            <w:tcW w:w="5000" w:type="pct"/>
          </w:tcPr>
          <w:p w14:paraId="357E5E8D" w14:textId="603ECFB3" w:rsidR="0042070E" w:rsidRPr="004967B4" w:rsidRDefault="0042070E" w:rsidP="0042070E">
            <w:pPr>
              <w:rPr>
                <w:rFonts w:cs="Times New Roman"/>
                <w:sz w:val="24"/>
                <w:szCs w:val="24"/>
                <w:lang w:eastAsia="lv-LV"/>
              </w:rPr>
            </w:pPr>
            <w:r w:rsidRPr="004967B4">
              <w:rPr>
                <w:rFonts w:eastAsia="Times New Roman" w:cs="Times New Roman"/>
                <w:i/>
                <w:color w:val="AEAAAA" w:themeColor="background2" w:themeShade="BF"/>
                <w:kern w:val="0"/>
                <w:sz w:val="24"/>
                <w:szCs w:val="24"/>
                <w:lang w:eastAsia="lv-LV"/>
                <w14:ligatures w14:val="none"/>
              </w:rPr>
              <w:t xml:space="preserve"> </w:t>
            </w:r>
          </w:p>
        </w:tc>
      </w:tr>
      <w:tr w:rsidR="0042070E" w:rsidRPr="004967B4" w14:paraId="4172BB36" w14:textId="77777777" w:rsidTr="1DB8EA3C">
        <w:tc>
          <w:tcPr>
            <w:tcW w:w="5000" w:type="pct"/>
          </w:tcPr>
          <w:p w14:paraId="4FE49990" w14:textId="47575778" w:rsidR="00A12B2A" w:rsidRPr="004967B4" w:rsidRDefault="00A12B2A" w:rsidP="00233A45">
            <w:pPr>
              <w:spacing w:line="240" w:lineRule="atLeast"/>
              <w:ind w:right="57"/>
              <w:jc w:val="both"/>
              <w:rPr>
                <w:rFonts w:eastAsia="Times New Roman" w:cs="Times New Roman"/>
                <w:sz w:val="24"/>
                <w:szCs w:val="24"/>
              </w:rPr>
            </w:pPr>
            <w:r w:rsidRPr="004967B4">
              <w:rPr>
                <w:rFonts w:eastAsia="Times New Roman" w:cs="Times New Roman"/>
                <w:sz w:val="24"/>
                <w:szCs w:val="24"/>
              </w:rPr>
              <w:lastRenderedPageBreak/>
              <w:t>Projekts būtiski samazinās kļūdaini iesniegto gada pārskatu apjomu un līdz ar to ievērojami mazinās administratīvo slogu uzņēmējiem. Uzlabotais e‑pakalpojums samazinās manuālās darbības arī VID pusē, ļaujot efektīvāk izmantot cilvēkresursus un paaugstināt datu kvalitāti. Kopumā projekta īstenošana veicinās ātrāku, precīzāku un lietotājiem ērtāku gada pārskatu iesniegšanas procesu.</w:t>
            </w:r>
          </w:p>
          <w:p w14:paraId="0FE3FF1C" w14:textId="77777777" w:rsidR="00A12B2A" w:rsidRPr="004967B4" w:rsidRDefault="00A12B2A" w:rsidP="00A12B2A">
            <w:pPr>
              <w:spacing w:before="120"/>
              <w:jc w:val="both"/>
              <w:rPr>
                <w:rFonts w:eastAsia="Segoe UI" w:cs="Times New Roman"/>
                <w:b/>
                <w:bCs/>
                <w:sz w:val="24"/>
                <w:szCs w:val="24"/>
              </w:rPr>
            </w:pPr>
            <w:r w:rsidRPr="004967B4">
              <w:rPr>
                <w:rFonts w:eastAsia="Segoe UI" w:cs="Times New Roman"/>
                <w:b/>
                <w:bCs/>
                <w:sz w:val="24"/>
                <w:szCs w:val="24"/>
              </w:rPr>
              <w:t>6.1. Projekta izmaksas.</w:t>
            </w:r>
          </w:p>
          <w:p w14:paraId="38BE87D3" w14:textId="77777777" w:rsidR="00A12B2A" w:rsidRPr="004967B4" w:rsidRDefault="00A12B2A" w:rsidP="00A12B2A">
            <w:pPr>
              <w:spacing w:before="120"/>
              <w:jc w:val="both"/>
              <w:rPr>
                <w:rFonts w:eastAsia="Times New Roman" w:cs="Times New Roman"/>
                <w:sz w:val="24"/>
                <w:szCs w:val="24"/>
              </w:rPr>
            </w:pPr>
            <w:r w:rsidRPr="004967B4">
              <w:rPr>
                <w:rFonts w:eastAsia="Times New Roman" w:cs="Times New Roman"/>
                <w:sz w:val="24"/>
                <w:szCs w:val="24"/>
              </w:rPr>
              <w:t>Investīciju izmaksas 2026.–2029. gadā veido 3 000 000 </w:t>
            </w:r>
            <w:r w:rsidRPr="004967B4">
              <w:rPr>
                <w:rFonts w:eastAsia="Times New Roman" w:cs="Times New Roman"/>
                <w:i/>
                <w:iCs/>
                <w:sz w:val="24"/>
                <w:szCs w:val="24"/>
              </w:rPr>
              <w:t>euro</w:t>
            </w:r>
            <w:r w:rsidRPr="004967B4">
              <w:rPr>
                <w:rFonts w:eastAsia="Times New Roman" w:cs="Times New Roman"/>
                <w:sz w:val="24"/>
                <w:szCs w:val="24"/>
              </w:rPr>
              <w:t xml:space="preserve"> (nediskontēti). Projekta dzīves cikla (15 gadi) darbības izmaksas scenārijā “bez projekta” ir 8 244 045,85 </w:t>
            </w:r>
            <w:r w:rsidRPr="004967B4">
              <w:rPr>
                <w:rFonts w:eastAsia="Times New Roman" w:cs="Times New Roman"/>
                <w:i/>
                <w:iCs/>
                <w:sz w:val="24"/>
                <w:szCs w:val="24"/>
              </w:rPr>
              <w:t>euro</w:t>
            </w:r>
            <w:r w:rsidRPr="004967B4">
              <w:rPr>
                <w:rFonts w:eastAsia="Times New Roman" w:cs="Times New Roman"/>
                <w:sz w:val="24"/>
                <w:szCs w:val="24"/>
              </w:rPr>
              <w:t xml:space="preserve"> (nediskontēti), savukārt scenārijā “ar projektu” – 6 020 300,37 </w:t>
            </w:r>
            <w:r w:rsidRPr="004967B4">
              <w:rPr>
                <w:rFonts w:eastAsia="Times New Roman" w:cs="Times New Roman"/>
                <w:i/>
                <w:iCs/>
                <w:sz w:val="24"/>
                <w:szCs w:val="24"/>
              </w:rPr>
              <w:t>euro</w:t>
            </w:r>
            <w:r w:rsidRPr="004967B4">
              <w:rPr>
                <w:rFonts w:eastAsia="Times New Roman" w:cs="Times New Roman"/>
                <w:sz w:val="24"/>
                <w:szCs w:val="24"/>
              </w:rPr>
              <w:t xml:space="preserve"> (nediskontēti). Projekts dzīves ciklā samazina uzturēšanas slogu, jo pakāpeniski tiek pārtraukts novecojušo risinājumu uzturēšanas apjoms un tiek ieviestas automatizētas pārbaudes un kontroles.</w:t>
            </w:r>
          </w:p>
          <w:p w14:paraId="006D7B67" w14:textId="77777777" w:rsidR="00A12B2A" w:rsidRPr="004967B4" w:rsidRDefault="00A12B2A" w:rsidP="00A12B2A">
            <w:pPr>
              <w:spacing w:before="120"/>
              <w:jc w:val="both"/>
              <w:rPr>
                <w:rFonts w:eastAsia="Segoe UI" w:cs="Times New Roman"/>
                <w:b/>
                <w:bCs/>
                <w:sz w:val="24"/>
                <w:szCs w:val="24"/>
              </w:rPr>
            </w:pPr>
            <w:r w:rsidRPr="004967B4">
              <w:rPr>
                <w:rFonts w:eastAsia="Segoe UI" w:cs="Times New Roman"/>
                <w:b/>
                <w:bCs/>
                <w:sz w:val="24"/>
                <w:szCs w:val="24"/>
              </w:rPr>
              <w:t>6.2. Sociālekonomiskie ieguvumi.</w:t>
            </w:r>
          </w:p>
          <w:p w14:paraId="0323D86B" w14:textId="77777777" w:rsidR="00A12B2A" w:rsidRPr="004967B4" w:rsidRDefault="00A12B2A" w:rsidP="00A12B2A">
            <w:pPr>
              <w:spacing w:before="120"/>
              <w:jc w:val="both"/>
              <w:rPr>
                <w:rFonts w:eastAsia="Times New Roman" w:cs="Times New Roman"/>
                <w:color w:val="FF0000"/>
                <w:sz w:val="24"/>
                <w:szCs w:val="24"/>
                <w:lang w:eastAsia="lv-LV"/>
              </w:rPr>
            </w:pPr>
            <w:r w:rsidRPr="004967B4">
              <w:rPr>
                <w:rFonts w:eastAsia="Times New Roman" w:cs="Times New Roman"/>
                <w:color w:val="000000" w:themeColor="text1"/>
                <w:sz w:val="24"/>
                <w:szCs w:val="24"/>
                <w:lang w:eastAsia="lv-LV"/>
              </w:rPr>
              <w:t>Aprēķinu pamatā ir ņemta 2024. gada statistika, ka gada laikā iesniegti 132 970 gada pārskati. Patlaban no visiem iesniegtajam gada pārskatiem ~10 % tiek iesniegti kļūdaini. Pēc projekta beigām tiek sagaidīts, ka kļūdaini iesniegti pārskati nepārsniegs 5 % no kopējā skaita, tādēļ aprēķinos izmantots pieņēmums, ka pēc uzlabojumu ieviešanas kļūdaini iesniegto pārskatu skaits samazināsies par 5 000 pārskatie</w:t>
            </w:r>
            <w:r w:rsidRPr="004967B4">
              <w:rPr>
                <w:rFonts w:eastAsia="Times New Roman" w:cs="Times New Roman"/>
                <w:color w:val="000000" w:themeColor="text1"/>
                <w:sz w:val="24"/>
                <w:szCs w:val="24"/>
              </w:rPr>
              <w:t xml:space="preserve">m, kā arī orientējošais vidējais laiks viena pārskata apstrādei un labošanai: </w:t>
            </w:r>
            <w:r w:rsidRPr="004967B4">
              <w:rPr>
                <w:rFonts w:eastAsia="Times New Roman" w:cs="Times New Roman"/>
                <w:sz w:val="24"/>
                <w:szCs w:val="24"/>
              </w:rPr>
              <w:t xml:space="preserve">uzņēmumam - 70,50 minūtes, VID – 45 minūtes. Projekts samazina kļūdu skaitu un administratīvo slogu gan uzņēmējiem, gan iestādei, jo tiek samazināts manuālās apstrādes apjoms kļūdainu gada pārskatu labojumos. </w:t>
            </w:r>
          </w:p>
          <w:p w14:paraId="08B4F5D7" w14:textId="7B106684" w:rsidR="004967B4" w:rsidRDefault="00A12B2A" w:rsidP="00A12B2A">
            <w:pPr>
              <w:spacing w:before="120"/>
              <w:jc w:val="both"/>
              <w:rPr>
                <w:rFonts w:eastAsia="Times New Roman" w:cs="Times New Roman"/>
                <w:sz w:val="24"/>
                <w:szCs w:val="24"/>
              </w:rPr>
            </w:pPr>
            <w:r w:rsidRPr="004967B4">
              <w:rPr>
                <w:rFonts w:eastAsia="Times New Roman" w:cs="Times New Roman"/>
                <w:sz w:val="24"/>
                <w:szCs w:val="24"/>
              </w:rPr>
              <w:t xml:space="preserve">Uzņēmēju administratīvā sloga samazinājums veidojas šādi: 5 000 pārskati × 70,50 min = 352 500 min jeb 5 875 stundas, kas, izmantojot Oficiālās statistikas portāla datubāzes datus, ka privātajā sektorā strādājošo regulārā bruto darba samaksa stundā 2025. gada trešajā ceturksnī bija 10,90 </w:t>
            </w:r>
            <w:r w:rsidRPr="004967B4">
              <w:rPr>
                <w:rFonts w:eastAsia="Times New Roman" w:cs="Times New Roman"/>
                <w:i/>
                <w:iCs/>
                <w:sz w:val="24"/>
                <w:szCs w:val="24"/>
              </w:rPr>
              <w:t>euro</w:t>
            </w:r>
            <w:r w:rsidRPr="004967B4">
              <w:rPr>
                <w:rFonts w:eastAsia="Times New Roman" w:cs="Times New Roman"/>
                <w:sz w:val="24"/>
                <w:szCs w:val="24"/>
              </w:rPr>
              <w:t>, naudas izteiksmē veido 64 037,50 </w:t>
            </w:r>
            <w:r w:rsidR="00D44F36" w:rsidRPr="004967B4">
              <w:rPr>
                <w:rFonts w:eastAsia="Times New Roman" w:cs="Times New Roman"/>
                <w:i/>
                <w:iCs/>
                <w:sz w:val="24"/>
                <w:szCs w:val="24"/>
              </w:rPr>
              <w:t>euro</w:t>
            </w:r>
            <w:r w:rsidRPr="004967B4">
              <w:rPr>
                <w:rFonts w:eastAsia="Times New Roman" w:cs="Times New Roman"/>
                <w:sz w:val="24"/>
                <w:szCs w:val="24"/>
              </w:rPr>
              <w:t xml:space="preserve"> gadā. Ņemot vērā, ka sociālekonomisko ieguvumi parādās pēc projekta īstenošanas, t.i. no 2030. gada, kopējie sociālekonomiskie ieguvumi dzīves ciklā ir: 11 gadi × 64 037,50 </w:t>
            </w:r>
            <w:r w:rsidRPr="004967B4">
              <w:rPr>
                <w:rFonts w:eastAsia="Times New Roman" w:cs="Times New Roman"/>
                <w:i/>
                <w:iCs/>
                <w:sz w:val="24"/>
                <w:szCs w:val="24"/>
              </w:rPr>
              <w:t>euro</w:t>
            </w:r>
            <w:r w:rsidRPr="004967B4">
              <w:rPr>
                <w:rFonts w:eastAsia="Times New Roman" w:cs="Times New Roman"/>
                <w:sz w:val="24"/>
                <w:szCs w:val="24"/>
              </w:rPr>
              <w:t xml:space="preserve"> = 704 412,50 </w:t>
            </w:r>
            <w:r w:rsidRPr="004967B4">
              <w:rPr>
                <w:rFonts w:eastAsia="Times New Roman" w:cs="Times New Roman"/>
                <w:i/>
                <w:iCs/>
                <w:sz w:val="24"/>
                <w:szCs w:val="24"/>
                <w:u w:val="single"/>
              </w:rPr>
              <w:t>euro</w:t>
            </w:r>
            <w:r w:rsidRPr="004967B4">
              <w:rPr>
                <w:rFonts w:eastAsia="Times New Roman" w:cs="Times New Roman"/>
                <w:sz w:val="24"/>
                <w:szCs w:val="24"/>
              </w:rPr>
              <w:t>.</w:t>
            </w:r>
          </w:p>
          <w:p w14:paraId="5269C60E" w14:textId="77777777" w:rsidR="00890481" w:rsidRPr="004967B4" w:rsidRDefault="00890481" w:rsidP="00A12B2A">
            <w:pPr>
              <w:spacing w:before="120"/>
              <w:jc w:val="both"/>
              <w:rPr>
                <w:rFonts w:eastAsia="Times New Roman" w:cs="Times New Roman"/>
                <w:sz w:val="24"/>
                <w:szCs w:val="24"/>
              </w:rPr>
            </w:pP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8"/>
              <w:gridCol w:w="4543"/>
            </w:tblGrid>
            <w:tr w:rsidR="00A12B2A" w:rsidRPr="004967B4" w14:paraId="1D9504A4" w14:textId="77777777" w:rsidTr="00C37942">
              <w:tc>
                <w:tcPr>
                  <w:tcW w:w="4978" w:type="dxa"/>
                </w:tcPr>
                <w:p w14:paraId="4BB372A9" w14:textId="77777777" w:rsidR="00A12B2A" w:rsidRPr="004967B4" w:rsidRDefault="00A12B2A" w:rsidP="00A12B2A">
                  <w:pPr>
                    <w:spacing w:before="120"/>
                    <w:jc w:val="center"/>
                    <w:rPr>
                      <w:rFonts w:cs="Times New Roman"/>
                      <w:b/>
                      <w:bCs/>
                      <w:sz w:val="24"/>
                      <w:szCs w:val="24"/>
                    </w:rPr>
                  </w:pPr>
                  <w:r w:rsidRPr="004967B4">
                    <w:rPr>
                      <w:rFonts w:cs="Times New Roman"/>
                      <w:b/>
                      <w:bCs/>
                      <w:sz w:val="24"/>
                      <w:szCs w:val="24"/>
                    </w:rPr>
                    <w:t>Rādītājs</w:t>
                  </w:r>
                </w:p>
              </w:tc>
              <w:tc>
                <w:tcPr>
                  <w:tcW w:w="4543" w:type="dxa"/>
                </w:tcPr>
                <w:p w14:paraId="3E42A3DC" w14:textId="77777777" w:rsidR="00A12B2A" w:rsidRPr="004967B4" w:rsidRDefault="00A12B2A" w:rsidP="00A12B2A">
                  <w:pPr>
                    <w:spacing w:before="120"/>
                    <w:jc w:val="center"/>
                    <w:rPr>
                      <w:rFonts w:cs="Times New Roman"/>
                      <w:b/>
                      <w:bCs/>
                      <w:sz w:val="24"/>
                      <w:szCs w:val="24"/>
                    </w:rPr>
                  </w:pPr>
                  <w:r w:rsidRPr="004967B4">
                    <w:rPr>
                      <w:rFonts w:cs="Times New Roman"/>
                      <w:b/>
                      <w:bCs/>
                      <w:sz w:val="24"/>
                      <w:szCs w:val="24"/>
                    </w:rPr>
                    <w:t>Vērtība</w:t>
                  </w:r>
                </w:p>
              </w:tc>
            </w:tr>
            <w:tr w:rsidR="00A12B2A" w:rsidRPr="004967B4" w14:paraId="00428469" w14:textId="77777777" w:rsidTr="00C37942">
              <w:trPr>
                <w:trHeight w:val="169"/>
              </w:trPr>
              <w:tc>
                <w:tcPr>
                  <w:tcW w:w="4978" w:type="dxa"/>
                </w:tcPr>
                <w:p w14:paraId="78DFD99F" w14:textId="77777777" w:rsidR="00A12B2A" w:rsidRPr="004967B4" w:rsidRDefault="00A12B2A" w:rsidP="00A12B2A">
                  <w:pPr>
                    <w:spacing w:before="120"/>
                    <w:rPr>
                      <w:rFonts w:cs="Times New Roman"/>
                      <w:sz w:val="24"/>
                      <w:szCs w:val="24"/>
                    </w:rPr>
                  </w:pPr>
                  <w:r w:rsidRPr="004967B4">
                    <w:rPr>
                      <w:rFonts w:cs="Times New Roman"/>
                      <w:sz w:val="24"/>
                      <w:szCs w:val="24"/>
                    </w:rPr>
                    <w:t>Kļūdaino pārskatu samazinājums</w:t>
                  </w:r>
                </w:p>
              </w:tc>
              <w:tc>
                <w:tcPr>
                  <w:tcW w:w="4543" w:type="dxa"/>
                </w:tcPr>
                <w:p w14:paraId="3EACA4FE" w14:textId="77777777" w:rsidR="00A12B2A" w:rsidRPr="004967B4" w:rsidRDefault="00A12B2A" w:rsidP="00C37942">
                  <w:pPr>
                    <w:spacing w:before="120"/>
                    <w:ind w:right="32"/>
                    <w:jc w:val="right"/>
                    <w:rPr>
                      <w:rFonts w:cs="Times New Roman"/>
                      <w:sz w:val="24"/>
                      <w:szCs w:val="24"/>
                    </w:rPr>
                  </w:pPr>
                  <w:r w:rsidRPr="004967B4">
                    <w:rPr>
                      <w:rFonts w:cs="Times New Roman"/>
                      <w:sz w:val="24"/>
                      <w:szCs w:val="24"/>
                    </w:rPr>
                    <w:t>5 000 gadā</w:t>
                  </w:r>
                </w:p>
              </w:tc>
            </w:tr>
            <w:tr w:rsidR="00A12B2A" w:rsidRPr="004967B4" w14:paraId="2CF1B991" w14:textId="77777777" w:rsidTr="00C37942">
              <w:tc>
                <w:tcPr>
                  <w:tcW w:w="4978" w:type="dxa"/>
                </w:tcPr>
                <w:p w14:paraId="12DE6559" w14:textId="77777777" w:rsidR="00A12B2A" w:rsidRPr="004967B4" w:rsidRDefault="00A12B2A" w:rsidP="00A12B2A">
                  <w:pPr>
                    <w:spacing w:before="120"/>
                    <w:rPr>
                      <w:rFonts w:cs="Times New Roman"/>
                      <w:sz w:val="24"/>
                      <w:szCs w:val="24"/>
                    </w:rPr>
                  </w:pPr>
                  <w:r w:rsidRPr="004967B4">
                    <w:rPr>
                      <w:rFonts w:cs="Times New Roman"/>
                      <w:sz w:val="24"/>
                      <w:szCs w:val="24"/>
                    </w:rPr>
                    <w:t>Patērētais laiks viena gada pārskata precizēšanai</w:t>
                  </w:r>
                </w:p>
              </w:tc>
              <w:tc>
                <w:tcPr>
                  <w:tcW w:w="4543" w:type="dxa"/>
                </w:tcPr>
                <w:p w14:paraId="78E2B975" w14:textId="77777777" w:rsidR="00A12B2A" w:rsidRPr="004967B4" w:rsidRDefault="00A12B2A" w:rsidP="00C37942">
                  <w:pPr>
                    <w:spacing w:before="120"/>
                    <w:ind w:right="32"/>
                    <w:jc w:val="right"/>
                    <w:rPr>
                      <w:rFonts w:cs="Times New Roman"/>
                      <w:sz w:val="24"/>
                      <w:szCs w:val="24"/>
                    </w:rPr>
                  </w:pPr>
                  <w:r w:rsidRPr="004967B4">
                    <w:rPr>
                      <w:rFonts w:cs="Times New Roman"/>
                      <w:sz w:val="24"/>
                      <w:szCs w:val="24"/>
                    </w:rPr>
                    <w:t>70,50 min</w:t>
                  </w:r>
                </w:p>
              </w:tc>
            </w:tr>
            <w:tr w:rsidR="00A12B2A" w:rsidRPr="004967B4" w14:paraId="1EEA0D4C" w14:textId="77777777" w:rsidTr="00C37942">
              <w:tc>
                <w:tcPr>
                  <w:tcW w:w="4978" w:type="dxa"/>
                </w:tcPr>
                <w:p w14:paraId="5068C9AA" w14:textId="77777777" w:rsidR="00A12B2A" w:rsidRPr="004967B4" w:rsidRDefault="00A12B2A" w:rsidP="00A12B2A">
                  <w:pPr>
                    <w:spacing w:before="120"/>
                    <w:rPr>
                      <w:rFonts w:cs="Times New Roman"/>
                      <w:sz w:val="24"/>
                      <w:szCs w:val="24"/>
                    </w:rPr>
                  </w:pPr>
                  <w:r w:rsidRPr="004967B4">
                    <w:rPr>
                      <w:rFonts w:cs="Times New Roman"/>
                      <w:sz w:val="24"/>
                      <w:szCs w:val="24"/>
                    </w:rPr>
                    <w:t>Kopējais laika ietaupījums</w:t>
                  </w:r>
                </w:p>
              </w:tc>
              <w:tc>
                <w:tcPr>
                  <w:tcW w:w="4543" w:type="dxa"/>
                </w:tcPr>
                <w:p w14:paraId="5F0D5E5D" w14:textId="77777777" w:rsidR="00A12B2A" w:rsidRPr="004967B4" w:rsidRDefault="00A12B2A" w:rsidP="00C37942">
                  <w:pPr>
                    <w:spacing w:before="120"/>
                    <w:ind w:right="32"/>
                    <w:jc w:val="right"/>
                    <w:rPr>
                      <w:rFonts w:eastAsiaTheme="minorEastAsia" w:cs="Times New Roman"/>
                      <w:sz w:val="24"/>
                      <w:szCs w:val="24"/>
                    </w:rPr>
                  </w:pPr>
                  <w:r w:rsidRPr="004967B4">
                    <w:rPr>
                      <w:rFonts w:eastAsia="Times New Roman" w:cs="Times New Roman"/>
                      <w:sz w:val="24"/>
                      <w:szCs w:val="24"/>
                    </w:rPr>
                    <w:t>5 875</w:t>
                  </w:r>
                  <w:r w:rsidRPr="004967B4">
                    <w:rPr>
                      <w:rFonts w:cs="Times New Roman"/>
                      <w:sz w:val="24"/>
                      <w:szCs w:val="24"/>
                    </w:rPr>
                    <w:t xml:space="preserve"> h/gadā</w:t>
                  </w:r>
                </w:p>
              </w:tc>
            </w:tr>
            <w:tr w:rsidR="00A12B2A" w:rsidRPr="004967B4" w14:paraId="4EDFFA05" w14:textId="77777777" w:rsidTr="00C37942">
              <w:tc>
                <w:tcPr>
                  <w:tcW w:w="4978" w:type="dxa"/>
                </w:tcPr>
                <w:p w14:paraId="140CEB96" w14:textId="77777777" w:rsidR="00A12B2A" w:rsidRPr="004967B4" w:rsidRDefault="00A12B2A" w:rsidP="00A12B2A">
                  <w:pPr>
                    <w:spacing w:before="120"/>
                    <w:rPr>
                      <w:rFonts w:cs="Times New Roman"/>
                      <w:sz w:val="24"/>
                      <w:szCs w:val="24"/>
                    </w:rPr>
                  </w:pPr>
                  <w:r w:rsidRPr="004967B4">
                    <w:rPr>
                      <w:rFonts w:cs="Times New Roman"/>
                      <w:sz w:val="24"/>
                      <w:szCs w:val="24"/>
                    </w:rPr>
                    <w:t>Kopējais laika ietaupījums naudas izteiksmē (gadā)</w:t>
                  </w:r>
                </w:p>
              </w:tc>
              <w:tc>
                <w:tcPr>
                  <w:tcW w:w="4543" w:type="dxa"/>
                </w:tcPr>
                <w:p w14:paraId="4EB69E33" w14:textId="584BD1D1" w:rsidR="00A12B2A" w:rsidRPr="004967B4" w:rsidRDefault="00A12B2A" w:rsidP="00C37942">
                  <w:pPr>
                    <w:spacing w:before="120"/>
                    <w:ind w:right="32"/>
                    <w:jc w:val="right"/>
                    <w:rPr>
                      <w:rFonts w:cs="Times New Roman"/>
                      <w:sz w:val="24"/>
                      <w:szCs w:val="24"/>
                    </w:rPr>
                  </w:pPr>
                  <w:r w:rsidRPr="004967B4">
                    <w:rPr>
                      <w:rFonts w:cs="Times New Roman"/>
                      <w:sz w:val="24"/>
                      <w:szCs w:val="24"/>
                    </w:rPr>
                    <w:t xml:space="preserve">64 037,50 </w:t>
                  </w:r>
                  <w:r w:rsidR="005B7F29" w:rsidRPr="004967B4">
                    <w:rPr>
                      <w:rFonts w:eastAsia="Times New Roman" w:cs="Times New Roman"/>
                      <w:i/>
                      <w:iCs/>
                      <w:sz w:val="24"/>
                      <w:szCs w:val="24"/>
                    </w:rPr>
                    <w:t>euro</w:t>
                  </w:r>
                </w:p>
              </w:tc>
            </w:tr>
            <w:tr w:rsidR="00A12B2A" w:rsidRPr="004967B4" w14:paraId="2596AC0A" w14:textId="77777777" w:rsidTr="00C37942">
              <w:tc>
                <w:tcPr>
                  <w:tcW w:w="4978" w:type="dxa"/>
                </w:tcPr>
                <w:p w14:paraId="01877673" w14:textId="77777777" w:rsidR="00A12B2A" w:rsidRPr="004967B4" w:rsidRDefault="00A12B2A" w:rsidP="00A12B2A">
                  <w:pPr>
                    <w:spacing w:before="120"/>
                    <w:rPr>
                      <w:rFonts w:cs="Times New Roman"/>
                      <w:sz w:val="24"/>
                      <w:szCs w:val="24"/>
                    </w:rPr>
                  </w:pPr>
                  <w:r w:rsidRPr="004967B4">
                    <w:rPr>
                      <w:rFonts w:cs="Times New Roman"/>
                      <w:sz w:val="24"/>
                      <w:szCs w:val="24"/>
                    </w:rPr>
                    <w:t>Kopējais laika ietaupījums naudas izteiksmē dzīves ciklā (nediskontētā summa)</w:t>
                  </w:r>
                </w:p>
              </w:tc>
              <w:tc>
                <w:tcPr>
                  <w:tcW w:w="4543" w:type="dxa"/>
                </w:tcPr>
                <w:p w14:paraId="44D7CB15" w14:textId="47A7DAA2" w:rsidR="00A12B2A" w:rsidRPr="004967B4" w:rsidRDefault="00A12B2A" w:rsidP="00C37942">
                  <w:pPr>
                    <w:spacing w:before="120"/>
                    <w:ind w:right="32"/>
                    <w:jc w:val="right"/>
                    <w:rPr>
                      <w:rFonts w:cs="Times New Roman"/>
                      <w:sz w:val="24"/>
                      <w:szCs w:val="24"/>
                    </w:rPr>
                  </w:pPr>
                  <w:r w:rsidRPr="004967B4">
                    <w:rPr>
                      <w:rFonts w:cs="Times New Roman"/>
                      <w:sz w:val="24"/>
                      <w:szCs w:val="24"/>
                    </w:rPr>
                    <w:t xml:space="preserve">704 412,50 </w:t>
                  </w:r>
                  <w:r w:rsidR="005B7F29" w:rsidRPr="004967B4">
                    <w:rPr>
                      <w:rFonts w:eastAsia="Times New Roman" w:cs="Times New Roman"/>
                      <w:i/>
                      <w:iCs/>
                      <w:sz w:val="24"/>
                      <w:szCs w:val="24"/>
                    </w:rPr>
                    <w:t>euro</w:t>
                  </w:r>
                </w:p>
              </w:tc>
            </w:tr>
          </w:tbl>
          <w:p w14:paraId="2052BE8C" w14:textId="77777777" w:rsidR="00A12B2A" w:rsidRPr="004967B4" w:rsidRDefault="00A12B2A" w:rsidP="00A12B2A">
            <w:pPr>
              <w:spacing w:before="120"/>
              <w:rPr>
                <w:rFonts w:cs="Times New Roman"/>
                <w:sz w:val="24"/>
                <w:szCs w:val="24"/>
              </w:rPr>
            </w:pPr>
          </w:p>
          <w:p w14:paraId="2164BC34" w14:textId="77777777" w:rsidR="00A12B2A" w:rsidRPr="004967B4" w:rsidRDefault="00A12B2A" w:rsidP="00A12B2A">
            <w:pPr>
              <w:spacing w:before="120"/>
              <w:jc w:val="both"/>
              <w:rPr>
                <w:rFonts w:eastAsia="Segoe UI" w:cs="Times New Roman"/>
                <w:b/>
                <w:bCs/>
                <w:sz w:val="24"/>
                <w:szCs w:val="24"/>
              </w:rPr>
            </w:pPr>
            <w:r w:rsidRPr="004967B4">
              <w:rPr>
                <w:rFonts w:eastAsia="Segoe UI" w:cs="Times New Roman"/>
                <w:b/>
                <w:bCs/>
                <w:sz w:val="24"/>
                <w:szCs w:val="24"/>
              </w:rPr>
              <w:t>6.3. VID administratīvā laika ietaupījums.</w:t>
            </w:r>
          </w:p>
          <w:p w14:paraId="3094EB56" w14:textId="77777777" w:rsidR="00A12B2A" w:rsidRPr="004967B4" w:rsidRDefault="00A12B2A" w:rsidP="00A12B2A">
            <w:pPr>
              <w:spacing w:before="120"/>
              <w:jc w:val="both"/>
              <w:rPr>
                <w:rFonts w:eastAsia="Times New Roman" w:cs="Times New Roman"/>
                <w:sz w:val="24"/>
                <w:szCs w:val="24"/>
              </w:rPr>
            </w:pPr>
            <w:r w:rsidRPr="004967B4">
              <w:rPr>
                <w:rFonts w:eastAsia="Times New Roman" w:cs="Times New Roman"/>
                <w:sz w:val="24"/>
                <w:szCs w:val="24"/>
              </w:rPr>
              <w:t>Gada pārskatu administrēšana un datu kļūdu apstrāde bez projekta rada papildu manuālo darbu VID pusē: 5 000 kļūdas × 45 min = 225 000 minūtes jeb 3 750 stundas. Naudas izteiksmē šis apjoms ir 46 162,50 </w:t>
            </w:r>
            <w:r w:rsidRPr="004967B4">
              <w:rPr>
                <w:rFonts w:eastAsia="Times New Roman" w:cs="Times New Roman"/>
                <w:i/>
                <w:iCs/>
                <w:sz w:val="24"/>
                <w:szCs w:val="24"/>
              </w:rPr>
              <w:t>euro</w:t>
            </w:r>
            <w:r w:rsidRPr="004967B4">
              <w:rPr>
                <w:rFonts w:eastAsia="Times New Roman" w:cs="Times New Roman"/>
                <w:sz w:val="24"/>
                <w:szCs w:val="24"/>
              </w:rPr>
              <w:t xml:space="preserve"> gadā, izmantojot VID strādājošo mēneša vidējā darba samaksu bruto - 1 970,00 </w:t>
            </w:r>
            <w:r w:rsidRPr="004967B4">
              <w:rPr>
                <w:rFonts w:eastAsia="Times New Roman" w:cs="Times New Roman"/>
                <w:i/>
                <w:iCs/>
                <w:sz w:val="24"/>
                <w:szCs w:val="24"/>
              </w:rPr>
              <w:t>euro</w:t>
            </w:r>
            <w:r w:rsidRPr="004967B4">
              <w:rPr>
                <w:rFonts w:eastAsia="Times New Roman" w:cs="Times New Roman"/>
                <w:sz w:val="24"/>
                <w:szCs w:val="24"/>
              </w:rPr>
              <w:t xml:space="preserve"> mēnesī </w:t>
            </w:r>
            <w:r w:rsidRPr="004967B4">
              <w:rPr>
                <w:rFonts w:eastAsia="Times New Roman" w:cs="Times New Roman"/>
                <w:color w:val="000000" w:themeColor="text1"/>
                <w:sz w:val="24"/>
                <w:szCs w:val="24"/>
              </w:rPr>
              <w:t xml:space="preserve">(12,31 </w:t>
            </w:r>
            <w:r w:rsidRPr="004967B4">
              <w:rPr>
                <w:rFonts w:eastAsia="Times New Roman" w:cs="Times New Roman"/>
                <w:i/>
                <w:iCs/>
                <w:color w:val="000000" w:themeColor="text1"/>
                <w:sz w:val="24"/>
                <w:szCs w:val="24"/>
              </w:rPr>
              <w:t>euro</w:t>
            </w:r>
            <w:r w:rsidRPr="004967B4">
              <w:rPr>
                <w:rFonts w:eastAsia="Times New Roman" w:cs="Times New Roman"/>
                <w:color w:val="000000" w:themeColor="text1"/>
                <w:sz w:val="24"/>
                <w:szCs w:val="24"/>
              </w:rPr>
              <w:t>/h)</w:t>
            </w:r>
            <w:r w:rsidRPr="004967B4">
              <w:rPr>
                <w:rFonts w:eastAsia="Times New Roman" w:cs="Times New Roman"/>
                <w:sz w:val="24"/>
                <w:szCs w:val="24"/>
              </w:rPr>
              <w:t>. Nediskontētā izteiksmē šis administratīvā sloga samazinājums 11 gadu periodā (t.i. sākot ar 2030.gadu) veido 507 787,50 </w:t>
            </w:r>
            <w:r w:rsidRPr="004967B4">
              <w:rPr>
                <w:rFonts w:eastAsia="Times New Roman" w:cs="Times New Roman"/>
                <w:i/>
                <w:iCs/>
                <w:sz w:val="24"/>
                <w:szCs w:val="24"/>
              </w:rPr>
              <w:t>euro</w:t>
            </w:r>
            <w:r w:rsidRPr="004967B4">
              <w:rPr>
                <w:rFonts w:eastAsia="Times New Roman" w:cs="Times New Roman"/>
                <w:sz w:val="24"/>
                <w:szCs w:val="24"/>
              </w:rPr>
              <w:t>. Vienlaikus jānorāda, ka VID administratīvā laika ietaupījums 46 162,50 </w:t>
            </w:r>
            <w:r w:rsidRPr="004967B4">
              <w:rPr>
                <w:rFonts w:eastAsia="Times New Roman" w:cs="Times New Roman"/>
                <w:i/>
                <w:iCs/>
                <w:sz w:val="24"/>
                <w:szCs w:val="24"/>
              </w:rPr>
              <w:t>euro</w:t>
            </w:r>
            <w:r w:rsidRPr="004967B4">
              <w:rPr>
                <w:rFonts w:eastAsia="Times New Roman" w:cs="Times New Roman"/>
                <w:sz w:val="24"/>
                <w:szCs w:val="24"/>
              </w:rPr>
              <w:t>/gadā netiek iekļauts sociālekonomisko ieguvumu kopsummā, lai izvairītos no dubultas uzskaites. Šis rādītājs ir ņemts vērā fiskālajās un izmaksu korekcijās un atspoguļojas ENPV, B/C un ERR aprēķinos.</w:t>
            </w: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8"/>
              <w:gridCol w:w="4543"/>
            </w:tblGrid>
            <w:tr w:rsidR="00A12B2A" w:rsidRPr="004967B4" w14:paraId="65D278A7" w14:textId="77777777" w:rsidTr="00937A52">
              <w:tc>
                <w:tcPr>
                  <w:tcW w:w="4978" w:type="dxa"/>
                </w:tcPr>
                <w:p w14:paraId="5C1510EA" w14:textId="77777777" w:rsidR="00A12B2A" w:rsidRPr="004967B4" w:rsidRDefault="00A12B2A" w:rsidP="00A12B2A">
                  <w:pPr>
                    <w:spacing w:before="120"/>
                    <w:jc w:val="center"/>
                    <w:rPr>
                      <w:rFonts w:cs="Times New Roman"/>
                      <w:b/>
                      <w:bCs/>
                      <w:sz w:val="24"/>
                      <w:szCs w:val="24"/>
                    </w:rPr>
                  </w:pPr>
                  <w:r w:rsidRPr="004967B4">
                    <w:rPr>
                      <w:rFonts w:cs="Times New Roman"/>
                      <w:b/>
                      <w:bCs/>
                      <w:sz w:val="24"/>
                      <w:szCs w:val="24"/>
                    </w:rPr>
                    <w:t>Rādītājs</w:t>
                  </w:r>
                </w:p>
              </w:tc>
              <w:tc>
                <w:tcPr>
                  <w:tcW w:w="4543" w:type="dxa"/>
                </w:tcPr>
                <w:p w14:paraId="2F36D692" w14:textId="77777777" w:rsidR="00A12B2A" w:rsidRPr="004967B4" w:rsidRDefault="00A12B2A" w:rsidP="00A12B2A">
                  <w:pPr>
                    <w:spacing w:before="120"/>
                    <w:jc w:val="center"/>
                    <w:rPr>
                      <w:rFonts w:cs="Times New Roman"/>
                      <w:b/>
                      <w:bCs/>
                      <w:sz w:val="24"/>
                      <w:szCs w:val="24"/>
                    </w:rPr>
                  </w:pPr>
                  <w:r w:rsidRPr="004967B4">
                    <w:rPr>
                      <w:rFonts w:cs="Times New Roman"/>
                      <w:b/>
                      <w:bCs/>
                      <w:sz w:val="24"/>
                      <w:szCs w:val="24"/>
                    </w:rPr>
                    <w:t>Vērtība</w:t>
                  </w:r>
                </w:p>
              </w:tc>
            </w:tr>
            <w:tr w:rsidR="00A12B2A" w:rsidRPr="004967B4" w14:paraId="65476F62" w14:textId="77777777" w:rsidTr="00937A52">
              <w:tc>
                <w:tcPr>
                  <w:tcW w:w="4978" w:type="dxa"/>
                </w:tcPr>
                <w:p w14:paraId="566B81CC" w14:textId="77777777" w:rsidR="00A12B2A" w:rsidRPr="004967B4" w:rsidRDefault="00A12B2A" w:rsidP="00A12B2A">
                  <w:pPr>
                    <w:spacing w:before="120"/>
                    <w:rPr>
                      <w:rFonts w:cs="Times New Roman"/>
                      <w:sz w:val="24"/>
                      <w:szCs w:val="24"/>
                    </w:rPr>
                  </w:pPr>
                  <w:r w:rsidRPr="004967B4">
                    <w:rPr>
                      <w:rFonts w:cs="Times New Roman"/>
                      <w:sz w:val="24"/>
                      <w:szCs w:val="24"/>
                    </w:rPr>
                    <w:lastRenderedPageBreak/>
                    <w:t>Kļūdaino pārskatu apstrāde</w:t>
                  </w:r>
                </w:p>
              </w:tc>
              <w:tc>
                <w:tcPr>
                  <w:tcW w:w="4543" w:type="dxa"/>
                </w:tcPr>
                <w:p w14:paraId="755F54DC" w14:textId="77777777" w:rsidR="00A12B2A" w:rsidRPr="004967B4" w:rsidRDefault="00A12B2A" w:rsidP="00C37942">
                  <w:pPr>
                    <w:spacing w:before="120"/>
                    <w:ind w:right="32"/>
                    <w:jc w:val="right"/>
                    <w:rPr>
                      <w:rFonts w:cs="Times New Roman"/>
                      <w:sz w:val="24"/>
                      <w:szCs w:val="24"/>
                    </w:rPr>
                  </w:pPr>
                  <w:r w:rsidRPr="004967B4">
                    <w:rPr>
                      <w:rFonts w:cs="Times New Roman"/>
                      <w:sz w:val="24"/>
                      <w:szCs w:val="24"/>
                    </w:rPr>
                    <w:t>5 000 gadā</w:t>
                  </w:r>
                </w:p>
              </w:tc>
            </w:tr>
            <w:tr w:rsidR="00A12B2A" w:rsidRPr="004967B4" w14:paraId="3584CFA6" w14:textId="77777777" w:rsidTr="00937A52">
              <w:tc>
                <w:tcPr>
                  <w:tcW w:w="4978" w:type="dxa"/>
                </w:tcPr>
                <w:p w14:paraId="0088FF5D" w14:textId="77777777" w:rsidR="00A12B2A" w:rsidRPr="004967B4" w:rsidRDefault="00A12B2A" w:rsidP="00A12B2A">
                  <w:pPr>
                    <w:spacing w:before="120"/>
                    <w:rPr>
                      <w:rFonts w:cs="Times New Roman"/>
                      <w:sz w:val="24"/>
                      <w:szCs w:val="24"/>
                    </w:rPr>
                  </w:pPr>
                  <w:r w:rsidRPr="004967B4">
                    <w:rPr>
                      <w:rFonts w:cs="Times New Roman"/>
                      <w:sz w:val="24"/>
                      <w:szCs w:val="24"/>
                    </w:rPr>
                    <w:t>Patērētais laiks viena gada pārskata apstrādei</w:t>
                  </w:r>
                  <w:r w:rsidRPr="004967B4" w:rsidDel="00571DA2">
                    <w:rPr>
                      <w:rFonts w:cs="Times New Roman"/>
                      <w:sz w:val="24"/>
                      <w:szCs w:val="24"/>
                    </w:rPr>
                    <w:t xml:space="preserve"> </w:t>
                  </w:r>
                </w:p>
              </w:tc>
              <w:tc>
                <w:tcPr>
                  <w:tcW w:w="4543" w:type="dxa"/>
                </w:tcPr>
                <w:p w14:paraId="22B93075" w14:textId="77777777" w:rsidR="00A12B2A" w:rsidRPr="004967B4" w:rsidRDefault="00A12B2A" w:rsidP="00C37942">
                  <w:pPr>
                    <w:spacing w:before="120"/>
                    <w:ind w:right="32"/>
                    <w:jc w:val="right"/>
                    <w:rPr>
                      <w:rFonts w:cs="Times New Roman"/>
                      <w:sz w:val="24"/>
                      <w:szCs w:val="24"/>
                    </w:rPr>
                  </w:pPr>
                  <w:r w:rsidRPr="004967B4">
                    <w:rPr>
                      <w:rFonts w:cs="Times New Roman"/>
                      <w:sz w:val="24"/>
                      <w:szCs w:val="24"/>
                    </w:rPr>
                    <w:t>45 min</w:t>
                  </w:r>
                </w:p>
              </w:tc>
            </w:tr>
            <w:tr w:rsidR="00A12B2A" w:rsidRPr="004967B4" w14:paraId="4D1DDE4D" w14:textId="77777777" w:rsidTr="00937A52">
              <w:tc>
                <w:tcPr>
                  <w:tcW w:w="4978" w:type="dxa"/>
                </w:tcPr>
                <w:p w14:paraId="431EDBCC" w14:textId="77777777" w:rsidR="00A12B2A" w:rsidRPr="004967B4" w:rsidRDefault="00A12B2A" w:rsidP="00A12B2A">
                  <w:pPr>
                    <w:spacing w:before="120"/>
                    <w:rPr>
                      <w:rFonts w:cs="Times New Roman"/>
                      <w:sz w:val="24"/>
                      <w:szCs w:val="24"/>
                    </w:rPr>
                  </w:pPr>
                  <w:r w:rsidRPr="004967B4">
                    <w:rPr>
                      <w:rFonts w:cs="Times New Roman"/>
                      <w:sz w:val="24"/>
                      <w:szCs w:val="24"/>
                    </w:rPr>
                    <w:t>Kopējais laika ietaupījums</w:t>
                  </w:r>
                </w:p>
              </w:tc>
              <w:tc>
                <w:tcPr>
                  <w:tcW w:w="4543" w:type="dxa"/>
                </w:tcPr>
                <w:p w14:paraId="11E30405" w14:textId="77777777" w:rsidR="00A12B2A" w:rsidRPr="004967B4" w:rsidRDefault="00A12B2A" w:rsidP="00C37942">
                  <w:pPr>
                    <w:spacing w:before="120"/>
                    <w:ind w:right="32"/>
                    <w:jc w:val="right"/>
                    <w:rPr>
                      <w:rFonts w:cs="Times New Roman"/>
                      <w:sz w:val="24"/>
                      <w:szCs w:val="24"/>
                    </w:rPr>
                  </w:pPr>
                  <w:r w:rsidRPr="004967B4">
                    <w:rPr>
                      <w:rFonts w:cs="Times New Roman"/>
                      <w:sz w:val="24"/>
                      <w:szCs w:val="24"/>
                    </w:rPr>
                    <w:t>3 750 h/gadā</w:t>
                  </w:r>
                </w:p>
              </w:tc>
            </w:tr>
            <w:tr w:rsidR="00A12B2A" w:rsidRPr="004967B4" w14:paraId="4F80BFBB" w14:textId="77777777" w:rsidTr="00937A52">
              <w:tc>
                <w:tcPr>
                  <w:tcW w:w="4978" w:type="dxa"/>
                </w:tcPr>
                <w:p w14:paraId="0DE60971" w14:textId="77777777" w:rsidR="00A12B2A" w:rsidRPr="004967B4" w:rsidRDefault="00A12B2A" w:rsidP="00A12B2A">
                  <w:pPr>
                    <w:spacing w:before="120"/>
                    <w:rPr>
                      <w:rFonts w:cs="Times New Roman"/>
                      <w:sz w:val="24"/>
                      <w:szCs w:val="24"/>
                    </w:rPr>
                  </w:pPr>
                  <w:r w:rsidRPr="004967B4">
                    <w:rPr>
                      <w:rFonts w:cs="Times New Roman"/>
                      <w:sz w:val="24"/>
                      <w:szCs w:val="24"/>
                    </w:rPr>
                    <w:t>Kopējais laika ietaupījums naudas izteiksmē (gadā)</w:t>
                  </w:r>
                </w:p>
              </w:tc>
              <w:tc>
                <w:tcPr>
                  <w:tcW w:w="4543" w:type="dxa"/>
                </w:tcPr>
                <w:p w14:paraId="4D04E2E1" w14:textId="11FA7D84" w:rsidR="00A12B2A" w:rsidRPr="004967B4" w:rsidRDefault="00A12B2A" w:rsidP="00C37942">
                  <w:pPr>
                    <w:spacing w:before="120"/>
                    <w:ind w:right="32"/>
                    <w:jc w:val="right"/>
                    <w:rPr>
                      <w:rFonts w:cs="Times New Roman"/>
                      <w:sz w:val="24"/>
                      <w:szCs w:val="24"/>
                    </w:rPr>
                  </w:pPr>
                  <w:r w:rsidRPr="004967B4">
                    <w:rPr>
                      <w:rFonts w:cs="Times New Roman"/>
                      <w:sz w:val="24"/>
                      <w:szCs w:val="24"/>
                    </w:rPr>
                    <w:t xml:space="preserve">46 162,50 </w:t>
                  </w:r>
                  <w:r w:rsidR="00FC0136" w:rsidRPr="004967B4">
                    <w:rPr>
                      <w:rFonts w:eastAsia="Times New Roman" w:cs="Times New Roman"/>
                      <w:i/>
                      <w:iCs/>
                      <w:sz w:val="24"/>
                      <w:szCs w:val="24"/>
                    </w:rPr>
                    <w:t>euro</w:t>
                  </w:r>
                </w:p>
              </w:tc>
            </w:tr>
            <w:tr w:rsidR="00A12B2A" w:rsidRPr="004967B4" w14:paraId="3BE87C09" w14:textId="77777777" w:rsidTr="00937A52">
              <w:tc>
                <w:tcPr>
                  <w:tcW w:w="4978" w:type="dxa"/>
                </w:tcPr>
                <w:p w14:paraId="19485BA7" w14:textId="77777777" w:rsidR="00A12B2A" w:rsidRPr="004967B4" w:rsidRDefault="00A12B2A" w:rsidP="00A12B2A">
                  <w:pPr>
                    <w:spacing w:before="120"/>
                    <w:rPr>
                      <w:rFonts w:cs="Times New Roman"/>
                      <w:sz w:val="24"/>
                      <w:szCs w:val="24"/>
                    </w:rPr>
                  </w:pPr>
                  <w:r w:rsidRPr="004967B4">
                    <w:rPr>
                      <w:rFonts w:cs="Times New Roman"/>
                      <w:sz w:val="24"/>
                      <w:szCs w:val="24"/>
                    </w:rPr>
                    <w:t>Kopējais laika ietaupījums naudas izteiksmē dzīves ciklā (nediskontētā summa)</w:t>
                  </w:r>
                </w:p>
              </w:tc>
              <w:tc>
                <w:tcPr>
                  <w:tcW w:w="4543" w:type="dxa"/>
                </w:tcPr>
                <w:p w14:paraId="07F0CCAB" w14:textId="17399089" w:rsidR="00A12B2A" w:rsidRPr="004967B4" w:rsidRDefault="00A12B2A" w:rsidP="00C37942">
                  <w:pPr>
                    <w:spacing w:before="120"/>
                    <w:ind w:right="32"/>
                    <w:jc w:val="right"/>
                    <w:rPr>
                      <w:rFonts w:cs="Times New Roman"/>
                      <w:sz w:val="24"/>
                      <w:szCs w:val="24"/>
                    </w:rPr>
                  </w:pPr>
                  <w:r w:rsidRPr="004967B4">
                    <w:rPr>
                      <w:rFonts w:cs="Times New Roman"/>
                      <w:sz w:val="24"/>
                      <w:szCs w:val="24"/>
                    </w:rPr>
                    <w:t xml:space="preserve">507 787,50 </w:t>
                  </w:r>
                  <w:r w:rsidR="00FC0136" w:rsidRPr="004967B4">
                    <w:rPr>
                      <w:rFonts w:eastAsia="Times New Roman" w:cs="Times New Roman"/>
                      <w:i/>
                      <w:iCs/>
                      <w:sz w:val="24"/>
                      <w:szCs w:val="24"/>
                    </w:rPr>
                    <w:t>euro</w:t>
                  </w:r>
                </w:p>
              </w:tc>
            </w:tr>
          </w:tbl>
          <w:p w14:paraId="60EB3CC9" w14:textId="77777777" w:rsidR="00A12B2A" w:rsidRPr="004967B4" w:rsidRDefault="00A12B2A" w:rsidP="00A12B2A">
            <w:pPr>
              <w:spacing w:before="120"/>
              <w:rPr>
                <w:rFonts w:cs="Times New Roman"/>
                <w:sz w:val="24"/>
                <w:szCs w:val="24"/>
              </w:rPr>
            </w:pPr>
          </w:p>
          <w:p w14:paraId="3B87CADA" w14:textId="77777777" w:rsidR="00A12B2A" w:rsidRPr="004967B4" w:rsidRDefault="00A12B2A" w:rsidP="00A12B2A">
            <w:pPr>
              <w:spacing w:before="120"/>
              <w:rPr>
                <w:rFonts w:eastAsia="Times New Roman" w:cs="Times New Roman"/>
                <w:sz w:val="24"/>
                <w:szCs w:val="24"/>
              </w:rPr>
            </w:pPr>
            <w:r w:rsidRPr="004967B4">
              <w:rPr>
                <w:rFonts w:eastAsia="Segoe UI" w:cs="Times New Roman"/>
                <w:b/>
                <w:bCs/>
                <w:sz w:val="24"/>
                <w:szCs w:val="24"/>
              </w:rPr>
              <w:t>6.4. Diskontētie rezultāti (reālā sociālā diskonta likme = 5 %).</w:t>
            </w:r>
            <w:r w:rsidRPr="004967B4">
              <w:rPr>
                <w:rFonts w:eastAsia="Segoe UI"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3207"/>
              <w:gridCol w:w="2856"/>
            </w:tblGrid>
            <w:tr w:rsidR="00A12B2A" w:rsidRPr="004967B4" w14:paraId="1623D7D4" w14:textId="77777777" w:rsidTr="00912639">
              <w:trPr>
                <w:trHeight w:val="300"/>
              </w:trPr>
              <w:tc>
                <w:tcPr>
                  <w:tcW w:w="3447" w:type="dxa"/>
                </w:tcPr>
                <w:p w14:paraId="637DF33F" w14:textId="77777777" w:rsidR="00A12B2A" w:rsidRPr="004967B4" w:rsidRDefault="00A12B2A" w:rsidP="00A12B2A">
                  <w:pPr>
                    <w:spacing w:before="120"/>
                    <w:rPr>
                      <w:rFonts w:cs="Times New Roman"/>
                      <w:b/>
                      <w:bCs/>
                      <w:sz w:val="24"/>
                      <w:szCs w:val="24"/>
                    </w:rPr>
                  </w:pPr>
                  <w:r w:rsidRPr="004967B4">
                    <w:rPr>
                      <w:rFonts w:cs="Times New Roman"/>
                      <w:b/>
                      <w:bCs/>
                      <w:sz w:val="24"/>
                      <w:szCs w:val="24"/>
                    </w:rPr>
                    <w:t>Rādītājs</w:t>
                  </w:r>
                </w:p>
              </w:tc>
              <w:tc>
                <w:tcPr>
                  <w:tcW w:w="3207" w:type="dxa"/>
                </w:tcPr>
                <w:p w14:paraId="71E9A0DC" w14:textId="77777777" w:rsidR="00A12B2A" w:rsidRPr="004967B4" w:rsidRDefault="00A12B2A" w:rsidP="00A12B2A">
                  <w:pPr>
                    <w:spacing w:before="120"/>
                    <w:rPr>
                      <w:rFonts w:cs="Times New Roman"/>
                      <w:b/>
                      <w:bCs/>
                      <w:sz w:val="24"/>
                      <w:szCs w:val="24"/>
                    </w:rPr>
                  </w:pPr>
                  <w:r w:rsidRPr="004967B4">
                    <w:rPr>
                      <w:rFonts w:cs="Times New Roman"/>
                      <w:b/>
                      <w:bCs/>
                      <w:sz w:val="24"/>
                      <w:szCs w:val="24"/>
                    </w:rPr>
                    <w:t xml:space="preserve">Nediskontētā vērtība, </w:t>
                  </w:r>
                  <w:r w:rsidRPr="004967B4">
                    <w:rPr>
                      <w:rFonts w:cs="Times New Roman"/>
                      <w:b/>
                      <w:bCs/>
                      <w:i/>
                      <w:iCs/>
                      <w:sz w:val="24"/>
                      <w:szCs w:val="24"/>
                    </w:rPr>
                    <w:t>euro</w:t>
                  </w:r>
                </w:p>
              </w:tc>
              <w:tc>
                <w:tcPr>
                  <w:tcW w:w="2856" w:type="dxa"/>
                </w:tcPr>
                <w:p w14:paraId="2ACD041F" w14:textId="77777777" w:rsidR="00A12B2A" w:rsidRPr="004967B4" w:rsidRDefault="00A12B2A" w:rsidP="00A12B2A">
                  <w:pPr>
                    <w:spacing w:before="120"/>
                    <w:rPr>
                      <w:rFonts w:cs="Times New Roman"/>
                      <w:b/>
                      <w:bCs/>
                      <w:sz w:val="24"/>
                      <w:szCs w:val="24"/>
                    </w:rPr>
                  </w:pPr>
                  <w:r w:rsidRPr="004967B4">
                    <w:rPr>
                      <w:rFonts w:cs="Times New Roman"/>
                      <w:b/>
                      <w:bCs/>
                      <w:sz w:val="24"/>
                      <w:szCs w:val="24"/>
                    </w:rPr>
                    <w:t xml:space="preserve">Diskontētā vērtība, </w:t>
                  </w:r>
                  <w:r w:rsidRPr="004967B4">
                    <w:rPr>
                      <w:rFonts w:cs="Times New Roman"/>
                      <w:b/>
                      <w:bCs/>
                      <w:i/>
                      <w:iCs/>
                      <w:sz w:val="24"/>
                      <w:szCs w:val="24"/>
                    </w:rPr>
                    <w:t>euro</w:t>
                  </w:r>
                </w:p>
              </w:tc>
            </w:tr>
            <w:tr w:rsidR="00A12B2A" w:rsidRPr="004967B4" w14:paraId="1E0DE27C" w14:textId="77777777" w:rsidTr="00912639">
              <w:tc>
                <w:tcPr>
                  <w:tcW w:w="3447" w:type="dxa"/>
                </w:tcPr>
                <w:p w14:paraId="781BAD30" w14:textId="77777777" w:rsidR="00A12B2A" w:rsidRPr="004967B4" w:rsidRDefault="00A12B2A" w:rsidP="00A12B2A">
                  <w:pPr>
                    <w:spacing w:before="120"/>
                    <w:rPr>
                      <w:rFonts w:cs="Times New Roman"/>
                      <w:sz w:val="24"/>
                      <w:szCs w:val="24"/>
                    </w:rPr>
                  </w:pPr>
                  <w:r w:rsidRPr="004967B4">
                    <w:rPr>
                      <w:rFonts w:cs="Times New Roman"/>
                      <w:sz w:val="24"/>
                      <w:szCs w:val="24"/>
                    </w:rPr>
                    <w:t>Sociālekonomiskie ieguvumi</w:t>
                  </w:r>
                </w:p>
              </w:tc>
              <w:tc>
                <w:tcPr>
                  <w:tcW w:w="3207" w:type="dxa"/>
                </w:tcPr>
                <w:p w14:paraId="58D00E16" w14:textId="77777777" w:rsidR="00A12B2A" w:rsidRPr="004967B4" w:rsidRDefault="00A12B2A" w:rsidP="00A12B2A">
                  <w:pPr>
                    <w:tabs>
                      <w:tab w:val="left" w:pos="2705"/>
                    </w:tabs>
                    <w:spacing w:before="120"/>
                    <w:ind w:right="154"/>
                    <w:jc w:val="right"/>
                    <w:rPr>
                      <w:rFonts w:cs="Times New Roman"/>
                      <w:sz w:val="24"/>
                      <w:szCs w:val="24"/>
                    </w:rPr>
                  </w:pPr>
                  <w:r w:rsidRPr="004967B4">
                    <w:rPr>
                      <w:rFonts w:cs="Times New Roman"/>
                      <w:sz w:val="24"/>
                      <w:szCs w:val="24"/>
                    </w:rPr>
                    <w:t>704 412,50</w:t>
                  </w:r>
                </w:p>
              </w:tc>
              <w:tc>
                <w:tcPr>
                  <w:tcW w:w="2856" w:type="dxa"/>
                </w:tcPr>
                <w:p w14:paraId="40B94160" w14:textId="77777777" w:rsidR="00A12B2A" w:rsidRPr="004967B4" w:rsidRDefault="00A12B2A" w:rsidP="00A12B2A">
                  <w:pPr>
                    <w:tabs>
                      <w:tab w:val="left" w:pos="2705"/>
                    </w:tabs>
                    <w:spacing w:before="120"/>
                    <w:ind w:right="170"/>
                    <w:jc w:val="right"/>
                    <w:rPr>
                      <w:rFonts w:cs="Times New Roman"/>
                      <w:sz w:val="24"/>
                      <w:szCs w:val="24"/>
                    </w:rPr>
                  </w:pPr>
                  <w:r w:rsidRPr="004967B4">
                    <w:rPr>
                      <w:rFonts w:cs="Times New Roman"/>
                      <w:sz w:val="24"/>
                      <w:szCs w:val="24"/>
                    </w:rPr>
                    <w:t>459 494,22</w:t>
                  </w:r>
                </w:p>
              </w:tc>
            </w:tr>
            <w:tr w:rsidR="00A12B2A" w:rsidRPr="004967B4" w14:paraId="7E1E1C45" w14:textId="77777777" w:rsidTr="00912639">
              <w:tc>
                <w:tcPr>
                  <w:tcW w:w="3447" w:type="dxa"/>
                </w:tcPr>
                <w:p w14:paraId="15B66406" w14:textId="77777777" w:rsidR="00A12B2A" w:rsidRPr="004967B4" w:rsidRDefault="00A12B2A" w:rsidP="00A12B2A">
                  <w:pPr>
                    <w:spacing w:before="120"/>
                    <w:rPr>
                      <w:rFonts w:cs="Times New Roman"/>
                      <w:sz w:val="24"/>
                      <w:szCs w:val="24"/>
                    </w:rPr>
                  </w:pPr>
                  <w:r w:rsidRPr="004967B4">
                    <w:rPr>
                      <w:rFonts w:cs="Times New Roman"/>
                      <w:sz w:val="24"/>
                      <w:szCs w:val="24"/>
                    </w:rPr>
                    <w:t>Sociālekonomiskās izmaksas</w:t>
                  </w:r>
                </w:p>
              </w:tc>
              <w:tc>
                <w:tcPr>
                  <w:tcW w:w="3207" w:type="dxa"/>
                </w:tcPr>
                <w:p w14:paraId="1127FDC5" w14:textId="77777777" w:rsidR="00A12B2A" w:rsidRPr="004967B4" w:rsidRDefault="00A12B2A" w:rsidP="00A12B2A">
                  <w:pPr>
                    <w:tabs>
                      <w:tab w:val="left" w:pos="2705"/>
                    </w:tabs>
                    <w:spacing w:before="120"/>
                    <w:ind w:right="154"/>
                    <w:jc w:val="right"/>
                    <w:rPr>
                      <w:rFonts w:cs="Times New Roman"/>
                      <w:sz w:val="24"/>
                      <w:szCs w:val="24"/>
                    </w:rPr>
                  </w:pPr>
                  <w:r w:rsidRPr="004967B4">
                    <w:rPr>
                      <w:rFonts w:cs="Times New Roman"/>
                      <w:sz w:val="24"/>
                      <w:szCs w:val="24"/>
                    </w:rPr>
                    <w:t>252 194,13</w:t>
                  </w:r>
                </w:p>
              </w:tc>
              <w:tc>
                <w:tcPr>
                  <w:tcW w:w="2856" w:type="dxa"/>
                </w:tcPr>
                <w:p w14:paraId="463F1BE6" w14:textId="77777777" w:rsidR="00A12B2A" w:rsidRPr="004967B4" w:rsidRDefault="00A12B2A" w:rsidP="00A12B2A">
                  <w:pPr>
                    <w:tabs>
                      <w:tab w:val="left" w:pos="2705"/>
                    </w:tabs>
                    <w:spacing w:before="120"/>
                    <w:ind w:right="170"/>
                    <w:jc w:val="right"/>
                    <w:rPr>
                      <w:rFonts w:cs="Times New Roman"/>
                      <w:sz w:val="24"/>
                      <w:szCs w:val="24"/>
                    </w:rPr>
                  </w:pPr>
                  <w:r w:rsidRPr="004967B4">
                    <w:rPr>
                      <w:rFonts w:cs="Times New Roman"/>
                      <w:sz w:val="24"/>
                      <w:szCs w:val="24"/>
                    </w:rPr>
                    <w:t>403 135,27</w:t>
                  </w:r>
                </w:p>
              </w:tc>
            </w:tr>
            <w:tr w:rsidR="00A12B2A" w:rsidRPr="004967B4" w14:paraId="6ECD88C0" w14:textId="77777777" w:rsidTr="00912639">
              <w:tc>
                <w:tcPr>
                  <w:tcW w:w="3447" w:type="dxa"/>
                </w:tcPr>
                <w:p w14:paraId="642F7B79" w14:textId="77777777" w:rsidR="00A12B2A" w:rsidRPr="004967B4" w:rsidRDefault="00A12B2A" w:rsidP="00A12B2A">
                  <w:pPr>
                    <w:spacing w:before="120"/>
                    <w:rPr>
                      <w:rFonts w:cs="Times New Roman"/>
                      <w:sz w:val="24"/>
                      <w:szCs w:val="24"/>
                    </w:rPr>
                  </w:pPr>
                  <w:r w:rsidRPr="004967B4">
                    <w:rPr>
                      <w:rFonts w:cs="Times New Roman"/>
                      <w:sz w:val="24"/>
                      <w:szCs w:val="24"/>
                    </w:rPr>
                    <w:t>Projekta darbības izmaksu darbaspēka izmaksas</w:t>
                  </w:r>
                </w:p>
              </w:tc>
              <w:tc>
                <w:tcPr>
                  <w:tcW w:w="3207" w:type="dxa"/>
                </w:tcPr>
                <w:p w14:paraId="0CA0CD44" w14:textId="77777777" w:rsidR="00A12B2A" w:rsidRPr="004967B4" w:rsidRDefault="00A12B2A" w:rsidP="00A12B2A">
                  <w:pPr>
                    <w:tabs>
                      <w:tab w:val="left" w:pos="2705"/>
                    </w:tabs>
                    <w:spacing w:before="120"/>
                    <w:ind w:right="154"/>
                    <w:jc w:val="right"/>
                    <w:rPr>
                      <w:rFonts w:cs="Times New Roman"/>
                      <w:sz w:val="24"/>
                      <w:szCs w:val="24"/>
                    </w:rPr>
                  </w:pPr>
                  <w:r w:rsidRPr="004967B4">
                    <w:rPr>
                      <w:rFonts w:cs="Times New Roman"/>
                      <w:sz w:val="24"/>
                      <w:szCs w:val="24"/>
                    </w:rPr>
                    <w:t>507 787,50</w:t>
                  </w:r>
                </w:p>
              </w:tc>
              <w:tc>
                <w:tcPr>
                  <w:tcW w:w="2856" w:type="dxa"/>
                </w:tcPr>
                <w:p w14:paraId="0FEF6A4B" w14:textId="77777777" w:rsidR="00A12B2A" w:rsidRPr="004967B4" w:rsidRDefault="00A12B2A" w:rsidP="00A12B2A">
                  <w:pPr>
                    <w:tabs>
                      <w:tab w:val="left" w:pos="2705"/>
                    </w:tabs>
                    <w:spacing w:before="120"/>
                    <w:ind w:right="170"/>
                    <w:jc w:val="right"/>
                    <w:rPr>
                      <w:rFonts w:cs="Times New Roman"/>
                      <w:sz w:val="24"/>
                      <w:szCs w:val="24"/>
                    </w:rPr>
                  </w:pPr>
                  <w:r w:rsidRPr="004967B4">
                    <w:rPr>
                      <w:rFonts w:cs="Times New Roman"/>
                      <w:sz w:val="24"/>
                      <w:szCs w:val="24"/>
                    </w:rPr>
                    <w:t>331 234,08</w:t>
                  </w:r>
                </w:p>
              </w:tc>
            </w:tr>
            <w:tr w:rsidR="00A12B2A" w:rsidRPr="004967B4" w14:paraId="678EBD37" w14:textId="77777777" w:rsidTr="00912639">
              <w:tc>
                <w:tcPr>
                  <w:tcW w:w="3447" w:type="dxa"/>
                </w:tcPr>
                <w:p w14:paraId="5E040EDB" w14:textId="77777777" w:rsidR="00A12B2A" w:rsidRPr="004967B4" w:rsidRDefault="00A12B2A" w:rsidP="00A12B2A">
                  <w:pPr>
                    <w:spacing w:before="120"/>
                    <w:rPr>
                      <w:rFonts w:cs="Times New Roman"/>
                      <w:sz w:val="24"/>
                      <w:szCs w:val="24"/>
                    </w:rPr>
                  </w:pPr>
                  <w:r w:rsidRPr="004967B4">
                    <w:rPr>
                      <w:rFonts w:cs="Times New Roman"/>
                      <w:sz w:val="24"/>
                      <w:szCs w:val="24"/>
                    </w:rPr>
                    <w:t xml:space="preserve">Citas fiskālās izmaksas </w:t>
                  </w:r>
                </w:p>
              </w:tc>
              <w:tc>
                <w:tcPr>
                  <w:tcW w:w="3207" w:type="dxa"/>
                </w:tcPr>
                <w:p w14:paraId="5CBAD0FB" w14:textId="77777777" w:rsidR="00A12B2A" w:rsidRPr="004967B4" w:rsidRDefault="00A12B2A" w:rsidP="00A12B2A">
                  <w:pPr>
                    <w:tabs>
                      <w:tab w:val="left" w:pos="2705"/>
                    </w:tabs>
                    <w:spacing w:before="120"/>
                    <w:ind w:right="154"/>
                    <w:jc w:val="right"/>
                    <w:rPr>
                      <w:rFonts w:cs="Times New Roman"/>
                      <w:sz w:val="24"/>
                      <w:szCs w:val="24"/>
                    </w:rPr>
                  </w:pPr>
                  <w:r w:rsidRPr="004967B4">
                    <w:rPr>
                      <w:rFonts w:cs="Times New Roman"/>
                      <w:sz w:val="24"/>
                      <w:szCs w:val="24"/>
                    </w:rPr>
                    <w:t>520 661,15</w:t>
                  </w:r>
                </w:p>
              </w:tc>
              <w:tc>
                <w:tcPr>
                  <w:tcW w:w="2856" w:type="dxa"/>
                </w:tcPr>
                <w:p w14:paraId="05F01CD5" w14:textId="77777777" w:rsidR="00A12B2A" w:rsidRPr="004967B4" w:rsidRDefault="00A12B2A" w:rsidP="00A12B2A">
                  <w:pPr>
                    <w:tabs>
                      <w:tab w:val="left" w:pos="2705"/>
                    </w:tabs>
                    <w:spacing w:before="120"/>
                    <w:ind w:right="170"/>
                    <w:jc w:val="right"/>
                    <w:rPr>
                      <w:rFonts w:cs="Times New Roman"/>
                      <w:sz w:val="24"/>
                      <w:szCs w:val="24"/>
                    </w:rPr>
                  </w:pPr>
                  <w:r w:rsidRPr="004967B4">
                    <w:rPr>
                      <w:rFonts w:cs="Times New Roman"/>
                      <w:sz w:val="24"/>
                      <w:szCs w:val="24"/>
                    </w:rPr>
                    <w:t>482 100,22</w:t>
                  </w:r>
                </w:p>
              </w:tc>
            </w:tr>
          </w:tbl>
          <w:p w14:paraId="69FDDCC4" w14:textId="77777777" w:rsidR="00A12B2A" w:rsidRPr="004967B4" w:rsidRDefault="00A12B2A" w:rsidP="00A12B2A">
            <w:pPr>
              <w:spacing w:before="120"/>
              <w:rPr>
                <w:rFonts w:eastAsia="Times New Roman" w:cs="Times New Roman"/>
                <w:sz w:val="24"/>
                <w:szCs w:val="24"/>
              </w:rPr>
            </w:pPr>
            <w:r w:rsidRPr="004967B4">
              <w:rPr>
                <w:rFonts w:eastAsia="Times New Roman" w:cs="Times New Roman"/>
                <w:sz w:val="24"/>
                <w:szCs w:val="24"/>
              </w:rPr>
              <w:t>Diskontētie sociālekonomiskie ieguvumi ir 459 494,22 </w:t>
            </w:r>
            <w:r w:rsidRPr="004967B4">
              <w:rPr>
                <w:rFonts w:eastAsia="Times New Roman" w:cs="Times New Roman"/>
                <w:i/>
                <w:iCs/>
                <w:sz w:val="24"/>
                <w:szCs w:val="24"/>
              </w:rPr>
              <w:t>euro</w:t>
            </w:r>
            <w:r w:rsidRPr="004967B4">
              <w:rPr>
                <w:rFonts w:eastAsia="Times New Roman" w:cs="Times New Roman"/>
                <w:sz w:val="24"/>
                <w:szCs w:val="24"/>
              </w:rPr>
              <w:t>. Diskontētās sociālekonomiskās izmaksas, ieskaitot investīciju un darbības izmaksu ietekmi, ir 403 135,27 </w:t>
            </w:r>
            <w:r w:rsidRPr="004967B4">
              <w:rPr>
                <w:rFonts w:eastAsia="Times New Roman" w:cs="Times New Roman"/>
                <w:i/>
                <w:iCs/>
                <w:sz w:val="24"/>
                <w:szCs w:val="24"/>
              </w:rPr>
              <w:t>euro</w:t>
            </w:r>
            <w:r w:rsidRPr="004967B4">
              <w:rPr>
                <w:rFonts w:eastAsia="Times New Roman" w:cs="Times New Roman"/>
                <w:sz w:val="24"/>
                <w:szCs w:val="24"/>
              </w:rPr>
              <w:t xml:space="preserve">. </w:t>
            </w:r>
          </w:p>
          <w:p w14:paraId="4B0B39B9" w14:textId="77777777" w:rsidR="00A12B2A" w:rsidRPr="004967B4" w:rsidRDefault="00A12B2A" w:rsidP="00A12B2A">
            <w:pPr>
              <w:spacing w:before="120"/>
              <w:rPr>
                <w:rFonts w:eastAsia="Times New Roman" w:cs="Times New Roman"/>
                <w:sz w:val="24"/>
                <w:szCs w:val="24"/>
              </w:rPr>
            </w:pPr>
            <w:r w:rsidRPr="004967B4">
              <w:rPr>
                <w:rFonts w:eastAsia="Times New Roman" w:cs="Times New Roman"/>
                <w:sz w:val="24"/>
                <w:szCs w:val="24"/>
              </w:rPr>
              <w:t xml:space="preserve">Projekta kopējie ieguvumi tiek aprēķināti kā sociālekonomisko ieguvumu, finanšu ieguvumu un fiskālo korekciju summa, no kuras atņemamas investīciju izmaksas un uzturēšanas izmaksas: </w:t>
            </w:r>
          </w:p>
          <w:p w14:paraId="08B244FA" w14:textId="77777777" w:rsidR="00A12B2A" w:rsidRDefault="00A12B2A" w:rsidP="00A12B2A">
            <w:pPr>
              <w:spacing w:before="120"/>
              <w:rPr>
                <w:rFonts w:eastAsia="Times New Roman" w:cs="Times New Roman"/>
                <w:sz w:val="24"/>
                <w:szCs w:val="24"/>
              </w:rPr>
            </w:pPr>
            <w:r w:rsidRPr="004967B4">
              <w:rPr>
                <w:rFonts w:eastAsia="Times New Roman" w:cs="Times New Roman"/>
                <w:sz w:val="24"/>
                <w:szCs w:val="24"/>
              </w:rPr>
              <w:t>459 494,22 + 0 – 2 295 715,35 – (-1 892 580,09) = 56 358,96 </w:t>
            </w:r>
            <w:r w:rsidRPr="004967B4">
              <w:rPr>
                <w:rFonts w:eastAsia="Times New Roman" w:cs="Times New Roman"/>
                <w:i/>
                <w:iCs/>
                <w:sz w:val="24"/>
                <w:szCs w:val="24"/>
              </w:rPr>
              <w:t>euro</w:t>
            </w:r>
            <w:r w:rsidRPr="004967B4">
              <w:rPr>
                <w:rFonts w:eastAsia="Times New Roman" w:cs="Times New Roman"/>
                <w:sz w:val="24"/>
                <w:szCs w:val="24"/>
              </w:rPr>
              <w:t xml:space="preserve">. </w:t>
            </w:r>
          </w:p>
          <w:p w14:paraId="38039D1F" w14:textId="77777777" w:rsidR="00890481" w:rsidRPr="004967B4" w:rsidRDefault="00890481" w:rsidP="00A12B2A">
            <w:pPr>
              <w:spacing w:before="120"/>
              <w:rPr>
                <w:rFonts w:eastAsia="Times New Roman" w:cs="Times New Roman"/>
                <w:sz w:val="24"/>
                <w:szCs w:val="24"/>
              </w:rPr>
            </w:pPr>
          </w:p>
          <w:tbl>
            <w:tblPr>
              <w:tblStyle w:val="TableGrid"/>
              <w:tblW w:w="9521" w:type="dxa"/>
              <w:tblLook w:val="04A0" w:firstRow="1" w:lastRow="0" w:firstColumn="1" w:lastColumn="0" w:noHBand="0" w:noVBand="1"/>
            </w:tblPr>
            <w:tblGrid>
              <w:gridCol w:w="921"/>
              <w:gridCol w:w="5675"/>
              <w:gridCol w:w="2925"/>
            </w:tblGrid>
            <w:tr w:rsidR="00A12B2A" w:rsidRPr="004967B4" w14:paraId="0C9B765F" w14:textId="77777777" w:rsidTr="002B138A">
              <w:trPr>
                <w:trHeight w:val="402"/>
              </w:trPr>
              <w:tc>
                <w:tcPr>
                  <w:tcW w:w="912" w:type="dxa"/>
                  <w:vAlign w:val="center"/>
                </w:tcPr>
                <w:p w14:paraId="3A0CEB56" w14:textId="77777777" w:rsidR="00A12B2A" w:rsidRPr="004967B4" w:rsidRDefault="00A12B2A" w:rsidP="00A12B2A">
                  <w:pPr>
                    <w:spacing w:before="120"/>
                    <w:jc w:val="center"/>
                    <w:rPr>
                      <w:rFonts w:cs="Times New Roman"/>
                      <w:b/>
                      <w:bCs/>
                      <w:sz w:val="24"/>
                      <w:szCs w:val="24"/>
                      <w:shd w:val="clear" w:color="auto" w:fill="FFFFFF"/>
                      <w:lang w:eastAsia="lv-LV"/>
                    </w:rPr>
                  </w:pPr>
                  <w:proofErr w:type="spellStart"/>
                  <w:r w:rsidRPr="004967B4">
                    <w:rPr>
                      <w:rFonts w:cs="Times New Roman"/>
                      <w:b/>
                      <w:bCs/>
                      <w:sz w:val="24"/>
                      <w:szCs w:val="24"/>
                      <w:shd w:val="clear" w:color="auto" w:fill="FFFFFF"/>
                      <w:lang w:eastAsia="lv-LV"/>
                    </w:rPr>
                    <w:t>Nr.p.k</w:t>
                  </w:r>
                  <w:proofErr w:type="spellEnd"/>
                  <w:r w:rsidRPr="004967B4">
                    <w:rPr>
                      <w:rFonts w:cs="Times New Roman"/>
                      <w:b/>
                      <w:bCs/>
                      <w:sz w:val="24"/>
                      <w:szCs w:val="24"/>
                      <w:shd w:val="clear" w:color="auto" w:fill="FFFFFF"/>
                      <w:lang w:eastAsia="lv-LV"/>
                    </w:rPr>
                    <w:t>.</w:t>
                  </w:r>
                </w:p>
              </w:tc>
              <w:tc>
                <w:tcPr>
                  <w:tcW w:w="5681" w:type="dxa"/>
                  <w:vAlign w:val="center"/>
                </w:tcPr>
                <w:p w14:paraId="1CAD04C8" w14:textId="77777777" w:rsidR="00A12B2A" w:rsidRPr="004967B4" w:rsidRDefault="00A12B2A" w:rsidP="00A12B2A">
                  <w:pPr>
                    <w:spacing w:before="120"/>
                    <w:jc w:val="center"/>
                    <w:rPr>
                      <w:rFonts w:cs="Times New Roman"/>
                      <w:b/>
                      <w:bCs/>
                      <w:sz w:val="24"/>
                      <w:szCs w:val="24"/>
                      <w:shd w:val="clear" w:color="auto" w:fill="FFFFFF"/>
                      <w:lang w:eastAsia="lv-LV"/>
                    </w:rPr>
                  </w:pPr>
                  <w:r w:rsidRPr="004967B4">
                    <w:rPr>
                      <w:rFonts w:cs="Times New Roman"/>
                      <w:b/>
                      <w:bCs/>
                      <w:sz w:val="24"/>
                      <w:szCs w:val="24"/>
                      <w:shd w:val="clear" w:color="auto" w:fill="FFFFFF"/>
                      <w:lang w:eastAsia="lv-LV"/>
                    </w:rPr>
                    <w:t>Rādītājs</w:t>
                  </w:r>
                </w:p>
              </w:tc>
              <w:tc>
                <w:tcPr>
                  <w:tcW w:w="2928" w:type="dxa"/>
                  <w:vAlign w:val="center"/>
                </w:tcPr>
                <w:p w14:paraId="349D2B86" w14:textId="77777777" w:rsidR="00A12B2A" w:rsidRPr="004967B4" w:rsidRDefault="00A12B2A" w:rsidP="00A12B2A">
                  <w:pPr>
                    <w:spacing w:before="120"/>
                    <w:jc w:val="center"/>
                    <w:rPr>
                      <w:rFonts w:cs="Times New Roman"/>
                      <w:sz w:val="24"/>
                      <w:szCs w:val="24"/>
                      <w:shd w:val="clear" w:color="auto" w:fill="FFFFFF"/>
                      <w:lang w:eastAsia="lv-LV"/>
                    </w:rPr>
                  </w:pPr>
                  <w:r w:rsidRPr="004967B4">
                    <w:rPr>
                      <w:rFonts w:cs="Times New Roman"/>
                      <w:sz w:val="24"/>
                      <w:szCs w:val="24"/>
                      <w:shd w:val="clear" w:color="auto" w:fill="FFFFFF"/>
                      <w:lang w:eastAsia="lv-LV"/>
                    </w:rPr>
                    <w:t xml:space="preserve">Diskontētā summa </w:t>
                  </w:r>
                  <w:r w:rsidRPr="004967B4">
                    <w:rPr>
                      <w:rFonts w:cs="Times New Roman"/>
                      <w:i/>
                      <w:iCs/>
                      <w:sz w:val="24"/>
                      <w:szCs w:val="24"/>
                      <w:shd w:val="clear" w:color="auto" w:fill="FFFFFF"/>
                      <w:lang w:eastAsia="lv-LV"/>
                    </w:rPr>
                    <w:t>euro</w:t>
                  </w:r>
                </w:p>
              </w:tc>
            </w:tr>
            <w:tr w:rsidR="00A12B2A" w:rsidRPr="004967B4" w14:paraId="6C3F6642" w14:textId="77777777" w:rsidTr="002B138A">
              <w:trPr>
                <w:trHeight w:val="171"/>
              </w:trPr>
              <w:tc>
                <w:tcPr>
                  <w:tcW w:w="912" w:type="dxa"/>
                </w:tcPr>
                <w:p w14:paraId="4318C0F3" w14:textId="77777777" w:rsidR="00A12B2A" w:rsidRPr="004967B4" w:rsidRDefault="00A12B2A" w:rsidP="00A12B2A">
                  <w:pPr>
                    <w:spacing w:before="120"/>
                    <w:jc w:val="center"/>
                    <w:rPr>
                      <w:rFonts w:cs="Times New Roman"/>
                      <w:sz w:val="24"/>
                      <w:szCs w:val="24"/>
                      <w:shd w:val="clear" w:color="auto" w:fill="FFFFFF"/>
                      <w:lang w:eastAsia="lv-LV"/>
                    </w:rPr>
                  </w:pPr>
                  <w:r w:rsidRPr="004967B4">
                    <w:rPr>
                      <w:rFonts w:cs="Times New Roman"/>
                      <w:sz w:val="24"/>
                      <w:szCs w:val="24"/>
                      <w:shd w:val="clear" w:color="auto" w:fill="FFFFFF"/>
                      <w:lang w:eastAsia="lv-LV"/>
                    </w:rPr>
                    <w:t>1.</w:t>
                  </w:r>
                </w:p>
              </w:tc>
              <w:tc>
                <w:tcPr>
                  <w:tcW w:w="5681" w:type="dxa"/>
                </w:tcPr>
                <w:p w14:paraId="27AF0B16" w14:textId="77777777" w:rsidR="00A12B2A" w:rsidRPr="004967B4" w:rsidRDefault="00A12B2A" w:rsidP="00A12B2A">
                  <w:pPr>
                    <w:spacing w:before="120"/>
                    <w:jc w:val="both"/>
                    <w:rPr>
                      <w:rFonts w:cs="Times New Roman"/>
                      <w:sz w:val="24"/>
                      <w:szCs w:val="24"/>
                      <w:shd w:val="clear" w:color="auto" w:fill="FFFFFF"/>
                      <w:lang w:eastAsia="lv-LV"/>
                    </w:rPr>
                  </w:pPr>
                  <w:r w:rsidRPr="004967B4">
                    <w:rPr>
                      <w:rFonts w:cs="Times New Roman"/>
                      <w:sz w:val="24"/>
                      <w:szCs w:val="24"/>
                      <w:shd w:val="clear" w:color="auto" w:fill="FFFFFF"/>
                      <w:lang w:eastAsia="lv-LV"/>
                    </w:rPr>
                    <w:t>Sociālekonomiskie ieguvumi</w:t>
                  </w:r>
                </w:p>
              </w:tc>
              <w:tc>
                <w:tcPr>
                  <w:tcW w:w="2928" w:type="dxa"/>
                  <w:vAlign w:val="center"/>
                </w:tcPr>
                <w:p w14:paraId="0149188C" w14:textId="77777777" w:rsidR="00A12B2A" w:rsidRPr="004967B4" w:rsidRDefault="00A12B2A" w:rsidP="00A12B2A">
                  <w:pPr>
                    <w:spacing w:before="120"/>
                    <w:jc w:val="center"/>
                    <w:rPr>
                      <w:rFonts w:cs="Times New Roman"/>
                      <w:sz w:val="24"/>
                      <w:szCs w:val="24"/>
                      <w:shd w:val="clear" w:color="auto" w:fill="FFFFFF"/>
                      <w:lang w:eastAsia="lv-LV"/>
                    </w:rPr>
                  </w:pPr>
                  <w:r w:rsidRPr="004967B4">
                    <w:rPr>
                      <w:rFonts w:cs="Times New Roman"/>
                      <w:sz w:val="24"/>
                      <w:szCs w:val="24"/>
                      <w:shd w:val="clear" w:color="auto" w:fill="FFFFFF"/>
                      <w:lang w:eastAsia="lv-LV"/>
                    </w:rPr>
                    <w:t>459 494,22</w:t>
                  </w:r>
                </w:p>
              </w:tc>
            </w:tr>
            <w:tr w:rsidR="00A12B2A" w:rsidRPr="004967B4" w14:paraId="4604BA98" w14:textId="77777777" w:rsidTr="002B138A">
              <w:trPr>
                <w:trHeight w:val="319"/>
              </w:trPr>
              <w:tc>
                <w:tcPr>
                  <w:tcW w:w="912" w:type="dxa"/>
                </w:tcPr>
                <w:p w14:paraId="5742E30B" w14:textId="77777777" w:rsidR="00A12B2A" w:rsidRPr="004967B4" w:rsidRDefault="00A12B2A" w:rsidP="00A12B2A">
                  <w:pPr>
                    <w:spacing w:before="120"/>
                    <w:jc w:val="center"/>
                    <w:rPr>
                      <w:rFonts w:cs="Times New Roman"/>
                      <w:sz w:val="24"/>
                      <w:szCs w:val="24"/>
                      <w:shd w:val="clear" w:color="auto" w:fill="FFFFFF"/>
                      <w:lang w:eastAsia="lv-LV"/>
                    </w:rPr>
                  </w:pPr>
                  <w:r w:rsidRPr="004967B4">
                    <w:rPr>
                      <w:rFonts w:cs="Times New Roman"/>
                      <w:sz w:val="24"/>
                      <w:szCs w:val="24"/>
                      <w:shd w:val="clear" w:color="auto" w:fill="FFFFFF"/>
                      <w:lang w:eastAsia="lv-LV"/>
                    </w:rPr>
                    <w:t>2.</w:t>
                  </w:r>
                </w:p>
              </w:tc>
              <w:tc>
                <w:tcPr>
                  <w:tcW w:w="5681" w:type="dxa"/>
                </w:tcPr>
                <w:p w14:paraId="3C0D061F" w14:textId="77777777" w:rsidR="00A12B2A" w:rsidRPr="004967B4" w:rsidRDefault="00A12B2A" w:rsidP="00A12B2A">
                  <w:pPr>
                    <w:spacing w:before="120"/>
                    <w:jc w:val="both"/>
                    <w:rPr>
                      <w:rFonts w:cs="Times New Roman"/>
                      <w:sz w:val="24"/>
                      <w:szCs w:val="24"/>
                      <w:shd w:val="clear" w:color="auto" w:fill="FFFFFF"/>
                      <w:lang w:eastAsia="lv-LV"/>
                    </w:rPr>
                  </w:pPr>
                  <w:r w:rsidRPr="004967B4">
                    <w:rPr>
                      <w:rFonts w:cs="Times New Roman"/>
                      <w:sz w:val="24"/>
                      <w:szCs w:val="24"/>
                      <w:shd w:val="clear" w:color="auto" w:fill="FFFFFF"/>
                      <w:lang w:eastAsia="lv-LV"/>
                    </w:rPr>
                    <w:t>Finanšu ieguvumi (projekta finanšu ieņēmumi nav plānoti)</w:t>
                  </w:r>
                </w:p>
              </w:tc>
              <w:tc>
                <w:tcPr>
                  <w:tcW w:w="2928" w:type="dxa"/>
                  <w:vAlign w:val="center"/>
                </w:tcPr>
                <w:p w14:paraId="5AB0A708" w14:textId="77777777" w:rsidR="00A12B2A" w:rsidRPr="004967B4" w:rsidRDefault="00A12B2A" w:rsidP="00A12B2A">
                  <w:pPr>
                    <w:spacing w:before="120"/>
                    <w:jc w:val="center"/>
                    <w:rPr>
                      <w:rFonts w:cs="Times New Roman"/>
                      <w:sz w:val="24"/>
                      <w:szCs w:val="24"/>
                      <w:shd w:val="clear" w:color="auto" w:fill="FFFFFF"/>
                      <w:lang w:eastAsia="lv-LV"/>
                    </w:rPr>
                  </w:pPr>
                  <w:r w:rsidRPr="004967B4">
                    <w:rPr>
                      <w:rFonts w:cs="Times New Roman"/>
                      <w:sz w:val="24"/>
                      <w:szCs w:val="24"/>
                      <w:shd w:val="clear" w:color="auto" w:fill="FFFFFF"/>
                      <w:lang w:eastAsia="lv-LV"/>
                    </w:rPr>
                    <w:t>0</w:t>
                  </w:r>
                </w:p>
              </w:tc>
            </w:tr>
            <w:tr w:rsidR="00A12B2A" w:rsidRPr="004967B4" w14:paraId="6B5C22CD" w14:textId="77777777" w:rsidTr="002B138A">
              <w:trPr>
                <w:trHeight w:val="402"/>
              </w:trPr>
              <w:tc>
                <w:tcPr>
                  <w:tcW w:w="912" w:type="dxa"/>
                </w:tcPr>
                <w:p w14:paraId="3E772725" w14:textId="77777777" w:rsidR="00A12B2A" w:rsidRPr="004967B4" w:rsidRDefault="00A12B2A" w:rsidP="00A12B2A">
                  <w:pPr>
                    <w:spacing w:before="120"/>
                    <w:jc w:val="center"/>
                    <w:rPr>
                      <w:rFonts w:cs="Times New Roman"/>
                      <w:sz w:val="24"/>
                      <w:szCs w:val="24"/>
                      <w:shd w:val="clear" w:color="auto" w:fill="FFFFFF"/>
                      <w:lang w:eastAsia="lv-LV"/>
                    </w:rPr>
                  </w:pPr>
                  <w:r w:rsidRPr="004967B4">
                    <w:rPr>
                      <w:rFonts w:cs="Times New Roman"/>
                      <w:sz w:val="24"/>
                      <w:szCs w:val="24"/>
                      <w:shd w:val="clear" w:color="auto" w:fill="FFFFFF"/>
                      <w:lang w:eastAsia="lv-LV"/>
                    </w:rPr>
                    <w:t>3.</w:t>
                  </w:r>
                </w:p>
              </w:tc>
              <w:tc>
                <w:tcPr>
                  <w:tcW w:w="5681" w:type="dxa"/>
                </w:tcPr>
                <w:p w14:paraId="7C258CAE" w14:textId="77777777" w:rsidR="00A12B2A" w:rsidRPr="004967B4" w:rsidRDefault="00A12B2A" w:rsidP="00A12B2A">
                  <w:pPr>
                    <w:spacing w:before="120"/>
                    <w:jc w:val="both"/>
                    <w:rPr>
                      <w:rFonts w:cs="Times New Roman"/>
                      <w:sz w:val="24"/>
                      <w:szCs w:val="24"/>
                      <w:shd w:val="clear" w:color="auto" w:fill="FFFFFF"/>
                      <w:lang w:eastAsia="lv-LV"/>
                    </w:rPr>
                  </w:pPr>
                  <w:r w:rsidRPr="004967B4">
                    <w:rPr>
                      <w:rFonts w:cs="Times New Roman"/>
                      <w:sz w:val="24"/>
                      <w:szCs w:val="24"/>
                      <w:shd w:val="clear" w:color="auto" w:fill="FFFFFF"/>
                      <w:lang w:eastAsia="lv-LV"/>
                    </w:rPr>
                    <w:t xml:space="preserve">Projekta (investīciju) izmaksas ar fiskālo korekciju (investīcijas 2 777 815,57 </w:t>
                  </w:r>
                  <w:r w:rsidRPr="004967B4">
                    <w:rPr>
                      <w:rFonts w:cs="Times New Roman"/>
                      <w:i/>
                      <w:iCs/>
                      <w:sz w:val="24"/>
                      <w:szCs w:val="24"/>
                      <w:shd w:val="clear" w:color="auto" w:fill="FFFFFF"/>
                      <w:lang w:eastAsia="lv-LV"/>
                    </w:rPr>
                    <w:t>euro</w:t>
                  </w:r>
                  <w:r w:rsidRPr="004967B4">
                    <w:rPr>
                      <w:rFonts w:cs="Times New Roman"/>
                      <w:sz w:val="24"/>
                      <w:szCs w:val="24"/>
                      <w:shd w:val="clear" w:color="auto" w:fill="FFFFFF"/>
                      <w:lang w:eastAsia="lv-LV"/>
                    </w:rPr>
                    <w:t xml:space="preserve"> un fiskālā korekcija (PVN) 482 100,22 </w:t>
                  </w:r>
                  <w:r w:rsidRPr="004967B4">
                    <w:rPr>
                      <w:rFonts w:cs="Times New Roman"/>
                      <w:i/>
                      <w:iCs/>
                      <w:sz w:val="24"/>
                      <w:szCs w:val="24"/>
                      <w:shd w:val="clear" w:color="auto" w:fill="FFFFFF"/>
                      <w:lang w:eastAsia="lv-LV"/>
                    </w:rPr>
                    <w:t>euro</w:t>
                  </w:r>
                  <w:r w:rsidRPr="004967B4">
                    <w:rPr>
                      <w:rFonts w:cs="Times New Roman"/>
                      <w:sz w:val="24"/>
                      <w:szCs w:val="24"/>
                      <w:shd w:val="clear" w:color="auto" w:fill="FFFFFF"/>
                      <w:lang w:eastAsia="lv-LV"/>
                    </w:rPr>
                    <w:t>)</w:t>
                  </w:r>
                </w:p>
              </w:tc>
              <w:tc>
                <w:tcPr>
                  <w:tcW w:w="2928" w:type="dxa"/>
                  <w:vAlign w:val="center"/>
                </w:tcPr>
                <w:p w14:paraId="4792F209" w14:textId="77777777" w:rsidR="00A12B2A" w:rsidRPr="004967B4" w:rsidRDefault="00A12B2A" w:rsidP="00A12B2A">
                  <w:pPr>
                    <w:spacing w:before="120"/>
                    <w:jc w:val="center"/>
                    <w:rPr>
                      <w:rFonts w:cs="Times New Roman"/>
                      <w:sz w:val="24"/>
                      <w:szCs w:val="24"/>
                      <w:shd w:val="clear" w:color="auto" w:fill="FFFFFF"/>
                      <w:lang w:eastAsia="lv-LV"/>
                    </w:rPr>
                  </w:pPr>
                  <w:r w:rsidRPr="004967B4">
                    <w:rPr>
                      <w:rFonts w:eastAsia="Times New Roman" w:cs="Times New Roman"/>
                      <w:sz w:val="24"/>
                      <w:szCs w:val="24"/>
                    </w:rPr>
                    <w:t>2 295 715,35</w:t>
                  </w:r>
                </w:p>
              </w:tc>
            </w:tr>
            <w:tr w:rsidR="00A12B2A" w:rsidRPr="004967B4" w14:paraId="7C0B1A61" w14:textId="77777777" w:rsidTr="002B138A">
              <w:trPr>
                <w:trHeight w:val="698"/>
              </w:trPr>
              <w:tc>
                <w:tcPr>
                  <w:tcW w:w="912" w:type="dxa"/>
                </w:tcPr>
                <w:p w14:paraId="48B00304" w14:textId="77777777" w:rsidR="00A12B2A" w:rsidRPr="004967B4" w:rsidRDefault="00A12B2A" w:rsidP="00A12B2A">
                  <w:pPr>
                    <w:spacing w:before="120"/>
                    <w:jc w:val="center"/>
                    <w:rPr>
                      <w:rFonts w:cs="Times New Roman"/>
                      <w:sz w:val="24"/>
                      <w:szCs w:val="24"/>
                      <w:shd w:val="clear" w:color="auto" w:fill="FFFFFF"/>
                      <w:lang w:eastAsia="lv-LV"/>
                    </w:rPr>
                  </w:pPr>
                  <w:r w:rsidRPr="004967B4">
                    <w:rPr>
                      <w:rFonts w:cs="Times New Roman"/>
                      <w:sz w:val="24"/>
                      <w:szCs w:val="24"/>
                      <w:shd w:val="clear" w:color="auto" w:fill="FFFFFF"/>
                      <w:lang w:eastAsia="lv-LV"/>
                    </w:rPr>
                    <w:t>4.</w:t>
                  </w:r>
                </w:p>
              </w:tc>
              <w:tc>
                <w:tcPr>
                  <w:tcW w:w="5681" w:type="dxa"/>
                </w:tcPr>
                <w:p w14:paraId="237083B3" w14:textId="77777777" w:rsidR="00A12B2A" w:rsidRPr="004967B4" w:rsidRDefault="00A12B2A" w:rsidP="00A12B2A">
                  <w:pPr>
                    <w:spacing w:before="120"/>
                    <w:jc w:val="both"/>
                    <w:rPr>
                      <w:rFonts w:cs="Times New Roman"/>
                      <w:sz w:val="24"/>
                      <w:szCs w:val="24"/>
                      <w:shd w:val="clear" w:color="auto" w:fill="FFFFFF"/>
                      <w:lang w:eastAsia="lv-LV"/>
                    </w:rPr>
                  </w:pPr>
                  <w:r w:rsidRPr="004967B4">
                    <w:rPr>
                      <w:rFonts w:cs="Times New Roman"/>
                      <w:sz w:val="24"/>
                      <w:szCs w:val="24"/>
                      <w:shd w:val="clear" w:color="auto" w:fill="FFFFFF"/>
                      <w:lang w:eastAsia="lv-LV"/>
                    </w:rPr>
                    <w:t>Uzturēšanas/darbības izmaksas (darbības izmaksu starpība ar un bez projekta īstenošanas (-1 561 346,01 </w:t>
                  </w:r>
                  <w:r w:rsidRPr="004967B4">
                    <w:rPr>
                      <w:rFonts w:cs="Times New Roman"/>
                      <w:i/>
                      <w:iCs/>
                      <w:sz w:val="24"/>
                      <w:szCs w:val="24"/>
                      <w:shd w:val="clear" w:color="auto" w:fill="FFFFFF"/>
                      <w:lang w:eastAsia="lv-LV"/>
                    </w:rPr>
                    <w:t>euro</w:t>
                  </w:r>
                  <w:r w:rsidRPr="004967B4">
                    <w:rPr>
                      <w:rFonts w:cs="Times New Roman"/>
                      <w:sz w:val="24"/>
                      <w:szCs w:val="24"/>
                      <w:shd w:val="clear" w:color="auto" w:fill="FFFFFF"/>
                      <w:lang w:eastAsia="lv-LV"/>
                    </w:rPr>
                    <w:t>) un VID administratīvā sloga ietaupījums (-</w:t>
                  </w:r>
                  <w:r w:rsidRPr="004967B4">
                    <w:rPr>
                      <w:rFonts w:eastAsia="Times New Roman" w:cs="Times New Roman"/>
                      <w:sz w:val="24"/>
                      <w:szCs w:val="24"/>
                    </w:rPr>
                    <w:t>331 234,08 </w:t>
                  </w:r>
                  <w:r w:rsidRPr="004967B4">
                    <w:rPr>
                      <w:rFonts w:cs="Times New Roman"/>
                      <w:i/>
                      <w:iCs/>
                      <w:sz w:val="24"/>
                      <w:szCs w:val="24"/>
                      <w:shd w:val="clear" w:color="auto" w:fill="FFFFFF"/>
                      <w:lang w:eastAsia="lv-LV"/>
                    </w:rPr>
                    <w:t>euro</w:t>
                  </w:r>
                  <w:r w:rsidRPr="004967B4">
                    <w:rPr>
                      <w:rFonts w:cs="Times New Roman"/>
                      <w:sz w:val="24"/>
                      <w:szCs w:val="24"/>
                      <w:shd w:val="clear" w:color="auto" w:fill="FFFFFF"/>
                      <w:lang w:eastAsia="lv-LV"/>
                    </w:rPr>
                    <w:t>))</w:t>
                  </w:r>
                </w:p>
              </w:tc>
              <w:tc>
                <w:tcPr>
                  <w:tcW w:w="2928" w:type="dxa"/>
                  <w:vAlign w:val="center"/>
                </w:tcPr>
                <w:p w14:paraId="2E793C4D" w14:textId="77777777" w:rsidR="00A12B2A" w:rsidRPr="004967B4" w:rsidRDefault="00A12B2A" w:rsidP="00A12B2A">
                  <w:pPr>
                    <w:spacing w:before="120"/>
                    <w:jc w:val="center"/>
                    <w:rPr>
                      <w:rFonts w:cs="Times New Roman"/>
                      <w:sz w:val="24"/>
                      <w:szCs w:val="24"/>
                      <w:shd w:val="clear" w:color="auto" w:fill="FFFFFF"/>
                      <w:lang w:eastAsia="lv-LV"/>
                    </w:rPr>
                  </w:pPr>
                  <w:r w:rsidRPr="004967B4">
                    <w:rPr>
                      <w:rFonts w:cs="Times New Roman"/>
                      <w:sz w:val="24"/>
                      <w:szCs w:val="24"/>
                      <w:shd w:val="clear" w:color="auto" w:fill="FFFFFF"/>
                      <w:lang w:eastAsia="lv-LV"/>
                    </w:rPr>
                    <w:t xml:space="preserve">- </w:t>
                  </w:r>
                  <w:r w:rsidRPr="004967B4">
                    <w:rPr>
                      <w:rFonts w:eastAsia="Times New Roman" w:cs="Times New Roman"/>
                      <w:sz w:val="24"/>
                      <w:szCs w:val="24"/>
                    </w:rPr>
                    <w:t>1 892 580,09</w:t>
                  </w:r>
                </w:p>
              </w:tc>
            </w:tr>
          </w:tbl>
          <w:p w14:paraId="50FFF539" w14:textId="7B408949" w:rsidR="00A12B2A" w:rsidRPr="004967B4" w:rsidRDefault="00A12B2A" w:rsidP="00A12B2A">
            <w:pPr>
              <w:spacing w:before="120"/>
              <w:rPr>
                <w:rFonts w:eastAsia="Times New Roman" w:cs="Times New Roman"/>
                <w:sz w:val="24"/>
                <w:szCs w:val="24"/>
              </w:rPr>
            </w:pPr>
            <w:r w:rsidRPr="004967B4">
              <w:rPr>
                <w:rFonts w:eastAsia="Times New Roman" w:cs="Times New Roman"/>
                <w:sz w:val="24"/>
                <w:szCs w:val="24"/>
              </w:rPr>
              <w:t>Līdz ar to ekonomiskā neto pašreizējā vērtība (ENPV) ir +56 358,96 </w:t>
            </w:r>
            <w:r w:rsidR="00622DAF" w:rsidRPr="004967B4">
              <w:rPr>
                <w:rFonts w:cs="Times New Roman"/>
                <w:i/>
                <w:iCs/>
                <w:sz w:val="24"/>
                <w:szCs w:val="24"/>
                <w:shd w:val="clear" w:color="auto" w:fill="FFFFFF"/>
                <w:lang w:eastAsia="lv-LV"/>
              </w:rPr>
              <w:t>euro</w:t>
            </w:r>
            <w:r w:rsidRPr="004967B4">
              <w:rPr>
                <w:rFonts w:eastAsia="Times New Roman" w:cs="Times New Roman"/>
                <w:sz w:val="24"/>
                <w:szCs w:val="24"/>
              </w:rPr>
              <w:t xml:space="preserve">. </w:t>
            </w:r>
          </w:p>
          <w:p w14:paraId="066F5A76" w14:textId="77777777" w:rsidR="00A12B2A" w:rsidRPr="004967B4" w:rsidRDefault="00A12B2A" w:rsidP="00A12B2A">
            <w:pPr>
              <w:spacing w:before="120"/>
              <w:rPr>
                <w:rFonts w:eastAsia="Times New Roman" w:cs="Times New Roman"/>
                <w:sz w:val="24"/>
                <w:szCs w:val="24"/>
              </w:rPr>
            </w:pPr>
            <w:r w:rsidRPr="004967B4">
              <w:rPr>
                <w:rFonts w:eastAsia="Times New Roman" w:cs="Times New Roman"/>
                <w:sz w:val="24"/>
                <w:szCs w:val="24"/>
              </w:rPr>
              <w:t xml:space="preserve">Ieguvumu–izmaksu attiecība (B/C) ir 1,14 (pārsniedz 1), bet ekonomiskā ienesīguma norma (ERR) – 5,45 % (pārsniedz sociālā diskonta likmi 5 %). </w:t>
            </w:r>
          </w:p>
          <w:p w14:paraId="78EE10AB" w14:textId="77777777" w:rsidR="00A12B2A" w:rsidRPr="004967B4" w:rsidRDefault="00A12B2A" w:rsidP="00A12B2A">
            <w:pPr>
              <w:spacing w:before="120"/>
              <w:rPr>
                <w:rFonts w:eastAsia="Times New Roman" w:cs="Times New Roman"/>
                <w:sz w:val="24"/>
                <w:szCs w:val="24"/>
              </w:rPr>
            </w:pPr>
            <w:r w:rsidRPr="004967B4">
              <w:rPr>
                <w:rFonts w:eastAsia="Times New Roman" w:cs="Times New Roman"/>
                <w:sz w:val="24"/>
                <w:szCs w:val="24"/>
              </w:rPr>
              <w:t>Diskontētajā skatījumā ieguvumi pārsniedz izmaksas visā projekta dzīves ciklā (ENPV &gt; 0; B/C &gt; 1; ERR &gt; 5 %).</w:t>
            </w:r>
          </w:p>
          <w:p w14:paraId="6D250D0E" w14:textId="7B7D9D03" w:rsidR="0042070E" w:rsidRPr="004967B4" w:rsidRDefault="00A12B2A" w:rsidP="00002B8C">
            <w:pPr>
              <w:spacing w:before="120"/>
              <w:rPr>
                <w:rFonts w:eastAsia="Times New Roman" w:cs="Times New Roman"/>
                <w:sz w:val="24"/>
                <w:szCs w:val="24"/>
              </w:rPr>
            </w:pPr>
            <w:r w:rsidRPr="004967B4">
              <w:rPr>
                <w:rFonts w:eastAsia="Times New Roman" w:cs="Times New Roman"/>
                <w:sz w:val="24"/>
                <w:szCs w:val="24"/>
              </w:rPr>
              <w:t xml:space="preserve">Tātad ieguvumi no projekta “Gada pārskatu iesniegšanas procesa efektivizācija” </w:t>
            </w:r>
            <w:r w:rsidRPr="004967B4">
              <w:rPr>
                <w:rFonts w:cs="Times New Roman"/>
                <w:sz w:val="24"/>
                <w:szCs w:val="24"/>
                <w:shd w:val="clear" w:color="auto" w:fill="FFFFFF"/>
                <w:lang w:eastAsia="lv-LV"/>
              </w:rPr>
              <w:t>realizācijas ir lielāki par projekta investīciju un darbības izmaksām projekta dzīves cikla laikā un projekts atbilst sociālekonomiskās lietderības kritērijiem.</w:t>
            </w:r>
          </w:p>
        </w:tc>
      </w:tr>
    </w:tbl>
    <w:p w14:paraId="239E4A58" w14:textId="2071B11D" w:rsidR="00DC72AA" w:rsidRDefault="00B102A1" w:rsidP="00570274">
      <w:pPr>
        <w:pStyle w:val="Heading1"/>
        <w:rPr>
          <w:rFonts w:eastAsia="Times New Roman"/>
          <w:lang w:eastAsia="lv-LV"/>
        </w:rPr>
      </w:pPr>
      <w:r w:rsidRPr="00A25B1D">
        <w:rPr>
          <w:rFonts w:eastAsia="Times New Roman"/>
          <w:lang w:eastAsia="lv-LV"/>
        </w:rPr>
        <w:lastRenderedPageBreak/>
        <w:t>7</w:t>
      </w:r>
      <w:r w:rsidR="00DC72AA" w:rsidRPr="00A25B1D">
        <w:rPr>
          <w:rFonts w:eastAsia="Times New Roman"/>
          <w:lang w:eastAsia="lv-LV"/>
        </w:rPr>
        <w:t>. Cita būtiska informācija</w:t>
      </w:r>
      <w:r w:rsidR="00BF31B7" w:rsidRPr="00A25B1D">
        <w:rPr>
          <w:rFonts w:eastAsia="Times New Roman"/>
          <w:lang w:eastAsia="lv-LV"/>
        </w:rPr>
        <w:t xml:space="preserve"> </w:t>
      </w:r>
      <w:r w:rsidR="003C6BBC" w:rsidRPr="00A25B1D">
        <w:rPr>
          <w:rFonts w:eastAsia="Times New Roman"/>
          <w:lang w:eastAsia="lv-LV"/>
        </w:rPr>
        <w:t>(Projekta gatavības novērtējum</w:t>
      </w:r>
      <w:r w:rsidR="172CE92A" w:rsidRPr="00A25B1D">
        <w:rPr>
          <w:rFonts w:eastAsia="Times New Roman"/>
          <w:lang w:eastAsia="lv-LV"/>
        </w:rPr>
        <w:t>s</w:t>
      </w:r>
      <w:r w:rsidR="003C6BBC" w:rsidRPr="00A25B1D">
        <w:rPr>
          <w:rFonts w:eastAsia="Times New Roman"/>
          <w:lang w:eastAsia="lv-LV"/>
        </w:rPr>
        <w:t>)</w:t>
      </w:r>
      <w:r w:rsidR="003C6BBC" w:rsidRPr="656D5DF8">
        <w:rPr>
          <w:rFonts w:eastAsia="Times New Roman"/>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736"/>
      </w:tblGrid>
      <w:tr w:rsidR="0042070E" w14:paraId="52ADD6BC" w14:textId="77777777" w:rsidTr="5E0411B6">
        <w:tc>
          <w:tcPr>
            <w:tcW w:w="5000" w:type="pct"/>
          </w:tcPr>
          <w:p w14:paraId="62FB02F8" w14:textId="563A3698" w:rsidR="0042070E" w:rsidRDefault="0042070E" w:rsidP="0042070E">
            <w:pPr>
              <w:rPr>
                <w:lang w:eastAsia="lv-LV"/>
              </w:rPr>
            </w:pPr>
          </w:p>
        </w:tc>
      </w:tr>
      <w:tr w:rsidR="003C6BBC" w14:paraId="4ABD2871" w14:textId="77777777" w:rsidTr="5E0411B6">
        <w:tc>
          <w:tcPr>
            <w:tcW w:w="5000" w:type="pct"/>
          </w:tcPr>
          <w:p w14:paraId="1A0847F4" w14:textId="135FC353" w:rsidR="003C6BBC" w:rsidRPr="0055606C" w:rsidRDefault="00471179"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745404291"/>
                <w14:checkbox>
                  <w14:checked w14:val="1"/>
                  <w14:checkedState w14:val="2612" w14:font="MS Gothic"/>
                  <w14:uncheckedState w14:val="2610" w14:font="MS Gothic"/>
                </w14:checkbox>
              </w:sdtPr>
              <w:sdtEndPr/>
              <w:sdtContent>
                <w:r w:rsidR="00C15320">
                  <w:rPr>
                    <w:rFonts w:ascii="MS Gothic" w:eastAsia="MS Gothic" w:hAnsi="MS Gothic" w:cs="Times New Roman" w:hint="eastAsia"/>
                    <w:kern w:val="0"/>
                    <w:sz w:val="24"/>
                    <w:szCs w:val="24"/>
                    <w:lang w:eastAsia="lv-LV"/>
                    <w14:ligatures w14:val="none"/>
                  </w:rPr>
                  <w:t>☒</w:t>
                </w:r>
              </w:sdtContent>
            </w:sdt>
            <w:r w:rsidR="004D483F" w:rsidRPr="0055606C">
              <w:rPr>
                <w:rFonts w:cs="Times New Roman"/>
                <w:sz w:val="24"/>
                <w:szCs w:val="24"/>
              </w:rPr>
              <w:t xml:space="preserve"> informācija par projektu vadības kapacitāti</w:t>
            </w:r>
            <w:r w:rsidR="00D754FF">
              <w:rPr>
                <w:rFonts w:cs="Times New Roman"/>
                <w:sz w:val="24"/>
                <w:szCs w:val="24"/>
              </w:rPr>
              <w:t xml:space="preserve"> </w:t>
            </w:r>
          </w:p>
        </w:tc>
      </w:tr>
      <w:tr w:rsidR="003C6BBC" w14:paraId="6B2C745F" w14:textId="77777777" w:rsidTr="5E0411B6">
        <w:tc>
          <w:tcPr>
            <w:tcW w:w="5000" w:type="pct"/>
          </w:tcPr>
          <w:p w14:paraId="3D31EE6C" w14:textId="77777777" w:rsidR="00BF7D8F" w:rsidRPr="002B138A" w:rsidRDefault="008268F3" w:rsidP="008268F3">
            <w:pPr>
              <w:spacing w:before="120"/>
              <w:ind w:right="57"/>
              <w:jc w:val="both"/>
              <w:rPr>
                <w:rFonts w:eastAsia="Times New Roman" w:cs="Times New Roman"/>
                <w:sz w:val="24"/>
                <w:szCs w:val="24"/>
                <w:lang w:eastAsia="lv-LV"/>
              </w:rPr>
            </w:pPr>
            <w:r w:rsidRPr="002B138A">
              <w:rPr>
                <w:rFonts w:eastAsia="Times New Roman" w:cs="Times New Roman"/>
                <w:sz w:val="24"/>
                <w:szCs w:val="24"/>
                <w:lang w:eastAsia="lv-LV"/>
              </w:rPr>
              <w:t>Izveidota projekta vadības grupa</w:t>
            </w:r>
            <w:r w:rsidR="00BF7D8F" w:rsidRPr="002B138A">
              <w:rPr>
                <w:rFonts w:eastAsia="Times New Roman" w:cs="Times New Roman"/>
                <w:sz w:val="24"/>
                <w:szCs w:val="24"/>
                <w:lang w:eastAsia="lv-LV"/>
              </w:rPr>
              <w:t xml:space="preserve">, kas </w:t>
            </w:r>
          </w:p>
          <w:p w14:paraId="77382A37" w14:textId="02706D83" w:rsidR="00BF7D8F" w:rsidRPr="002B138A" w:rsidRDefault="00BF7D8F" w:rsidP="000E2C65">
            <w:pPr>
              <w:pStyle w:val="ListParagraph"/>
              <w:numPr>
                <w:ilvl w:val="0"/>
                <w:numId w:val="18"/>
              </w:numPr>
              <w:ind w:left="714" w:right="57" w:hanging="357"/>
              <w:jc w:val="both"/>
              <w:rPr>
                <w:rFonts w:eastAsia="Times New Roman" w:cs="Times New Roman"/>
                <w:sz w:val="24"/>
                <w:szCs w:val="24"/>
                <w:lang w:eastAsia="lv-LV"/>
              </w:rPr>
            </w:pPr>
            <w:r w:rsidRPr="002B138A">
              <w:rPr>
                <w:rFonts w:eastAsia="Times New Roman" w:cs="Times New Roman"/>
                <w:sz w:val="24"/>
                <w:szCs w:val="24"/>
                <w:lang w:eastAsia="lv-LV"/>
              </w:rPr>
              <w:t xml:space="preserve">izstrādā projekta plānu un nodrošina projekta aktivitāšu izpildi atbilstoši projekta plānā noteiktajam apjomam un termiņiem; </w:t>
            </w:r>
          </w:p>
          <w:p w14:paraId="7775F635" w14:textId="148AE4A0" w:rsidR="00BF7D8F" w:rsidRPr="002B138A" w:rsidRDefault="00BF7D8F" w:rsidP="00BF7D8F">
            <w:pPr>
              <w:pStyle w:val="ListParagraph"/>
              <w:numPr>
                <w:ilvl w:val="0"/>
                <w:numId w:val="18"/>
              </w:numPr>
              <w:spacing w:before="120"/>
              <w:ind w:right="57"/>
              <w:jc w:val="both"/>
              <w:rPr>
                <w:rFonts w:eastAsia="Times New Roman" w:cs="Times New Roman"/>
                <w:sz w:val="24"/>
                <w:szCs w:val="24"/>
                <w:lang w:eastAsia="lv-LV"/>
              </w:rPr>
            </w:pPr>
            <w:r w:rsidRPr="002B138A">
              <w:rPr>
                <w:rFonts w:eastAsia="Times New Roman" w:cs="Times New Roman"/>
                <w:sz w:val="24"/>
                <w:szCs w:val="24"/>
                <w:lang w:eastAsia="lv-LV"/>
              </w:rPr>
              <w:t>identificē un novērtē ar projektu saistītus riskus, no</w:t>
            </w:r>
            <w:r w:rsidR="0056017D" w:rsidRPr="002B138A">
              <w:rPr>
                <w:rFonts w:eastAsia="Times New Roman" w:cs="Times New Roman"/>
                <w:sz w:val="24"/>
                <w:szCs w:val="24"/>
                <w:lang w:eastAsia="lv-LV"/>
              </w:rPr>
              <w:t>saka</w:t>
            </w:r>
            <w:r w:rsidRPr="002B138A">
              <w:rPr>
                <w:rFonts w:eastAsia="Times New Roman" w:cs="Times New Roman"/>
                <w:sz w:val="24"/>
                <w:szCs w:val="24"/>
                <w:lang w:eastAsia="lv-LV"/>
              </w:rPr>
              <w:t xml:space="preserve"> aktuālo risku mazināšanas pasākumus, to izpildes termiņus un atbildīgās personas, kontrolē noteikto pasākumu īstenošanu;</w:t>
            </w:r>
          </w:p>
          <w:p w14:paraId="7F5DAD4D" w14:textId="73198216" w:rsidR="00BF7D8F" w:rsidRPr="002B138A" w:rsidRDefault="00BF7D8F" w:rsidP="00BF7D8F">
            <w:pPr>
              <w:pStyle w:val="ListParagraph"/>
              <w:numPr>
                <w:ilvl w:val="0"/>
                <w:numId w:val="18"/>
              </w:numPr>
              <w:spacing w:before="120"/>
              <w:ind w:right="57"/>
              <w:jc w:val="both"/>
              <w:rPr>
                <w:rFonts w:eastAsia="Times New Roman" w:cs="Times New Roman"/>
                <w:sz w:val="24"/>
                <w:szCs w:val="24"/>
                <w:lang w:eastAsia="lv-LV"/>
              </w:rPr>
            </w:pPr>
            <w:r w:rsidRPr="002B138A">
              <w:rPr>
                <w:rFonts w:eastAsia="Times New Roman" w:cs="Times New Roman"/>
                <w:sz w:val="24"/>
                <w:szCs w:val="24"/>
                <w:lang w:eastAsia="lv-LV"/>
              </w:rPr>
              <w:t>pieņem projekta realizācijai nepieciešamos lēmumus;</w:t>
            </w:r>
          </w:p>
          <w:p w14:paraId="23B33F48" w14:textId="11C438FA" w:rsidR="001D0026" w:rsidRPr="002B138A" w:rsidRDefault="00BF7D8F" w:rsidP="006A760F">
            <w:pPr>
              <w:pStyle w:val="ListParagraph"/>
              <w:numPr>
                <w:ilvl w:val="0"/>
                <w:numId w:val="18"/>
              </w:numPr>
              <w:spacing w:before="120"/>
              <w:ind w:right="57"/>
              <w:jc w:val="both"/>
              <w:rPr>
                <w:rFonts w:eastAsia="Times New Roman" w:cs="Times New Roman"/>
                <w:sz w:val="24"/>
                <w:szCs w:val="24"/>
                <w:lang w:eastAsia="lv-LV"/>
              </w:rPr>
            </w:pPr>
            <w:r w:rsidRPr="002B138A">
              <w:rPr>
                <w:rFonts w:eastAsia="Times New Roman" w:cs="Times New Roman"/>
                <w:sz w:val="24"/>
                <w:szCs w:val="24"/>
                <w:lang w:eastAsia="lv-LV"/>
              </w:rPr>
              <w:t xml:space="preserve">koordinē savstarpējo sadarbību projekta uzdevumu izpildei un mērķu sasniegšanai. </w:t>
            </w:r>
          </w:p>
          <w:p w14:paraId="21A43340" w14:textId="682F4968" w:rsidR="001D0026" w:rsidRPr="00867CD7" w:rsidRDefault="006A760F" w:rsidP="001D0026">
            <w:pPr>
              <w:spacing w:before="120"/>
              <w:ind w:left="57" w:right="57"/>
              <w:jc w:val="both"/>
              <w:rPr>
                <w:rFonts w:eastAsia="Times New Roman" w:cs="Times New Roman"/>
                <w:sz w:val="24"/>
                <w:szCs w:val="24"/>
                <w:lang w:eastAsia="lv-LV"/>
              </w:rPr>
            </w:pPr>
            <w:r w:rsidRPr="00867CD7">
              <w:rPr>
                <w:rFonts w:eastAsia="Times New Roman" w:cs="Times New Roman"/>
                <w:sz w:val="24"/>
                <w:szCs w:val="24"/>
                <w:lang w:eastAsia="lv-LV"/>
              </w:rPr>
              <w:t>L</w:t>
            </w:r>
            <w:r w:rsidR="001D0026" w:rsidRPr="00867CD7">
              <w:rPr>
                <w:rFonts w:eastAsia="Times New Roman" w:cs="Times New Roman"/>
                <w:sz w:val="24"/>
                <w:szCs w:val="24"/>
                <w:lang w:eastAsia="lv-LV"/>
              </w:rPr>
              <w:t>ai veiksmīgi tiktu īstenots projekts ir:</w:t>
            </w:r>
          </w:p>
          <w:p w14:paraId="334EE50F" w14:textId="77777777" w:rsidR="001D0026" w:rsidRPr="00A35E73" w:rsidRDefault="001D0026" w:rsidP="001D0026">
            <w:pPr>
              <w:pStyle w:val="ListParagraph"/>
              <w:numPr>
                <w:ilvl w:val="0"/>
                <w:numId w:val="16"/>
              </w:numPr>
              <w:ind w:right="57" w:hanging="357"/>
              <w:jc w:val="both"/>
              <w:rPr>
                <w:rFonts w:eastAsia="Times New Roman" w:cs="Times New Roman"/>
                <w:sz w:val="24"/>
                <w:szCs w:val="24"/>
                <w:lang w:eastAsia="lv-LV"/>
              </w:rPr>
            </w:pPr>
            <w:r w:rsidRPr="00A35E73">
              <w:rPr>
                <w:rFonts w:eastAsia="Times New Roman" w:cs="Times New Roman"/>
                <w:sz w:val="24"/>
                <w:szCs w:val="24"/>
                <w:lang w:eastAsia="lv-LV"/>
              </w:rPr>
              <w:t xml:space="preserve">konkrēts mērķis un definēti ieguvumi; </w:t>
            </w:r>
          </w:p>
          <w:p w14:paraId="74B63CE0" w14:textId="77777777" w:rsidR="001D0026" w:rsidRPr="00A35E73" w:rsidRDefault="001D0026" w:rsidP="001D0026">
            <w:pPr>
              <w:pStyle w:val="ListParagraph"/>
              <w:numPr>
                <w:ilvl w:val="0"/>
                <w:numId w:val="16"/>
              </w:numPr>
              <w:spacing w:before="120"/>
              <w:ind w:right="57"/>
              <w:jc w:val="both"/>
              <w:rPr>
                <w:rFonts w:eastAsia="Times New Roman" w:cs="Times New Roman"/>
                <w:sz w:val="24"/>
                <w:szCs w:val="24"/>
                <w:lang w:eastAsia="lv-LV"/>
              </w:rPr>
            </w:pPr>
            <w:r w:rsidRPr="00A35E73">
              <w:rPr>
                <w:rFonts w:eastAsia="Times New Roman" w:cs="Times New Roman"/>
                <w:sz w:val="24"/>
                <w:szCs w:val="24"/>
                <w:lang w:eastAsia="lv-LV"/>
              </w:rPr>
              <w:t xml:space="preserve">izveidota atbilstoša projekta komanda (projekta vadītājs, IS koordinatori, atbildīgie par prasību definēšanu un to izpildes pārbaudi akcepttestēšanas procesā, IKT infrastruktūras uzturētāji (IS administratori)); </w:t>
            </w:r>
          </w:p>
          <w:p w14:paraId="0E4A41B5" w14:textId="77777777" w:rsidR="001D0026" w:rsidRDefault="001D0026" w:rsidP="001D0026">
            <w:pPr>
              <w:pStyle w:val="ListParagraph"/>
              <w:numPr>
                <w:ilvl w:val="0"/>
                <w:numId w:val="16"/>
              </w:numPr>
              <w:spacing w:before="120"/>
              <w:ind w:right="57"/>
              <w:jc w:val="both"/>
              <w:rPr>
                <w:rFonts w:eastAsia="Times New Roman" w:cs="Times New Roman"/>
                <w:sz w:val="24"/>
                <w:szCs w:val="24"/>
                <w:lang w:eastAsia="lv-LV"/>
              </w:rPr>
            </w:pPr>
            <w:r w:rsidRPr="00A35E73">
              <w:rPr>
                <w:rFonts w:eastAsia="Times New Roman" w:cs="Times New Roman"/>
                <w:sz w:val="24"/>
                <w:szCs w:val="24"/>
                <w:lang w:eastAsia="lv-LV"/>
              </w:rPr>
              <w:t xml:space="preserve">nodrošināta nepieciešamo cilvēkresursu, finanšu, tehnoloģisko risinājumu plānošana; </w:t>
            </w:r>
          </w:p>
          <w:p w14:paraId="5768D126" w14:textId="51C7789F" w:rsidR="001D0026" w:rsidRPr="006A760F" w:rsidRDefault="001D0026" w:rsidP="001D0026">
            <w:pPr>
              <w:pStyle w:val="ListParagraph"/>
              <w:numPr>
                <w:ilvl w:val="0"/>
                <w:numId w:val="16"/>
              </w:numPr>
              <w:spacing w:before="120"/>
              <w:ind w:right="57"/>
              <w:jc w:val="both"/>
              <w:rPr>
                <w:rFonts w:eastAsia="Times New Roman" w:cs="Times New Roman"/>
                <w:sz w:val="24"/>
                <w:szCs w:val="24"/>
                <w:lang w:eastAsia="lv-LV"/>
              </w:rPr>
            </w:pPr>
            <w:r w:rsidRPr="006A760F">
              <w:rPr>
                <w:rFonts w:eastAsia="Times New Roman" w:cs="Times New Roman"/>
                <w:sz w:val="24"/>
                <w:szCs w:val="24"/>
                <w:lang w:eastAsia="lv-LV"/>
              </w:rPr>
              <w:t>identificētas iesaistītās puses (VDAA, iestādes, kurām ir juridiskais pamatojums saņemt VID datus).</w:t>
            </w:r>
          </w:p>
        </w:tc>
      </w:tr>
      <w:tr w:rsidR="003C6BBC" w14:paraId="298E5CAE" w14:textId="77777777" w:rsidTr="5E0411B6">
        <w:tc>
          <w:tcPr>
            <w:tcW w:w="5000" w:type="pct"/>
          </w:tcPr>
          <w:p w14:paraId="69BD9873" w14:textId="53ABB1BC" w:rsidR="003C6BBC" w:rsidRPr="0055606C" w:rsidRDefault="00471179"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2071412694"/>
                <w14:checkbox>
                  <w14:checked w14:val="1"/>
                  <w14:checkedState w14:val="2612" w14:font="MS Gothic"/>
                  <w14:uncheckedState w14:val="2610" w14:font="MS Gothic"/>
                </w14:checkbox>
              </w:sdtPr>
              <w:sdtEndPr/>
              <w:sdtContent>
                <w:r w:rsidR="00C15320">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FF7383" w:rsidRPr="0055606C">
              <w:rPr>
                <w:rFonts w:cs="Times New Roman"/>
                <w:sz w:val="24"/>
                <w:szCs w:val="24"/>
              </w:rPr>
              <w:t>informācij</w:t>
            </w:r>
            <w:r w:rsidR="0055606C">
              <w:rPr>
                <w:rFonts w:cs="Times New Roman"/>
                <w:sz w:val="24"/>
                <w:szCs w:val="24"/>
              </w:rPr>
              <w:t>a</w:t>
            </w:r>
            <w:r w:rsidR="00FF7383" w:rsidRPr="0055606C">
              <w:rPr>
                <w:rFonts w:cs="Times New Roman"/>
                <w:sz w:val="24"/>
                <w:szCs w:val="24"/>
              </w:rPr>
              <w:t xml:space="preserve"> par projekta “biznesa” īpašnieku (</w:t>
            </w:r>
            <w:proofErr w:type="spellStart"/>
            <w:r w:rsidR="00FF7383" w:rsidRPr="00AB0179">
              <w:rPr>
                <w:rFonts w:cs="Times New Roman"/>
                <w:i/>
                <w:iCs/>
                <w:sz w:val="24"/>
                <w:szCs w:val="24"/>
              </w:rPr>
              <w:t>business</w:t>
            </w:r>
            <w:proofErr w:type="spellEnd"/>
            <w:r w:rsidR="00FF7383" w:rsidRPr="00AB0179">
              <w:rPr>
                <w:rFonts w:cs="Times New Roman"/>
                <w:i/>
                <w:iCs/>
                <w:sz w:val="24"/>
                <w:szCs w:val="24"/>
              </w:rPr>
              <w:t xml:space="preserve"> </w:t>
            </w:r>
            <w:proofErr w:type="spellStart"/>
            <w:r w:rsidR="00FF7383" w:rsidRPr="00AB0179">
              <w:rPr>
                <w:rFonts w:cs="Times New Roman"/>
                <w:i/>
                <w:iCs/>
                <w:sz w:val="24"/>
                <w:szCs w:val="24"/>
              </w:rPr>
              <w:t>owner</w:t>
            </w:r>
            <w:proofErr w:type="spellEnd"/>
            <w:r w:rsidR="00FF7383" w:rsidRPr="0055606C">
              <w:rPr>
                <w:rFonts w:cs="Times New Roman"/>
                <w:sz w:val="24"/>
                <w:szCs w:val="24"/>
              </w:rPr>
              <w:t>) un tā lomu projekta īstenošanā</w:t>
            </w:r>
            <w:r w:rsidR="00D754FF">
              <w:rPr>
                <w:rFonts w:cs="Times New Roman"/>
                <w:sz w:val="24"/>
                <w:szCs w:val="24"/>
              </w:rPr>
              <w:t xml:space="preserve"> </w:t>
            </w:r>
          </w:p>
        </w:tc>
      </w:tr>
      <w:tr w:rsidR="003C6BBC" w14:paraId="1D3CF45A" w14:textId="77777777" w:rsidTr="5E0411B6">
        <w:tc>
          <w:tcPr>
            <w:tcW w:w="5000" w:type="pct"/>
          </w:tcPr>
          <w:p w14:paraId="19807098" w14:textId="77777777" w:rsidR="00023CDC" w:rsidRDefault="00023CDC" w:rsidP="00080CEA">
            <w:pPr>
              <w:ind w:left="45" w:right="45"/>
              <w:jc w:val="both"/>
              <w:rPr>
                <w:rFonts w:eastAsia="Times New Roman" w:cs="Times New Roman"/>
                <w:kern w:val="0"/>
                <w:sz w:val="24"/>
                <w:szCs w:val="24"/>
                <w:lang w:eastAsia="lv-LV"/>
                <w14:ligatures w14:val="none"/>
              </w:rPr>
            </w:pPr>
          </w:p>
          <w:p w14:paraId="0D75CAE6" w14:textId="0DC6AA50" w:rsidR="00080CEA" w:rsidRPr="00080CEA" w:rsidRDefault="00080CEA" w:rsidP="00080CEA">
            <w:pPr>
              <w:ind w:left="45" w:right="45"/>
              <w:jc w:val="both"/>
              <w:rPr>
                <w:rFonts w:eastAsia="Times New Roman" w:cs="Times New Roman"/>
                <w:kern w:val="0"/>
                <w:sz w:val="24"/>
                <w:szCs w:val="24"/>
                <w:lang w:eastAsia="lv-LV"/>
                <w14:ligatures w14:val="none"/>
              </w:rPr>
            </w:pPr>
            <w:r w:rsidRPr="00080CEA">
              <w:rPr>
                <w:rFonts w:eastAsia="Times New Roman" w:cs="Times New Roman"/>
                <w:kern w:val="0"/>
                <w:sz w:val="24"/>
                <w:szCs w:val="24"/>
                <w:lang w:eastAsia="lv-LV"/>
                <w14:ligatures w14:val="none"/>
              </w:rPr>
              <w:t>Projekta “biznesa” īpašnieks ir Valsts ieņēmumu dienesta Nodokļu pārvalde:</w:t>
            </w:r>
          </w:p>
          <w:p w14:paraId="7AF5902D" w14:textId="2556F1DF" w:rsidR="00080CEA" w:rsidRPr="00080CEA" w:rsidRDefault="00080CEA" w:rsidP="00080CEA">
            <w:pPr>
              <w:pStyle w:val="ListParagraph"/>
              <w:numPr>
                <w:ilvl w:val="0"/>
                <w:numId w:val="25"/>
              </w:numPr>
              <w:ind w:right="45"/>
              <w:jc w:val="both"/>
              <w:rPr>
                <w:rFonts w:eastAsia="Times New Roman" w:cs="Times New Roman"/>
                <w:kern w:val="0"/>
                <w:sz w:val="24"/>
                <w:szCs w:val="24"/>
                <w:lang w:eastAsia="lv-LV"/>
                <w14:ligatures w14:val="none"/>
              </w:rPr>
            </w:pPr>
            <w:r w:rsidRPr="00080CEA">
              <w:rPr>
                <w:rFonts w:eastAsia="Times New Roman" w:cs="Times New Roman"/>
                <w:kern w:val="0"/>
                <w:sz w:val="24"/>
                <w:szCs w:val="24"/>
                <w:lang w:eastAsia="lv-LV"/>
                <w14:ligatures w14:val="none"/>
              </w:rPr>
              <w:t>definē biznesa prasības un prioritātes informācijas sistēmām;</w:t>
            </w:r>
          </w:p>
          <w:p w14:paraId="39A8F826" w14:textId="1389C078" w:rsidR="00080CEA" w:rsidRPr="00080CEA" w:rsidRDefault="00080CEA" w:rsidP="00080CEA">
            <w:pPr>
              <w:pStyle w:val="ListParagraph"/>
              <w:numPr>
                <w:ilvl w:val="0"/>
                <w:numId w:val="25"/>
              </w:numPr>
              <w:ind w:right="45"/>
              <w:jc w:val="both"/>
              <w:rPr>
                <w:rFonts w:eastAsia="Times New Roman" w:cs="Times New Roman"/>
                <w:kern w:val="0"/>
                <w:sz w:val="24"/>
                <w:szCs w:val="24"/>
                <w:lang w:eastAsia="lv-LV"/>
                <w14:ligatures w14:val="none"/>
              </w:rPr>
            </w:pPr>
            <w:r w:rsidRPr="00080CEA">
              <w:rPr>
                <w:rFonts w:eastAsia="Times New Roman" w:cs="Times New Roman"/>
                <w:kern w:val="0"/>
                <w:sz w:val="24"/>
                <w:szCs w:val="24"/>
                <w:lang w:eastAsia="lv-LV"/>
                <w14:ligatures w14:val="none"/>
              </w:rPr>
              <w:t>pieņem lēmumus par risinājuma saturu;</w:t>
            </w:r>
          </w:p>
          <w:p w14:paraId="22448F91" w14:textId="26A987DF" w:rsidR="00080CEA" w:rsidRPr="00080CEA" w:rsidRDefault="00080CEA" w:rsidP="00080CEA">
            <w:pPr>
              <w:pStyle w:val="ListParagraph"/>
              <w:numPr>
                <w:ilvl w:val="0"/>
                <w:numId w:val="25"/>
              </w:numPr>
              <w:ind w:right="45"/>
              <w:jc w:val="both"/>
              <w:rPr>
                <w:rFonts w:eastAsia="Times New Roman" w:cs="Times New Roman"/>
                <w:kern w:val="0"/>
                <w:sz w:val="24"/>
                <w:szCs w:val="24"/>
                <w:lang w:eastAsia="lv-LV"/>
                <w14:ligatures w14:val="none"/>
              </w:rPr>
            </w:pPr>
            <w:r w:rsidRPr="00080CEA">
              <w:rPr>
                <w:rFonts w:eastAsia="Times New Roman" w:cs="Times New Roman"/>
                <w:kern w:val="0"/>
                <w:sz w:val="24"/>
                <w:szCs w:val="24"/>
                <w:lang w:eastAsia="lv-LV"/>
                <w14:ligatures w14:val="none"/>
              </w:rPr>
              <w:t>apstiprina projekta rezultātu atbilstību biznesa mērķiem un lietotāju vajadzībām;</w:t>
            </w:r>
          </w:p>
          <w:p w14:paraId="6D50B80B" w14:textId="1DC42A12" w:rsidR="003C6BBC" w:rsidRPr="00080CEA" w:rsidRDefault="00080CEA" w:rsidP="00080CEA">
            <w:pPr>
              <w:pStyle w:val="ListParagraph"/>
              <w:numPr>
                <w:ilvl w:val="0"/>
                <w:numId w:val="25"/>
              </w:numPr>
              <w:ind w:right="45"/>
              <w:jc w:val="both"/>
              <w:rPr>
                <w:rFonts w:eastAsia="Times New Roman" w:cs="Times New Roman"/>
                <w:kern w:val="0"/>
                <w:sz w:val="24"/>
                <w:szCs w:val="24"/>
                <w:lang w:eastAsia="lv-LV"/>
                <w14:ligatures w14:val="none"/>
              </w:rPr>
            </w:pPr>
            <w:r w:rsidRPr="00080CEA">
              <w:rPr>
                <w:rFonts w:eastAsia="Times New Roman" w:cs="Times New Roman"/>
                <w:kern w:val="0"/>
                <w:sz w:val="24"/>
                <w:szCs w:val="24"/>
                <w:lang w:eastAsia="lv-LV"/>
                <w14:ligatures w14:val="none"/>
              </w:rPr>
              <w:t>nodrošina procesa atbilstību normatīvajam aktam.</w:t>
            </w:r>
          </w:p>
          <w:p w14:paraId="549CC4F6" w14:textId="4465A9BB" w:rsidR="00432F6B" w:rsidRPr="004A729F" w:rsidRDefault="00432F6B" w:rsidP="004C592E">
            <w:pPr>
              <w:ind w:left="45" w:right="45"/>
              <w:rPr>
                <w:rFonts w:eastAsia="Times New Roman" w:cs="Times New Roman"/>
                <w:kern w:val="0"/>
                <w:sz w:val="24"/>
                <w:szCs w:val="24"/>
                <w:lang w:eastAsia="lv-LV"/>
                <w14:ligatures w14:val="none"/>
              </w:rPr>
            </w:pPr>
          </w:p>
        </w:tc>
      </w:tr>
      <w:tr w:rsidR="003C6BBC" w14:paraId="1C30B4E8" w14:textId="77777777" w:rsidTr="5E0411B6">
        <w:tc>
          <w:tcPr>
            <w:tcW w:w="5000" w:type="pct"/>
          </w:tcPr>
          <w:p w14:paraId="1BA175CB" w14:textId="06C8FBD8" w:rsidR="003C6BBC" w:rsidRPr="0055606C" w:rsidRDefault="00471179"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331372067"/>
                <w14:checkbox>
                  <w14:checked w14:val="1"/>
                  <w14:checkedState w14:val="2612" w14:font="MS Gothic"/>
                  <w14:uncheckedState w14:val="2610" w14:font="MS Gothic"/>
                </w14:checkbox>
              </w:sdtPr>
              <w:sdtEndPr/>
              <w:sdtContent>
                <w:r w:rsidR="008268F3">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4C592E" w:rsidRPr="0055606C">
              <w:rPr>
                <w:rFonts w:cs="Times New Roman"/>
                <w:sz w:val="24"/>
                <w:szCs w:val="24"/>
              </w:rPr>
              <w:t>informācij</w:t>
            </w:r>
            <w:r w:rsidR="0055606C">
              <w:rPr>
                <w:rFonts w:cs="Times New Roman"/>
                <w:sz w:val="24"/>
                <w:szCs w:val="24"/>
              </w:rPr>
              <w:t>a</w:t>
            </w:r>
            <w:r w:rsidR="004C592E" w:rsidRPr="0055606C">
              <w:rPr>
                <w:rFonts w:cs="Times New Roman"/>
                <w:sz w:val="24"/>
                <w:szCs w:val="24"/>
              </w:rPr>
              <w:t xml:space="preserve"> par nosacījumiem projekta īstenošanai</w:t>
            </w:r>
            <w:r w:rsidR="00D754FF">
              <w:rPr>
                <w:rFonts w:cs="Times New Roman"/>
                <w:sz w:val="24"/>
                <w:szCs w:val="24"/>
              </w:rPr>
              <w:t xml:space="preserve"> </w:t>
            </w:r>
          </w:p>
        </w:tc>
      </w:tr>
      <w:tr w:rsidR="003C6BBC" w14:paraId="1C508323" w14:textId="77777777" w:rsidTr="5E0411B6">
        <w:tc>
          <w:tcPr>
            <w:tcW w:w="5000" w:type="pct"/>
          </w:tcPr>
          <w:p w14:paraId="4DFEF0EA" w14:textId="03802EB7" w:rsidR="002F396B" w:rsidRPr="00CC00DA" w:rsidRDefault="7C372370" w:rsidP="00024F83">
            <w:pPr>
              <w:pStyle w:val="ListParagraph"/>
              <w:numPr>
                <w:ilvl w:val="0"/>
                <w:numId w:val="19"/>
              </w:numPr>
              <w:spacing w:before="120"/>
              <w:ind w:right="57"/>
              <w:jc w:val="both"/>
              <w:rPr>
                <w:rFonts w:eastAsia="Times New Roman" w:cs="Times New Roman"/>
                <w:sz w:val="24"/>
                <w:szCs w:val="24"/>
              </w:rPr>
            </w:pPr>
            <w:r w:rsidRPr="00CC00DA">
              <w:rPr>
                <w:rFonts w:eastAsia="Times New Roman" w:cs="Times New Roman"/>
                <w:sz w:val="24"/>
                <w:szCs w:val="24"/>
              </w:rPr>
              <w:t xml:space="preserve">Eiropas </w:t>
            </w:r>
            <w:r w:rsidR="009B5E44">
              <w:rPr>
                <w:rFonts w:eastAsia="Times New Roman" w:cs="Times New Roman"/>
                <w:sz w:val="24"/>
                <w:szCs w:val="24"/>
              </w:rPr>
              <w:t>S</w:t>
            </w:r>
            <w:r w:rsidRPr="00CC00DA">
              <w:rPr>
                <w:rFonts w:eastAsia="Times New Roman" w:cs="Times New Roman"/>
                <w:sz w:val="24"/>
                <w:szCs w:val="24"/>
              </w:rPr>
              <w:t>avienības fondu finansējuma pieejamība projekta aktivitāšu īstenošanai</w:t>
            </w:r>
            <w:r w:rsidR="00341742">
              <w:rPr>
                <w:rFonts w:eastAsia="Times New Roman" w:cs="Times New Roman"/>
                <w:sz w:val="24"/>
                <w:szCs w:val="24"/>
              </w:rPr>
              <w:t>;</w:t>
            </w:r>
          </w:p>
          <w:p w14:paraId="1F162E06" w14:textId="75DA2894" w:rsidR="00084BCE" w:rsidRPr="00CC00DA" w:rsidRDefault="00084BCE" w:rsidP="00024F83">
            <w:pPr>
              <w:pStyle w:val="ListParagraph"/>
              <w:numPr>
                <w:ilvl w:val="0"/>
                <w:numId w:val="19"/>
              </w:numPr>
              <w:spacing w:before="120"/>
              <w:rPr>
                <w:rFonts w:eastAsia="Times New Roman" w:cs="Times New Roman"/>
                <w:sz w:val="24"/>
                <w:szCs w:val="24"/>
              </w:rPr>
            </w:pPr>
            <w:r w:rsidRPr="00CC00DA">
              <w:rPr>
                <w:rFonts w:eastAsia="Times New Roman" w:cs="Times New Roman"/>
                <w:sz w:val="24"/>
                <w:szCs w:val="24"/>
              </w:rPr>
              <w:t>Nodrošināti iepirkumi un/vai līgumi risinājuma izstrādei</w:t>
            </w:r>
            <w:r w:rsidR="00341742">
              <w:rPr>
                <w:rFonts w:eastAsia="Times New Roman" w:cs="Times New Roman"/>
                <w:sz w:val="24"/>
                <w:szCs w:val="24"/>
              </w:rPr>
              <w:t>;</w:t>
            </w:r>
          </w:p>
          <w:p w14:paraId="1B06688B" w14:textId="4D53B5D1" w:rsidR="00084BCE" w:rsidRDefault="00084BCE" w:rsidP="00084BCE">
            <w:pPr>
              <w:pStyle w:val="ListParagraph"/>
              <w:numPr>
                <w:ilvl w:val="0"/>
                <w:numId w:val="19"/>
              </w:numPr>
              <w:spacing w:before="120"/>
              <w:rPr>
                <w:rFonts w:eastAsia="Times New Roman" w:cs="Times New Roman"/>
                <w:sz w:val="24"/>
                <w:szCs w:val="24"/>
              </w:rPr>
            </w:pPr>
            <w:r w:rsidRPr="00024F83">
              <w:rPr>
                <w:rFonts w:eastAsia="Times New Roman" w:cs="Times New Roman"/>
                <w:sz w:val="24"/>
                <w:szCs w:val="24"/>
              </w:rPr>
              <w:t>Pieejami nepieciešamie cilvēkresursi</w:t>
            </w:r>
            <w:r w:rsidR="00341742">
              <w:rPr>
                <w:rFonts w:eastAsia="Times New Roman" w:cs="Times New Roman"/>
                <w:sz w:val="24"/>
                <w:szCs w:val="24"/>
              </w:rPr>
              <w:t>;</w:t>
            </w:r>
          </w:p>
          <w:p w14:paraId="1746D879" w14:textId="02DF75C5" w:rsidR="00CC00DA" w:rsidRPr="00BD0E39" w:rsidRDefault="00CC00DA" w:rsidP="00084BCE">
            <w:pPr>
              <w:pStyle w:val="ListParagraph"/>
              <w:numPr>
                <w:ilvl w:val="0"/>
                <w:numId w:val="19"/>
              </w:numPr>
              <w:spacing w:before="120"/>
              <w:rPr>
                <w:rFonts w:eastAsia="Times New Roman" w:cs="Times New Roman"/>
                <w:sz w:val="24"/>
                <w:szCs w:val="24"/>
              </w:rPr>
            </w:pPr>
            <w:r w:rsidRPr="5E0411B6">
              <w:rPr>
                <w:rFonts w:eastAsia="Times New Roman" w:cs="Times New Roman"/>
                <w:sz w:val="24"/>
                <w:szCs w:val="24"/>
              </w:rPr>
              <w:t xml:space="preserve">Izveidota projekta </w:t>
            </w:r>
            <w:r w:rsidR="3A10784E" w:rsidRPr="5E0411B6">
              <w:rPr>
                <w:rFonts w:eastAsia="Times New Roman" w:cs="Times New Roman"/>
                <w:sz w:val="24"/>
                <w:szCs w:val="24"/>
              </w:rPr>
              <w:t>vadības</w:t>
            </w:r>
            <w:r w:rsidRPr="5E0411B6">
              <w:rPr>
                <w:rFonts w:eastAsia="Times New Roman" w:cs="Times New Roman"/>
                <w:sz w:val="24"/>
                <w:szCs w:val="24"/>
              </w:rPr>
              <w:t xml:space="preserve"> struktūra</w:t>
            </w:r>
            <w:r w:rsidR="00341742" w:rsidRPr="5E0411B6">
              <w:rPr>
                <w:rFonts w:eastAsia="Times New Roman" w:cs="Times New Roman"/>
                <w:sz w:val="24"/>
                <w:szCs w:val="24"/>
              </w:rPr>
              <w:t>;</w:t>
            </w:r>
            <w:r w:rsidRPr="5E0411B6">
              <w:rPr>
                <w:rFonts w:eastAsia="Times New Roman" w:cs="Times New Roman"/>
                <w:sz w:val="24"/>
                <w:szCs w:val="24"/>
              </w:rPr>
              <w:t> </w:t>
            </w:r>
          </w:p>
          <w:p w14:paraId="031B9A1C" w14:textId="60ED47A1" w:rsidR="00BD0E39" w:rsidRPr="00024F83" w:rsidRDefault="00BD0E39" w:rsidP="00BD0E39">
            <w:pPr>
              <w:pStyle w:val="ListParagraph"/>
              <w:numPr>
                <w:ilvl w:val="0"/>
                <w:numId w:val="19"/>
              </w:numPr>
              <w:spacing w:before="120"/>
              <w:rPr>
                <w:rFonts w:eastAsia="Times New Roman" w:cs="Times New Roman"/>
                <w:sz w:val="24"/>
                <w:szCs w:val="24"/>
              </w:rPr>
            </w:pPr>
            <w:r w:rsidRPr="00024F83">
              <w:rPr>
                <w:rFonts w:eastAsia="Times New Roman" w:cs="Times New Roman"/>
                <w:sz w:val="24"/>
                <w:szCs w:val="24"/>
              </w:rPr>
              <w:t>Nodrošināta IKT infrastruktūra</w:t>
            </w:r>
            <w:r w:rsidR="00341742">
              <w:rPr>
                <w:rFonts w:eastAsia="Times New Roman" w:cs="Times New Roman"/>
                <w:sz w:val="24"/>
                <w:szCs w:val="24"/>
              </w:rPr>
              <w:t>;</w:t>
            </w:r>
          </w:p>
          <w:p w14:paraId="1C3F3972" w14:textId="7C6A8FA9" w:rsidR="002F396B" w:rsidRPr="00024F83" w:rsidRDefault="7C372370" w:rsidP="00024F83">
            <w:pPr>
              <w:pStyle w:val="ListParagraph"/>
              <w:numPr>
                <w:ilvl w:val="0"/>
                <w:numId w:val="19"/>
              </w:numPr>
              <w:spacing w:before="120"/>
              <w:rPr>
                <w:rFonts w:eastAsia="Times New Roman" w:cs="Times New Roman"/>
                <w:sz w:val="24"/>
                <w:szCs w:val="24"/>
              </w:rPr>
            </w:pPr>
            <w:r w:rsidRPr="00024F83">
              <w:rPr>
                <w:rFonts w:eastAsia="Times New Roman" w:cs="Times New Roman"/>
                <w:sz w:val="24"/>
                <w:szCs w:val="24"/>
              </w:rPr>
              <w:t>Nodrošinātas datu aizsardzības un kiberdrošības prasības</w:t>
            </w:r>
            <w:r w:rsidR="00766EE2" w:rsidRPr="00024F83">
              <w:rPr>
                <w:rFonts w:eastAsia="Times New Roman" w:cs="Times New Roman"/>
                <w:sz w:val="24"/>
                <w:szCs w:val="24"/>
              </w:rPr>
              <w:t xml:space="preserve"> atbilstoši </w:t>
            </w:r>
            <w:r w:rsidR="000876E7" w:rsidRPr="00024F83">
              <w:rPr>
                <w:rFonts w:eastAsia="Times New Roman" w:cs="Times New Roman"/>
                <w:sz w:val="24"/>
                <w:szCs w:val="24"/>
              </w:rPr>
              <w:t>Ministru kabineta 2025. gada 25. jūnija noteikumi</w:t>
            </w:r>
            <w:r w:rsidR="007833BA" w:rsidRPr="00024F83">
              <w:rPr>
                <w:rFonts w:eastAsia="Times New Roman" w:cs="Times New Roman"/>
                <w:sz w:val="24"/>
                <w:szCs w:val="24"/>
              </w:rPr>
              <w:t>em</w:t>
            </w:r>
            <w:r w:rsidR="000876E7" w:rsidRPr="00024F83">
              <w:rPr>
                <w:rFonts w:eastAsia="Times New Roman" w:cs="Times New Roman"/>
                <w:sz w:val="24"/>
                <w:szCs w:val="24"/>
              </w:rPr>
              <w:t xml:space="preserve"> Nr. 397 </w:t>
            </w:r>
            <w:r w:rsidR="007833BA" w:rsidRPr="00024F83">
              <w:rPr>
                <w:rFonts w:eastAsia="Times New Roman" w:cs="Times New Roman"/>
                <w:sz w:val="24"/>
                <w:szCs w:val="24"/>
              </w:rPr>
              <w:t>“</w:t>
            </w:r>
            <w:r w:rsidR="000876E7" w:rsidRPr="00024F83">
              <w:rPr>
                <w:rFonts w:eastAsia="Times New Roman" w:cs="Times New Roman"/>
                <w:sz w:val="24"/>
                <w:szCs w:val="24"/>
              </w:rPr>
              <w:t>Minimālās kiberdrošības prasības</w:t>
            </w:r>
            <w:r w:rsidR="007833BA" w:rsidRPr="00024F83">
              <w:rPr>
                <w:rFonts w:eastAsia="Times New Roman" w:cs="Times New Roman"/>
                <w:sz w:val="24"/>
                <w:szCs w:val="24"/>
              </w:rPr>
              <w:t>”</w:t>
            </w:r>
            <w:r w:rsidRPr="00024F83">
              <w:rPr>
                <w:rFonts w:eastAsia="Times New Roman" w:cs="Times New Roman"/>
                <w:sz w:val="24"/>
                <w:szCs w:val="24"/>
              </w:rPr>
              <w:t>.</w:t>
            </w:r>
          </w:p>
          <w:p w14:paraId="7F3E83BA" w14:textId="499A1071" w:rsidR="002F396B" w:rsidRPr="00E01A8C" w:rsidRDefault="002F396B" w:rsidP="00E01A8C">
            <w:pPr>
              <w:pStyle w:val="ListParagraph"/>
              <w:spacing w:before="120"/>
              <w:ind w:left="777"/>
              <w:rPr>
                <w:rFonts w:eastAsia="Times New Roman" w:cs="Times New Roman"/>
                <w:color w:val="333333"/>
                <w:sz w:val="24"/>
                <w:szCs w:val="24"/>
              </w:rPr>
            </w:pPr>
          </w:p>
        </w:tc>
      </w:tr>
      <w:tr w:rsidR="003C6BBC" w14:paraId="698D6B33" w14:textId="77777777" w:rsidTr="5E0411B6">
        <w:tc>
          <w:tcPr>
            <w:tcW w:w="5000" w:type="pct"/>
          </w:tcPr>
          <w:p w14:paraId="627CD1E7" w14:textId="7E876902" w:rsidR="003C6BBC" w:rsidRPr="0055606C" w:rsidRDefault="00471179"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881390910"/>
                <w14:checkbox>
                  <w14:checked w14:val="1"/>
                  <w14:checkedState w14:val="2612" w14:font="MS Gothic"/>
                  <w14:uncheckedState w14:val="2610" w14:font="MS Gothic"/>
                </w14:checkbox>
              </w:sdtPr>
              <w:sdtEndPr/>
              <w:sdtContent>
                <w:r w:rsidR="00C15320">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334979" w:rsidRPr="0055606C">
              <w:rPr>
                <w:rFonts w:cs="Times New Roman"/>
                <w:sz w:val="24"/>
                <w:szCs w:val="24"/>
              </w:rPr>
              <w:t>informācij</w:t>
            </w:r>
            <w:r w:rsidR="0055606C">
              <w:rPr>
                <w:rFonts w:cs="Times New Roman"/>
                <w:sz w:val="24"/>
                <w:szCs w:val="24"/>
              </w:rPr>
              <w:t>a</w:t>
            </w:r>
            <w:r w:rsidR="00334979" w:rsidRPr="0055606C">
              <w:rPr>
                <w:rFonts w:cs="Times New Roman"/>
                <w:sz w:val="24"/>
                <w:szCs w:val="24"/>
              </w:rPr>
              <w:t xml:space="preserve"> par riskiem</w:t>
            </w:r>
            <w:r w:rsidR="00D754FF">
              <w:rPr>
                <w:rFonts w:cs="Times New Roman"/>
                <w:sz w:val="24"/>
                <w:szCs w:val="24"/>
              </w:rPr>
              <w:t xml:space="preserve"> </w:t>
            </w:r>
          </w:p>
        </w:tc>
      </w:tr>
      <w:tr w:rsidR="003C6BBC" w14:paraId="216D5B12" w14:textId="77777777" w:rsidTr="5E0411B6">
        <w:tc>
          <w:tcPr>
            <w:tcW w:w="5000" w:type="pct"/>
          </w:tcPr>
          <w:p w14:paraId="0F90EFBB" w14:textId="77777777" w:rsidR="00C15320" w:rsidRPr="00867CD7" w:rsidRDefault="00C15320" w:rsidP="00C15320">
            <w:pPr>
              <w:spacing w:before="120"/>
              <w:ind w:right="57"/>
              <w:jc w:val="both"/>
              <w:rPr>
                <w:rFonts w:eastAsia="Times New Roman" w:cs="Times New Roman"/>
                <w:sz w:val="24"/>
                <w:szCs w:val="24"/>
                <w:lang w:eastAsia="lv-LV"/>
              </w:rPr>
            </w:pPr>
            <w:r w:rsidRPr="00867CD7">
              <w:rPr>
                <w:rFonts w:eastAsia="Times New Roman" w:cs="Times New Roman"/>
                <w:sz w:val="24"/>
                <w:szCs w:val="24"/>
                <w:lang w:eastAsia="lv-LV"/>
              </w:rPr>
              <w:t>Projekta riski:</w:t>
            </w:r>
          </w:p>
          <w:p w14:paraId="46499E51" w14:textId="77777777" w:rsidR="00C15320" w:rsidRPr="00A35E73" w:rsidRDefault="00C15320" w:rsidP="002F396B">
            <w:pPr>
              <w:pStyle w:val="ListParagraph"/>
              <w:numPr>
                <w:ilvl w:val="0"/>
                <w:numId w:val="17"/>
              </w:numPr>
              <w:ind w:left="777" w:right="57" w:hanging="357"/>
              <w:jc w:val="both"/>
              <w:rPr>
                <w:rFonts w:eastAsia="Times New Roman" w:cs="Times New Roman"/>
                <w:sz w:val="24"/>
                <w:szCs w:val="24"/>
                <w:lang w:eastAsia="lv-LV"/>
              </w:rPr>
            </w:pPr>
            <w:r w:rsidRPr="00A35E73">
              <w:rPr>
                <w:rFonts w:eastAsia="Times New Roman" w:cs="Times New Roman"/>
                <w:sz w:val="24"/>
                <w:szCs w:val="24"/>
                <w:lang w:eastAsia="lv-LV"/>
              </w:rPr>
              <w:t>Pieejamais finansējums var būt nepietiekams visu projekta prasību īstenošanai;</w:t>
            </w:r>
          </w:p>
          <w:p w14:paraId="114B6AE9" w14:textId="77777777" w:rsidR="00C15320" w:rsidRPr="00A35E73" w:rsidRDefault="00C15320" w:rsidP="00C15320">
            <w:pPr>
              <w:pStyle w:val="ListParagraph"/>
              <w:numPr>
                <w:ilvl w:val="0"/>
                <w:numId w:val="17"/>
              </w:numPr>
              <w:spacing w:before="120"/>
              <w:ind w:right="57"/>
              <w:jc w:val="both"/>
              <w:rPr>
                <w:rFonts w:eastAsia="Times New Roman" w:cs="Times New Roman"/>
                <w:sz w:val="24"/>
                <w:szCs w:val="24"/>
                <w:lang w:eastAsia="lv-LV"/>
              </w:rPr>
            </w:pPr>
            <w:r w:rsidRPr="00A35E73">
              <w:rPr>
                <w:rFonts w:eastAsia="Times New Roman" w:cs="Times New Roman"/>
                <w:sz w:val="24"/>
                <w:szCs w:val="24"/>
                <w:lang w:eastAsia="lv-LV"/>
              </w:rPr>
              <w:t>Iestādes reorganizācija, kas ietekmē VID atbildības jomu par sniegtajiem pakalpojumiem un funkcijām;</w:t>
            </w:r>
          </w:p>
          <w:p w14:paraId="15512C30" w14:textId="77777777" w:rsidR="00C15320" w:rsidRPr="00A35E73" w:rsidRDefault="00C15320" w:rsidP="00C15320">
            <w:pPr>
              <w:pStyle w:val="ListParagraph"/>
              <w:numPr>
                <w:ilvl w:val="0"/>
                <w:numId w:val="17"/>
              </w:numPr>
              <w:spacing w:before="120"/>
              <w:ind w:right="57"/>
              <w:jc w:val="both"/>
              <w:rPr>
                <w:rFonts w:eastAsia="Times New Roman" w:cs="Times New Roman"/>
                <w:sz w:val="24"/>
                <w:szCs w:val="24"/>
                <w:lang w:eastAsia="lv-LV"/>
              </w:rPr>
            </w:pPr>
            <w:r w:rsidRPr="00A35E73">
              <w:rPr>
                <w:rFonts w:eastAsia="Times New Roman" w:cs="Times New Roman"/>
                <w:sz w:val="24"/>
                <w:szCs w:val="24"/>
                <w:lang w:eastAsia="lv-LV"/>
              </w:rPr>
              <w:t>Speciālistu kapacitātes nepietiekamība;</w:t>
            </w:r>
          </w:p>
          <w:p w14:paraId="6618E21C" w14:textId="77777777" w:rsidR="00C15320" w:rsidRDefault="00C15320" w:rsidP="00C15320">
            <w:pPr>
              <w:pStyle w:val="ListParagraph"/>
              <w:numPr>
                <w:ilvl w:val="0"/>
                <w:numId w:val="17"/>
              </w:numPr>
              <w:spacing w:before="120"/>
              <w:ind w:right="57"/>
              <w:jc w:val="both"/>
              <w:rPr>
                <w:rFonts w:eastAsia="Times New Roman" w:cs="Times New Roman"/>
                <w:sz w:val="24"/>
                <w:szCs w:val="24"/>
                <w:lang w:eastAsia="lv-LV"/>
              </w:rPr>
            </w:pPr>
            <w:r w:rsidRPr="00A35E73">
              <w:rPr>
                <w:rFonts w:eastAsia="Times New Roman" w:cs="Times New Roman"/>
                <w:sz w:val="24"/>
                <w:szCs w:val="24"/>
                <w:lang w:eastAsia="lv-LV"/>
              </w:rPr>
              <w:t>Termiņu riski, kas izriet no Kiberdrošības noteikumu izpildes;</w:t>
            </w:r>
          </w:p>
          <w:p w14:paraId="63A7409C" w14:textId="77777777" w:rsidR="00C15320" w:rsidRPr="00B456A8" w:rsidRDefault="00C15320" w:rsidP="00C15320">
            <w:pPr>
              <w:pStyle w:val="ListParagraph"/>
              <w:numPr>
                <w:ilvl w:val="0"/>
                <w:numId w:val="17"/>
              </w:numPr>
              <w:spacing w:before="120"/>
              <w:ind w:right="57"/>
              <w:jc w:val="both"/>
              <w:rPr>
                <w:rFonts w:eastAsia="Times New Roman" w:cs="Times New Roman"/>
                <w:sz w:val="24"/>
                <w:szCs w:val="24"/>
                <w:lang w:eastAsia="lv-LV"/>
              </w:rPr>
            </w:pPr>
            <w:r w:rsidRPr="00B456A8">
              <w:rPr>
                <w:rFonts w:eastAsia="Times New Roman" w:cs="Times New Roman"/>
                <w:sz w:val="24"/>
                <w:szCs w:val="24"/>
                <w:lang w:eastAsia="lv-LV"/>
              </w:rPr>
              <w:t>Sistēmas pilnveidošanas, uzturēšanas un garantijas nodrošināšanas līguma neesamības risks</w:t>
            </w:r>
            <w:r>
              <w:rPr>
                <w:rFonts w:eastAsia="Times New Roman" w:cs="Times New Roman"/>
                <w:sz w:val="24"/>
                <w:szCs w:val="24"/>
                <w:lang w:eastAsia="lv-LV"/>
              </w:rPr>
              <w:t>;</w:t>
            </w:r>
          </w:p>
          <w:p w14:paraId="226684DA" w14:textId="77777777" w:rsidR="00C15320" w:rsidRPr="00A35E73" w:rsidRDefault="00C15320" w:rsidP="00C15320">
            <w:pPr>
              <w:pStyle w:val="ListParagraph"/>
              <w:numPr>
                <w:ilvl w:val="0"/>
                <w:numId w:val="17"/>
              </w:numPr>
              <w:spacing w:before="120"/>
              <w:ind w:right="57"/>
              <w:jc w:val="both"/>
              <w:rPr>
                <w:rFonts w:eastAsia="Times New Roman" w:cs="Times New Roman"/>
                <w:sz w:val="24"/>
                <w:szCs w:val="24"/>
                <w:lang w:eastAsia="lv-LV"/>
              </w:rPr>
            </w:pPr>
            <w:r w:rsidRPr="00A35E73">
              <w:rPr>
                <w:rFonts w:eastAsia="Times New Roman" w:cs="Times New Roman"/>
                <w:sz w:val="24"/>
                <w:szCs w:val="24"/>
                <w:lang w:eastAsia="lv-LV"/>
              </w:rPr>
              <w:t>Ierobežots programmatūras piegādātāju loks un kapacitāte mērķu sasniegšanai.</w:t>
            </w:r>
          </w:p>
          <w:p w14:paraId="559071DF" w14:textId="2BD46E1C" w:rsidR="003C6BBC" w:rsidRPr="0055606C" w:rsidRDefault="003C6BBC" w:rsidP="00D93601">
            <w:pPr>
              <w:ind w:left="45" w:right="45"/>
              <w:rPr>
                <w:rFonts w:eastAsia="Times New Roman" w:cs="Times New Roman"/>
                <w:kern w:val="0"/>
                <w:sz w:val="24"/>
                <w:szCs w:val="24"/>
                <w:lang w:eastAsia="lv-LV"/>
                <w14:ligatures w14:val="none"/>
              </w:rPr>
            </w:pPr>
          </w:p>
        </w:tc>
      </w:tr>
      <w:tr w:rsidR="003C6BBC" w14:paraId="39EA9FAB" w14:textId="77777777" w:rsidTr="5E0411B6">
        <w:tc>
          <w:tcPr>
            <w:tcW w:w="5000" w:type="pct"/>
          </w:tcPr>
          <w:p w14:paraId="644EB2D6" w14:textId="7FBF9650" w:rsidR="003C6BBC" w:rsidRPr="0055606C" w:rsidRDefault="00471179" w:rsidP="0042070E">
            <w:pPr>
              <w:ind w:left="45" w:right="45"/>
              <w:rPr>
                <w:rFonts w:cs="Times New Roman"/>
                <w:sz w:val="24"/>
                <w:szCs w:val="24"/>
              </w:rPr>
            </w:pPr>
            <w:sdt>
              <w:sdtPr>
                <w:rPr>
                  <w:rFonts w:eastAsia="Times New Roman" w:cs="Times New Roman"/>
                  <w:kern w:val="0"/>
                  <w:sz w:val="24"/>
                  <w:szCs w:val="24"/>
                  <w:lang w:eastAsia="lv-LV"/>
                  <w14:ligatures w14:val="none"/>
                </w:rPr>
                <w:id w:val="-1821115195"/>
                <w14:checkbox>
                  <w14:checked w14:val="1"/>
                  <w14:checkedState w14:val="2612" w14:font="MS Gothic"/>
                  <w14:uncheckedState w14:val="2610" w14:font="MS Gothic"/>
                </w14:checkbox>
              </w:sdtPr>
              <w:sdtEndPr/>
              <w:sdtContent>
                <w:r w:rsidR="00C15320">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D93601" w:rsidRPr="0055606C">
              <w:rPr>
                <w:rFonts w:cs="Times New Roman"/>
                <w:sz w:val="24"/>
                <w:szCs w:val="24"/>
              </w:rPr>
              <w:t>informācij</w:t>
            </w:r>
            <w:r w:rsidR="0055606C">
              <w:rPr>
                <w:rFonts w:cs="Times New Roman"/>
                <w:sz w:val="24"/>
                <w:szCs w:val="24"/>
              </w:rPr>
              <w:t>a</w:t>
            </w:r>
            <w:r w:rsidR="00D93601" w:rsidRPr="0055606C">
              <w:rPr>
                <w:rFonts w:cs="Times New Roman"/>
                <w:sz w:val="24"/>
                <w:szCs w:val="24"/>
              </w:rPr>
              <w:t xml:space="preserve"> par projekta sasaisti ar citiem projektiem</w:t>
            </w:r>
            <w:r w:rsidR="00D754FF">
              <w:rPr>
                <w:rFonts w:cs="Times New Roman"/>
                <w:sz w:val="24"/>
                <w:szCs w:val="24"/>
              </w:rPr>
              <w:t xml:space="preserve"> </w:t>
            </w:r>
          </w:p>
          <w:p w14:paraId="4236586A" w14:textId="29F15FD7" w:rsidR="00A25B1D" w:rsidRPr="00C15320" w:rsidRDefault="00C15320" w:rsidP="00C15320">
            <w:pPr>
              <w:spacing w:before="120" w:after="120"/>
              <w:ind w:right="57"/>
              <w:jc w:val="both"/>
              <w:rPr>
                <w:rFonts w:eastAsia="Times New Roman" w:cs="Times New Roman"/>
                <w:lang w:eastAsia="lv-LV"/>
              </w:rPr>
            </w:pPr>
            <w:r w:rsidRPr="00867CD7">
              <w:rPr>
                <w:rFonts w:eastAsia="Times New Roman" w:cs="Times New Roman"/>
                <w:sz w:val="24"/>
                <w:szCs w:val="24"/>
                <w:lang w:eastAsia="lv-LV"/>
              </w:rPr>
              <w:lastRenderedPageBreak/>
              <w:t>Projektam nav saistības ar citiem projektiem, pastarpināta ietekme uz sadarbības partneriem par gada pārskatu nodošanu, pakāpeniski tie tiks izvietoti DAGR. Projekta ietvaros plānotās darbības nepārklājas ar darbībām, kas tiek finansētas citu Eiropas Savienības fondu specifisko atbalsta mērķu un citu ārvalstu finanšu instrumentu ietvaros, kā arī no valsts un pašvaldību budžeta līdzekļiem.</w:t>
            </w:r>
          </w:p>
        </w:tc>
      </w:tr>
      <w:tr w:rsidR="00A25B1D" w14:paraId="0DEBEEED" w14:textId="77777777" w:rsidTr="5E0411B6">
        <w:tc>
          <w:tcPr>
            <w:tcW w:w="5000" w:type="pct"/>
          </w:tcPr>
          <w:p w14:paraId="07CE3C4C" w14:textId="3D3E427E" w:rsidR="00A25B1D" w:rsidRPr="0055606C" w:rsidRDefault="00471179" w:rsidP="00A25B1D">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745793377"/>
                <w14:checkbox>
                  <w14:checked w14:val="1"/>
                  <w14:checkedState w14:val="2612" w14:font="MS Gothic"/>
                  <w14:uncheckedState w14:val="2610" w14:font="MS Gothic"/>
                </w14:checkbox>
              </w:sdtPr>
              <w:sdtEndPr/>
              <w:sdtContent>
                <w:r w:rsidR="00C43B57">
                  <w:rPr>
                    <w:rFonts w:ascii="MS Gothic" w:eastAsia="MS Gothic" w:hAnsi="MS Gothic" w:cs="Times New Roman" w:hint="eastAsia"/>
                    <w:kern w:val="0"/>
                    <w:sz w:val="24"/>
                    <w:szCs w:val="24"/>
                    <w:lang w:eastAsia="lv-LV"/>
                    <w14:ligatures w14:val="none"/>
                  </w:rPr>
                  <w:t>☒</w:t>
                </w:r>
              </w:sdtContent>
            </w:sdt>
            <w:r w:rsidR="00A25B1D" w:rsidRPr="0055606C">
              <w:rPr>
                <w:rFonts w:eastAsia="Times New Roman" w:cs="Times New Roman"/>
                <w:kern w:val="0"/>
                <w:sz w:val="24"/>
                <w:szCs w:val="24"/>
                <w:lang w:eastAsia="lv-LV"/>
                <w14:ligatures w14:val="none"/>
              </w:rPr>
              <w:t> </w:t>
            </w:r>
            <w:r w:rsidR="00A25B1D" w:rsidRPr="0055606C">
              <w:rPr>
                <w:rFonts w:cs="Times New Roman"/>
                <w:sz w:val="24"/>
                <w:szCs w:val="24"/>
              </w:rPr>
              <w:t>informācij</w:t>
            </w:r>
            <w:r w:rsidR="0055606C">
              <w:rPr>
                <w:rFonts w:cs="Times New Roman"/>
                <w:sz w:val="24"/>
                <w:szCs w:val="24"/>
              </w:rPr>
              <w:t>a</w:t>
            </w:r>
            <w:r w:rsidR="00A25B1D" w:rsidRPr="0055606C">
              <w:rPr>
                <w:rFonts w:cs="Times New Roman"/>
                <w:sz w:val="24"/>
                <w:szCs w:val="24"/>
              </w:rPr>
              <w:t xml:space="preserve"> par projekta sasaisti ar atkl</w:t>
            </w:r>
            <w:r w:rsidR="00703D38" w:rsidRPr="0055606C">
              <w:rPr>
                <w:rFonts w:cs="Times New Roman"/>
                <w:sz w:val="24"/>
                <w:szCs w:val="24"/>
              </w:rPr>
              <w:t>ātas stratēģiskās autonomijas un drošības jautājumiem</w:t>
            </w:r>
            <w:r w:rsidR="00D754FF">
              <w:rPr>
                <w:rFonts w:cs="Times New Roman"/>
                <w:sz w:val="24"/>
                <w:szCs w:val="24"/>
              </w:rPr>
              <w:t xml:space="preserve"> </w:t>
            </w:r>
          </w:p>
        </w:tc>
      </w:tr>
      <w:tr w:rsidR="00A25B1D" w14:paraId="4CD28F57" w14:textId="77777777" w:rsidTr="5E0411B6">
        <w:tc>
          <w:tcPr>
            <w:tcW w:w="5000" w:type="pct"/>
          </w:tcPr>
          <w:p w14:paraId="445004BD" w14:textId="6DE0F77D" w:rsidR="00A25B1D" w:rsidRPr="0055606C" w:rsidRDefault="0077254C" w:rsidP="00B52F4C">
            <w:pPr>
              <w:ind w:left="45" w:right="45"/>
              <w:jc w:val="both"/>
              <w:rPr>
                <w:rFonts w:cs="Times New Roman"/>
                <w:sz w:val="24"/>
                <w:szCs w:val="24"/>
                <w:lang w:eastAsia="lv-LV"/>
              </w:rPr>
            </w:pPr>
            <w:r w:rsidRPr="1855D3B3">
              <w:rPr>
                <w:rFonts w:cs="Times New Roman"/>
                <w:sz w:val="24"/>
                <w:szCs w:val="24"/>
                <w:lang w:eastAsia="lv-LV"/>
              </w:rPr>
              <w:t>Projekts veicin</w:t>
            </w:r>
            <w:r w:rsidR="642EE1CE" w:rsidRPr="1855D3B3">
              <w:rPr>
                <w:rFonts w:cs="Times New Roman"/>
                <w:sz w:val="24"/>
                <w:szCs w:val="24"/>
                <w:lang w:eastAsia="lv-LV"/>
              </w:rPr>
              <w:t>ās</w:t>
            </w:r>
            <w:r w:rsidRPr="1855D3B3">
              <w:rPr>
                <w:rFonts w:cs="Times New Roman"/>
                <w:sz w:val="24"/>
                <w:szCs w:val="24"/>
                <w:lang w:eastAsia="lv-LV"/>
              </w:rPr>
              <w:t xml:space="preserve"> atklātas stratēģiskās autonomijas mērķu sasniegšanu, modernizējot svarīgu digitālo infrastruktūru. Esošais risinājums ir tehnoloģiski novecojis un rada riskus pakalpojumu pieejamībai un efektīvai informācijas apritei. </w:t>
            </w:r>
            <w:r w:rsidR="752072D2" w:rsidRPr="1855D3B3">
              <w:rPr>
                <w:rFonts w:cs="Times New Roman"/>
                <w:sz w:val="24"/>
                <w:szCs w:val="24"/>
                <w:lang w:eastAsia="lv-LV"/>
              </w:rPr>
              <w:t>Projekt</w:t>
            </w:r>
            <w:r w:rsidR="390AAA99" w:rsidRPr="1855D3B3">
              <w:rPr>
                <w:rFonts w:cs="Times New Roman"/>
                <w:sz w:val="24"/>
                <w:szCs w:val="24"/>
                <w:lang w:eastAsia="lv-LV"/>
              </w:rPr>
              <w:t>ā veicamās aktivitātes</w:t>
            </w:r>
            <w:r w:rsidRPr="1855D3B3">
              <w:rPr>
                <w:rFonts w:cs="Times New Roman"/>
                <w:sz w:val="24"/>
                <w:szCs w:val="24"/>
                <w:lang w:eastAsia="lv-LV"/>
              </w:rPr>
              <w:t xml:space="preserve"> nodrošin</w:t>
            </w:r>
            <w:r w:rsidR="6BB6B009" w:rsidRPr="1855D3B3">
              <w:rPr>
                <w:rFonts w:cs="Times New Roman"/>
                <w:sz w:val="24"/>
                <w:szCs w:val="24"/>
                <w:lang w:eastAsia="lv-LV"/>
              </w:rPr>
              <w:t>ās</w:t>
            </w:r>
            <w:r w:rsidRPr="1855D3B3">
              <w:rPr>
                <w:rFonts w:cs="Times New Roman"/>
                <w:sz w:val="24"/>
                <w:szCs w:val="24"/>
                <w:lang w:eastAsia="lv-LV"/>
              </w:rPr>
              <w:t xml:space="preserve"> pāreju uz mūsdi</w:t>
            </w:r>
            <w:r w:rsidR="36582274" w:rsidRPr="1855D3B3">
              <w:rPr>
                <w:rFonts w:cs="Times New Roman"/>
                <w:sz w:val="24"/>
                <w:szCs w:val="24"/>
                <w:lang w:eastAsia="lv-LV"/>
              </w:rPr>
              <w:t>enu tehnoloģijām</w:t>
            </w:r>
            <w:r w:rsidRPr="1855D3B3">
              <w:rPr>
                <w:rFonts w:cs="Times New Roman"/>
                <w:sz w:val="24"/>
                <w:szCs w:val="24"/>
                <w:lang w:eastAsia="lv-LV"/>
              </w:rPr>
              <w:t>, samazinot atkarību no novecojušām tehnoloģijām un nodrošina atbilstību kiberdrošības</w:t>
            </w:r>
            <w:r w:rsidR="58D4ED2C" w:rsidRPr="1855D3B3">
              <w:rPr>
                <w:rFonts w:cs="Times New Roman"/>
                <w:sz w:val="24"/>
                <w:szCs w:val="24"/>
                <w:lang w:eastAsia="lv-LV"/>
              </w:rPr>
              <w:t xml:space="preserve"> un</w:t>
            </w:r>
            <w:r w:rsidRPr="1855D3B3">
              <w:rPr>
                <w:rFonts w:cs="Times New Roman"/>
                <w:sz w:val="24"/>
                <w:szCs w:val="24"/>
                <w:lang w:eastAsia="lv-LV"/>
              </w:rPr>
              <w:t xml:space="preserve"> datu aizsardzības prasībām. Projekts būtiski uzlabo</w:t>
            </w:r>
            <w:r w:rsidR="6105CE1F" w:rsidRPr="1855D3B3">
              <w:rPr>
                <w:rFonts w:cs="Times New Roman"/>
                <w:sz w:val="24"/>
                <w:szCs w:val="24"/>
                <w:lang w:eastAsia="lv-LV"/>
              </w:rPr>
              <w:t>s</w:t>
            </w:r>
            <w:r w:rsidRPr="1855D3B3">
              <w:rPr>
                <w:rFonts w:cs="Times New Roman"/>
                <w:sz w:val="24"/>
                <w:szCs w:val="24"/>
                <w:lang w:eastAsia="lv-LV"/>
              </w:rPr>
              <w:t xml:space="preserve"> valsts digitālās infrastruktūras drošību, noturību un kvalitāti. </w:t>
            </w:r>
          </w:p>
        </w:tc>
      </w:tr>
      <w:tr w:rsidR="00A25B1D" w14:paraId="0499409F" w14:textId="77777777" w:rsidTr="5E0411B6">
        <w:tc>
          <w:tcPr>
            <w:tcW w:w="5000" w:type="pct"/>
          </w:tcPr>
          <w:p w14:paraId="48027F25" w14:textId="77777777" w:rsidR="00A85263" w:rsidRDefault="00A85263" w:rsidP="00B52F4C">
            <w:pPr>
              <w:ind w:right="45"/>
              <w:rPr>
                <w:rFonts w:eastAsia="Times New Roman" w:cs="Times New Roman"/>
                <w:color w:val="414142"/>
                <w:kern w:val="0"/>
                <w:lang w:eastAsia="lv-LV"/>
                <w14:ligatures w14:val="none"/>
              </w:rPr>
            </w:pPr>
          </w:p>
          <w:p w14:paraId="25338569" w14:textId="76D1F5C2" w:rsidR="608A47CC" w:rsidRDefault="608A47CC" w:rsidP="67640D42">
            <w:pPr>
              <w:ind w:left="57" w:right="57"/>
              <w:jc w:val="both"/>
            </w:pPr>
            <w:r w:rsidRPr="67640D42">
              <w:rPr>
                <w:rFonts w:eastAsia="Times New Roman" w:cs="Times New Roman"/>
                <w:sz w:val="24"/>
                <w:szCs w:val="24"/>
              </w:rPr>
              <w:t>Cita būtiska informācija par projektu:</w:t>
            </w:r>
          </w:p>
          <w:p w14:paraId="560A9F8D" w14:textId="7DBEB539" w:rsidR="003914C5" w:rsidRDefault="00A85263" w:rsidP="00B74D1F">
            <w:pPr>
              <w:numPr>
                <w:ilvl w:val="1"/>
                <w:numId w:val="21"/>
              </w:numPr>
              <w:ind w:firstLine="0"/>
              <w:jc w:val="both"/>
            </w:pPr>
            <w:r w:rsidRPr="00867CD7">
              <w:rPr>
                <w:rFonts w:eastAsia="Times New Roman" w:cs="Times New Roman"/>
                <w:sz w:val="24"/>
                <w:szCs w:val="24"/>
                <w:lang w:eastAsia="lv-LV"/>
              </w:rPr>
              <w:t xml:space="preserve">Atbilstoši Ministru kabineta 2024. gada 4. jūnija noteikumu Nr. 338 41.punktam finansējuma saņēmējs nodrošinās projekta īstenošanas rezultātā attīstīto IKT risinājumu uzturēšanu un ik gadu VID būs nepieciešams finansējums IKT risinājuma uzturēšanai 2030. gadā un turpmāk ik gadu ne vairāk kā </w:t>
            </w:r>
            <w:r w:rsidR="0073794D">
              <w:t>300 000</w:t>
            </w:r>
            <w:r w:rsidR="00F85AD1">
              <w:t xml:space="preserve"> </w:t>
            </w:r>
            <w:r w:rsidRPr="004967B4">
              <w:rPr>
                <w:rFonts w:eastAsia="Times New Roman" w:cs="Times New Roman"/>
                <w:i/>
                <w:iCs/>
                <w:sz w:val="24"/>
                <w:szCs w:val="24"/>
                <w:lang w:eastAsia="lv-LV"/>
              </w:rPr>
              <w:t>euro</w:t>
            </w:r>
            <w:r w:rsidRPr="00867CD7">
              <w:rPr>
                <w:rFonts w:eastAsia="Times New Roman" w:cs="Times New Roman"/>
                <w:sz w:val="24"/>
                <w:szCs w:val="24"/>
                <w:lang w:eastAsia="lv-LV"/>
              </w:rPr>
              <w:t xml:space="preserve"> gadā, </w:t>
            </w:r>
            <w:r w:rsidR="003914C5" w:rsidRPr="00C72E41">
              <w:t>tai skaitā</w:t>
            </w:r>
            <w:r w:rsidR="003914C5">
              <w:t>:</w:t>
            </w:r>
          </w:p>
          <w:p w14:paraId="3862C8F4" w14:textId="178E2E6E" w:rsidR="00C97E07" w:rsidRPr="00B74D1F" w:rsidRDefault="00C97E07" w:rsidP="00B74D1F">
            <w:pPr>
              <w:numPr>
                <w:ilvl w:val="1"/>
                <w:numId w:val="23"/>
              </w:numPr>
              <w:jc w:val="both"/>
            </w:pPr>
            <w:r w:rsidRPr="00B74D1F">
              <w:t xml:space="preserve">30 112 </w:t>
            </w:r>
            <w:r w:rsidRPr="00B74D1F">
              <w:rPr>
                <w:i/>
              </w:rPr>
              <w:t>euro</w:t>
            </w:r>
            <w:r w:rsidRPr="00B74D1F">
              <w:t xml:space="preserve"> gadā tiks segti no Finanšu ministrijas budžeta programmas 33.00.00 "Valsts ieņēmumu un muitas politikas nodrošināšana" piešķirtajiem līdzekļiem;</w:t>
            </w:r>
          </w:p>
          <w:p w14:paraId="7097B718" w14:textId="704486F3" w:rsidR="003914C5" w:rsidRPr="00B74D1F" w:rsidRDefault="003914C5" w:rsidP="00B74D1F">
            <w:pPr>
              <w:numPr>
                <w:ilvl w:val="1"/>
                <w:numId w:val="22"/>
              </w:numPr>
              <w:jc w:val="both"/>
            </w:pPr>
            <w:r w:rsidRPr="00B74D1F">
              <w:t xml:space="preserve">269 888 </w:t>
            </w:r>
            <w:r w:rsidRPr="00B74D1F">
              <w:rPr>
                <w:i/>
              </w:rPr>
              <w:t>euro</w:t>
            </w:r>
            <w:r w:rsidRPr="00B74D1F">
              <w:t xml:space="preserve"> gadā tiks pieprasīts </w:t>
            </w:r>
            <w:r w:rsidR="00BC51D6" w:rsidRPr="00B74D1F">
              <w:t xml:space="preserve">papildus </w:t>
            </w:r>
            <w:r w:rsidRPr="00B74D1F">
              <w:t>normatīvajos aktos noteiktajā kārtībā</w:t>
            </w:r>
            <w:r w:rsidR="00B74D1F">
              <w:t>.</w:t>
            </w:r>
          </w:p>
          <w:p w14:paraId="7E501FE7" w14:textId="77777777" w:rsidR="003914C5" w:rsidRDefault="003914C5" w:rsidP="00B74D1F">
            <w:pPr>
              <w:ind w:right="57"/>
              <w:jc w:val="both"/>
              <w:rPr>
                <w:rFonts w:eastAsia="Times New Roman" w:cs="Times New Roman"/>
                <w:sz w:val="24"/>
                <w:szCs w:val="24"/>
                <w:lang w:eastAsia="lv-LV"/>
              </w:rPr>
            </w:pPr>
          </w:p>
          <w:p w14:paraId="693A81FA" w14:textId="1CC5F019" w:rsidR="00A85263" w:rsidRPr="00A85263" w:rsidRDefault="00A85263" w:rsidP="00A85263">
            <w:pPr>
              <w:ind w:left="57" w:right="57"/>
              <w:jc w:val="both"/>
              <w:rPr>
                <w:rFonts w:eastAsia="Times New Roman" w:cs="Times New Roman"/>
                <w:lang w:eastAsia="lv-LV"/>
              </w:rPr>
            </w:pPr>
          </w:p>
        </w:tc>
      </w:tr>
    </w:tbl>
    <w:p w14:paraId="58992D8F" w14:textId="33AE4B80" w:rsidR="0036610F" w:rsidRPr="00570274" w:rsidRDefault="00B102A1" w:rsidP="00570274">
      <w:pPr>
        <w:pStyle w:val="Heading1"/>
        <w:rPr>
          <w:rFonts w:eastAsia="Times New Roman"/>
          <w:lang w:eastAsia="lv-LV"/>
        </w:rPr>
      </w:pPr>
      <w:r w:rsidRPr="00570274">
        <w:rPr>
          <w:rFonts w:eastAsia="Times New Roman"/>
          <w:lang w:eastAsia="lv-LV"/>
        </w:rPr>
        <w:t>8</w:t>
      </w:r>
      <w:r w:rsidR="0036610F" w:rsidRPr="00570274">
        <w:rPr>
          <w:rFonts w:eastAsia="Times New Roman"/>
          <w:lang w:eastAsia="lv-LV"/>
        </w:rPr>
        <w:t>. Atbildīgā kontaktpersona</w:t>
      </w:r>
      <w:r w:rsidR="00773174">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576"/>
        <w:gridCol w:w="3369"/>
        <w:gridCol w:w="3785"/>
      </w:tblGrid>
      <w:tr w:rsidR="0036610F" w:rsidRPr="00694AA0" w14:paraId="0EBC622E" w14:textId="77777777" w:rsidTr="00BF7D8F">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4093379B" w:rsidR="0036610F" w:rsidRPr="00694AA0" w:rsidRDefault="0036610F"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Vārds Uzvārds</w:t>
            </w:r>
            <w:r w:rsidR="00773174">
              <w:rPr>
                <w:rFonts w:eastAsia="Times New Roman" w:cs="Times New Roman"/>
                <w:color w:val="414142"/>
                <w:kern w:val="0"/>
                <w:lang w:eastAsia="lv-LV"/>
                <w14:ligatures w14:val="none"/>
              </w:rPr>
              <w:t xml:space="preserve"> </w:t>
            </w:r>
          </w:p>
        </w:tc>
        <w:tc>
          <w:tcPr>
            <w:tcW w:w="1731" w:type="pct"/>
            <w:tcBorders>
              <w:top w:val="outset" w:sz="6" w:space="0" w:color="414142"/>
              <w:left w:val="outset" w:sz="6" w:space="0" w:color="414142"/>
              <w:bottom w:val="outset" w:sz="6" w:space="0" w:color="414142"/>
              <w:right w:val="outset" w:sz="6" w:space="0" w:color="414142"/>
            </w:tcBorders>
            <w:vAlign w:val="center"/>
            <w:hideMark/>
          </w:tcPr>
          <w:p w14:paraId="67F9DEC7" w14:textId="6AC9016F"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Amats</w:t>
            </w:r>
            <w:r w:rsidR="00773174">
              <w:rPr>
                <w:rFonts w:eastAsia="Times New Roman" w:cs="Times New Roman"/>
                <w:color w:val="414142"/>
                <w:kern w:val="0"/>
                <w:lang w:eastAsia="lv-LV"/>
                <w14:ligatures w14:val="none"/>
              </w:rPr>
              <w:t xml:space="preserve"> </w:t>
            </w:r>
          </w:p>
        </w:tc>
        <w:tc>
          <w:tcPr>
            <w:tcW w:w="1945" w:type="pct"/>
            <w:tcBorders>
              <w:top w:val="outset" w:sz="6" w:space="0" w:color="414142"/>
              <w:left w:val="outset" w:sz="6" w:space="0" w:color="414142"/>
              <w:bottom w:val="outset" w:sz="6" w:space="0" w:color="414142"/>
              <w:right w:val="outset" w:sz="6" w:space="0" w:color="414142"/>
            </w:tcBorders>
            <w:vAlign w:val="center"/>
            <w:hideMark/>
          </w:tcPr>
          <w:p w14:paraId="77E45C78" w14:textId="3C48EE25"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Kontaktinformācija</w:t>
            </w:r>
            <w:r w:rsidR="00773174">
              <w:rPr>
                <w:rFonts w:eastAsia="Times New Roman" w:cs="Times New Roman"/>
                <w:color w:val="414142"/>
                <w:kern w:val="0"/>
                <w:lang w:eastAsia="lv-LV"/>
                <w14:ligatures w14:val="none"/>
              </w:rPr>
              <w:t xml:space="preserve"> </w:t>
            </w:r>
          </w:p>
        </w:tc>
      </w:tr>
      <w:tr w:rsidR="00BF7D8F" w:rsidRPr="00694AA0" w14:paraId="0BE70334" w14:textId="77777777" w:rsidTr="00BF7D8F">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6F44C338" w:rsidR="00BF7D8F" w:rsidRPr="00656B8E" w:rsidRDefault="00BF7D8F" w:rsidP="00BF7D8F">
            <w:pPr>
              <w:ind w:left="45" w:right="45"/>
              <w:jc w:val="center"/>
              <w:rPr>
                <w:rFonts w:eastAsia="Times New Roman" w:cs="Times New Roman"/>
                <w:color w:val="414142"/>
                <w:kern w:val="0"/>
                <w:lang w:eastAsia="lv-LV"/>
                <w14:ligatures w14:val="none"/>
              </w:rPr>
            </w:pPr>
            <w:r w:rsidRPr="00061E3C">
              <w:rPr>
                <w:rFonts w:eastAsia="Times New Roman" w:cs="Times New Roman"/>
                <w:lang w:eastAsia="lv-LV"/>
              </w:rPr>
              <w:t>Guna Tīberga</w:t>
            </w:r>
          </w:p>
        </w:tc>
        <w:tc>
          <w:tcPr>
            <w:tcW w:w="1731" w:type="pct"/>
            <w:tcBorders>
              <w:top w:val="outset" w:sz="6" w:space="0" w:color="414142"/>
              <w:left w:val="outset" w:sz="6" w:space="0" w:color="414142"/>
              <w:bottom w:val="outset" w:sz="6" w:space="0" w:color="414142"/>
              <w:right w:val="outset" w:sz="6" w:space="0" w:color="414142"/>
            </w:tcBorders>
          </w:tcPr>
          <w:p w14:paraId="24F4B8EA" w14:textId="330862FD" w:rsidR="00BF7D8F" w:rsidRPr="00656B8E" w:rsidRDefault="00BF7D8F" w:rsidP="00BF7D8F">
            <w:pPr>
              <w:ind w:right="45"/>
              <w:rPr>
                <w:rFonts w:eastAsia="Times New Roman" w:cs="Times New Roman"/>
                <w:color w:val="414142"/>
                <w:kern w:val="0"/>
                <w:lang w:eastAsia="lv-LV"/>
                <w14:ligatures w14:val="none"/>
              </w:rPr>
            </w:pPr>
            <w:r w:rsidRPr="00061E3C">
              <w:rPr>
                <w:rFonts w:eastAsia="Times New Roman" w:cs="Times New Roman"/>
                <w:lang w:eastAsia="lv-LV"/>
              </w:rPr>
              <w:t xml:space="preserve">Valsts ieņēmumu dienesta </w:t>
            </w:r>
            <w:r>
              <w:rPr>
                <w:rFonts w:eastAsia="Times New Roman" w:cs="Times New Roman"/>
                <w:lang w:eastAsia="lv-LV"/>
              </w:rPr>
              <w:t xml:space="preserve">Informācijas tehnoloģiju </w:t>
            </w:r>
            <w:r w:rsidRPr="00061E3C">
              <w:rPr>
                <w:rFonts w:eastAsia="Times New Roman" w:cs="Times New Roman"/>
                <w:lang w:eastAsia="lv-LV"/>
              </w:rPr>
              <w:t>pārvaldes Attīstības un projektu daļas Projektu nodaļas projekta vadītāja</w:t>
            </w:r>
          </w:p>
        </w:tc>
        <w:tc>
          <w:tcPr>
            <w:tcW w:w="1945" w:type="pct"/>
            <w:tcBorders>
              <w:top w:val="outset" w:sz="6" w:space="0" w:color="414142"/>
              <w:left w:val="outset" w:sz="6" w:space="0" w:color="414142"/>
              <w:bottom w:val="outset" w:sz="6" w:space="0" w:color="414142"/>
              <w:right w:val="outset" w:sz="6" w:space="0" w:color="414142"/>
            </w:tcBorders>
          </w:tcPr>
          <w:p w14:paraId="63423A07" w14:textId="77777777" w:rsidR="00BF7D8F" w:rsidRPr="00061E3C" w:rsidRDefault="00BF7D8F" w:rsidP="00BF7D8F">
            <w:pPr>
              <w:spacing w:before="120"/>
              <w:ind w:left="57" w:right="57"/>
              <w:jc w:val="center"/>
              <w:rPr>
                <w:rFonts w:eastAsia="Times New Roman" w:cs="Times New Roman"/>
                <w:lang w:eastAsia="lv-LV"/>
              </w:rPr>
            </w:pPr>
            <w:r w:rsidRPr="00061E3C">
              <w:rPr>
                <w:rFonts w:eastAsia="Times New Roman" w:cs="Times New Roman"/>
                <w:lang w:eastAsia="lv-LV"/>
              </w:rPr>
              <w:t>Tālr.: 67120434</w:t>
            </w:r>
          </w:p>
          <w:p w14:paraId="5B66A579" w14:textId="1A990834" w:rsidR="00BF7D8F" w:rsidRPr="00656B8E" w:rsidRDefault="00BF7D8F" w:rsidP="00BF7D8F">
            <w:pPr>
              <w:ind w:left="45" w:right="45"/>
              <w:jc w:val="center"/>
              <w:rPr>
                <w:rFonts w:eastAsia="Times New Roman" w:cs="Times New Roman"/>
                <w:color w:val="414142"/>
                <w:kern w:val="0"/>
                <w:lang w:eastAsia="lv-LV"/>
                <w14:ligatures w14:val="none"/>
              </w:rPr>
            </w:pPr>
            <w:r w:rsidRPr="00061E3C">
              <w:rPr>
                <w:rFonts w:eastAsia="Times New Roman" w:cs="Times New Roman"/>
                <w:lang w:eastAsia="lv-LV"/>
              </w:rPr>
              <w:t>e-pasts: Guna.Tiberga@vid.gov.lv</w:t>
            </w:r>
          </w:p>
        </w:tc>
      </w:tr>
    </w:tbl>
    <w:p w14:paraId="070FF665" w14:textId="77777777" w:rsidR="00613163" w:rsidRPr="00656B8E" w:rsidRDefault="00613163" w:rsidP="00CD7F47">
      <w:pPr>
        <w:shd w:val="clear" w:color="auto" w:fill="FFFFFF"/>
        <w:ind w:firstLine="300"/>
        <w:rPr>
          <w:rFonts w:eastAsia="Times New Roman" w:cs="Times New Roman"/>
          <w:color w:val="414142"/>
          <w:kern w:val="0"/>
          <w:lang w:eastAsia="lv-LV"/>
          <w14:ligatures w14:val="none"/>
        </w:rPr>
      </w:pPr>
    </w:p>
    <w:p w14:paraId="3D13C27A" w14:textId="65164551" w:rsidR="00DC72AA" w:rsidRPr="00656B8E" w:rsidRDefault="00DC72AA" w:rsidP="00CD7F47">
      <w:pPr>
        <w:shd w:val="clear" w:color="auto" w:fill="FFFFFF"/>
        <w:ind w:firstLine="300"/>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Lietotie saīsinājumi:</w:t>
      </w:r>
      <w:r w:rsidR="00BF31B7">
        <w:rPr>
          <w:rFonts w:eastAsia="Times New Roman" w:cs="Times New Roman"/>
          <w:color w:val="414142"/>
          <w:kern w:val="0"/>
          <w:lang w:eastAsia="lv-LV"/>
          <w14:ligatures w14:val="none"/>
        </w:rPr>
        <w:t xml:space="preserve"> </w:t>
      </w:r>
    </w:p>
    <w:p w14:paraId="3A18A18E" w14:textId="226E15FC" w:rsidR="00DC72AA" w:rsidRPr="00656B8E" w:rsidRDefault="00DC72AA" w:rsidP="00CD7F47">
      <w:pPr>
        <w:shd w:val="clear" w:color="auto" w:fill="FFFFFF"/>
        <w:ind w:firstLine="301"/>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IKT – informācijas un komunikācijas tehnoloģijas</w:t>
      </w:r>
      <w:r w:rsidR="00BF31B7">
        <w:rPr>
          <w:rFonts w:eastAsia="Times New Roman" w:cs="Times New Roman"/>
          <w:color w:val="414142"/>
          <w:kern w:val="0"/>
          <w:lang w:eastAsia="lv-LV"/>
          <w14:ligatures w14:val="none"/>
        </w:rPr>
        <w:t xml:space="preserve"> </w:t>
      </w:r>
    </w:p>
    <w:p w14:paraId="393EF265" w14:textId="744E2B0D" w:rsidR="004809D4" w:rsidRPr="00656B8E" w:rsidRDefault="00000ECC" w:rsidP="00CD7F47">
      <w:pPr>
        <w:shd w:val="clear" w:color="auto" w:fill="FFFFFF"/>
        <w:ind w:firstLine="301"/>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MK – Ministru kabinets</w:t>
      </w:r>
      <w:r w:rsidR="00BF31B7">
        <w:rPr>
          <w:rFonts w:eastAsia="Times New Roman" w:cs="Times New Roman"/>
          <w:color w:val="414142"/>
          <w:kern w:val="0"/>
          <w:lang w:eastAsia="lv-LV"/>
          <w14:ligatures w14:val="none"/>
        </w:rPr>
        <w:t xml:space="preserve"> </w:t>
      </w:r>
    </w:p>
    <w:sectPr w:rsidR="004809D4" w:rsidRPr="00656B8E" w:rsidSect="00471179">
      <w:headerReference w:type="default" r:id="rId11"/>
      <w:footerReference w:type="default" r:id="rId12"/>
      <w:footerReference w:type="first" r:id="rId13"/>
      <w:pgSz w:w="11906" w:h="16838"/>
      <w:pgMar w:top="993" w:right="1080" w:bottom="1135"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23261" w14:textId="77777777" w:rsidR="007569A4" w:rsidRDefault="007569A4" w:rsidP="00CA4931">
      <w:r>
        <w:separator/>
      </w:r>
    </w:p>
  </w:endnote>
  <w:endnote w:type="continuationSeparator" w:id="0">
    <w:p w14:paraId="597B5BC9" w14:textId="77777777" w:rsidR="007569A4" w:rsidRDefault="007569A4" w:rsidP="00CA4931">
      <w:r>
        <w:continuationSeparator/>
      </w:r>
    </w:p>
  </w:endnote>
  <w:endnote w:type="continuationNotice" w:id="1">
    <w:p w14:paraId="128F6103" w14:textId="77777777" w:rsidR="007569A4" w:rsidRDefault="007569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CC0E" w14:textId="0B43A395" w:rsidR="00DE660C" w:rsidRPr="00471179" w:rsidRDefault="00471179" w:rsidP="00471179">
    <w:pPr>
      <w:pStyle w:val="Footer"/>
      <w:rPr>
        <w:sz w:val="16"/>
        <w:szCs w:val="16"/>
      </w:rPr>
    </w:pPr>
    <w:r w:rsidRPr="00471179">
      <w:rPr>
        <w:sz w:val="16"/>
        <w:szCs w:val="16"/>
      </w:rPr>
      <w:t>R2634_5p2_FM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BEB2C" w14:textId="5AF6EA6A" w:rsidR="00471179" w:rsidRPr="00471179" w:rsidRDefault="00471179">
    <w:pPr>
      <w:pStyle w:val="Footer"/>
      <w:rPr>
        <w:sz w:val="16"/>
        <w:szCs w:val="16"/>
      </w:rPr>
    </w:pPr>
    <w:r w:rsidRPr="00471179">
      <w:rPr>
        <w:sz w:val="16"/>
        <w:szCs w:val="16"/>
      </w:rPr>
      <w:t>R2634_5p2_FM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2D73" w14:textId="77777777" w:rsidR="007569A4" w:rsidRDefault="007569A4" w:rsidP="00CA4931">
      <w:r>
        <w:separator/>
      </w:r>
    </w:p>
  </w:footnote>
  <w:footnote w:type="continuationSeparator" w:id="0">
    <w:p w14:paraId="5CC0E2CB" w14:textId="77777777" w:rsidR="007569A4" w:rsidRDefault="007569A4" w:rsidP="00CA4931">
      <w:r>
        <w:continuationSeparator/>
      </w:r>
    </w:p>
  </w:footnote>
  <w:footnote w:type="continuationNotice" w:id="1">
    <w:p w14:paraId="418C8AD3" w14:textId="77777777" w:rsidR="007569A4" w:rsidRDefault="007569A4"/>
  </w:footnote>
  <w:footnote w:id="2">
    <w:p w14:paraId="676AC3BA" w14:textId="7C4AF7B4" w:rsidR="006035C7" w:rsidRPr="003D4F07" w:rsidRDefault="006035C7" w:rsidP="001641FE">
      <w:pPr>
        <w:pStyle w:val="FootnoteText"/>
        <w:rPr>
          <w:rFonts w:cs="Times New Roman"/>
          <w:i/>
        </w:rPr>
      </w:pPr>
      <w:r w:rsidRPr="008C747C">
        <w:rPr>
          <w:rStyle w:val="FootnoteReference"/>
          <w:rFonts w:cs="Times New Roman"/>
          <w:i/>
          <w:sz w:val="18"/>
          <w:szCs w:val="18"/>
        </w:rPr>
        <w:footnoteRef/>
      </w:r>
      <w:r w:rsidRPr="008C747C">
        <w:rPr>
          <w:rFonts w:cs="Times New Roman"/>
          <w:i/>
          <w:sz w:val="18"/>
          <w:szCs w:val="18"/>
        </w:rPr>
        <w:t xml:space="preserve"> Projekta laikā vai 2 gadus pēc projekta noslēguma, ja attiecināms</w:t>
      </w:r>
      <w:r>
        <w:rPr>
          <w:rFonts w:cs="Times New Roman"/>
          <w:i/>
          <w:sz w:val="18"/>
          <w:szCs w:val="18"/>
        </w:rPr>
        <w:t>.</w:t>
      </w:r>
      <w:r w:rsidRPr="008C747C">
        <w:rPr>
          <w:rFonts w:cs="Times New Roman"/>
          <w:i/>
          <w:iCs/>
          <w:sz w:val="18"/>
          <w:szCs w:val="18"/>
        </w:rPr>
        <w:t xml:space="preserve"> </w:t>
      </w:r>
    </w:p>
  </w:footnote>
  <w:footnote w:id="3">
    <w:p w14:paraId="267E3450" w14:textId="77777777" w:rsidR="003B794D" w:rsidRDefault="003B794D" w:rsidP="003B794D">
      <w:pPr>
        <w:pStyle w:val="FootnoteText"/>
      </w:pPr>
      <w:r>
        <w:rPr>
          <w:rStyle w:val="FootnoteReference"/>
        </w:rPr>
        <w:footnoteRef/>
      </w:r>
      <w:r>
        <w:t xml:space="preserve"> </w:t>
      </w:r>
      <w:r>
        <w:rPr>
          <w:i/>
          <w:iCs/>
        </w:rPr>
        <w:t>P</w:t>
      </w:r>
      <w:r w:rsidRPr="000C5177">
        <w:rPr>
          <w:i/>
          <w:iCs/>
        </w:rPr>
        <w:t>rojekta kopējais finansējums tiek ieskaitīts ERAF 1.3.1.1.pasākuma iznākuma rādītāja “saimnieciskās darbības veicējiem izstrādāto digitālo pakalpojumu, produktu un procesu vērtība” vērtībā.</w:t>
      </w:r>
      <w:r w:rsidRPr="00256828">
        <w:t xml:space="preserve"> </w:t>
      </w:r>
    </w:p>
  </w:footnote>
  <w:footnote w:id="4">
    <w:p w14:paraId="0F745B18" w14:textId="6D1EB3B2" w:rsidR="00AD59F9" w:rsidRDefault="00AD59F9">
      <w:pPr>
        <w:pStyle w:val="FootnoteText"/>
      </w:pPr>
      <w:r w:rsidRPr="008C747C">
        <w:rPr>
          <w:i/>
          <w:iCs/>
          <w:sz w:val="18"/>
          <w:szCs w:val="18"/>
          <w:vertAlign w:val="superscript"/>
        </w:rPr>
        <w:footnoteRef/>
      </w:r>
      <w:r w:rsidRPr="008C747C">
        <w:rPr>
          <w:i/>
          <w:iCs/>
          <w:sz w:val="18"/>
          <w:szCs w:val="18"/>
        </w:rPr>
        <w:t xml:space="preserve"> </w:t>
      </w:r>
      <w:bookmarkStart w:id="0" w:name="_Hlk180388470"/>
      <w:r w:rsidR="00B412E1" w:rsidRPr="008C747C">
        <w:rPr>
          <w:i/>
          <w:iCs/>
          <w:sz w:val="18"/>
          <w:szCs w:val="18"/>
        </w:rPr>
        <w:t xml:space="preserve">Iekļaujot norādi pakalpojumam, procesam vai produktam, kas izstrādāts – izveidots/pilnveidots un reģistrēts Valsts informācijas resursu, sistēmu un </w:t>
      </w:r>
      <w:r w:rsidR="00B412E1" w:rsidRPr="008C747C">
        <w:rPr>
          <w:i/>
          <w:iCs/>
          <w:sz w:val="18"/>
          <w:szCs w:val="18"/>
        </w:rPr>
        <w:t>sadarbspējas informācijas sistēmā (VIRSIS)</w:t>
      </w:r>
      <w:r w:rsidR="008C747C">
        <w:rPr>
          <w:i/>
          <w:iCs/>
          <w:sz w:val="18"/>
          <w:szCs w:val="18"/>
        </w:rPr>
        <w:t>.</w:t>
      </w:r>
      <w:r w:rsidR="00773174" w:rsidRPr="008C747C">
        <w:rPr>
          <w:rFonts w:cs="Times New Roman"/>
          <w:i/>
          <w:iCs/>
          <w:sz w:val="18"/>
          <w:szCs w:val="18"/>
        </w:rPr>
        <w:t xml:space="preserve"> </w:t>
      </w:r>
      <w:bookmarkEnd w:id="0"/>
    </w:p>
  </w:footnote>
  <w:footnote w:id="5">
    <w:p w14:paraId="1FFB58E4" w14:textId="79BE4CCD" w:rsidR="00C93C81" w:rsidRDefault="00C93C81" w:rsidP="007F2BDC">
      <w:pPr>
        <w:pStyle w:val="FootnoteText"/>
        <w:jc w:val="both"/>
      </w:pPr>
      <w:r>
        <w:rPr>
          <w:rStyle w:val="FootnoteReference"/>
        </w:rPr>
        <w:footnoteRef/>
      </w:r>
      <w:r>
        <w:t xml:space="preserve"> </w:t>
      </w:r>
      <w:r w:rsidR="007F2BDC" w:rsidRPr="007F2BDC">
        <w:rPr>
          <w:i/>
          <w:iCs/>
        </w:rPr>
        <w:t>N</w:t>
      </w:r>
      <w:r w:rsidRPr="007F2BDC">
        <w:rPr>
          <w:i/>
          <w:iCs/>
        </w:rPr>
        <w:t>orādītie lietotāji netiek ieskaitīti 1.3.1.1.pasākuma rezultāta rādītājā “Jaunu un modernizētu publisko digitālo pakalpojumu, produktu un procesu lietotāji”</w:t>
      </w:r>
      <w:r w:rsidR="00516FE5" w:rsidRPr="007F2BDC">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187834"/>
      <w:docPartObj>
        <w:docPartGallery w:val="Page Numbers (Top of Page)"/>
        <w:docPartUnique/>
      </w:docPartObj>
    </w:sdtPr>
    <w:sdtEndPr>
      <w:rPr>
        <w:noProof/>
      </w:rPr>
    </w:sdtEndPr>
    <w:sdtContent>
      <w:p w14:paraId="2D8BC566" w14:textId="509512CD" w:rsidR="00471179" w:rsidRDefault="0047117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7633EBB" w14:textId="77777777" w:rsidR="00471179" w:rsidRDefault="004711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A79C0"/>
    <w:multiLevelType w:val="hybridMultilevel"/>
    <w:tmpl w:val="28C8D9E2"/>
    <w:lvl w:ilvl="0" w:tplc="FFFFFFFF">
      <w:start w:val="1"/>
      <w:numFmt w:val="bullet"/>
      <w:lvlRestart w:val="0"/>
      <w:lvlText w:val=""/>
      <w:lvlJc w:val="left"/>
      <w:pPr>
        <w:ind w:left="0" w:firstLine="705"/>
      </w:pPr>
      <w:rPr>
        <w:u w:val="none"/>
      </w:rPr>
    </w:lvl>
    <w:lvl w:ilvl="1" w:tplc="8A2AE230">
      <w:start w:val="1"/>
      <w:numFmt w:val="bullet"/>
      <w:lvlText w:val=""/>
      <w:lvlJc w:val="left"/>
      <w:pPr>
        <w:ind w:left="1065"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A35050"/>
    <w:multiLevelType w:val="hybridMultilevel"/>
    <w:tmpl w:val="9768DE1E"/>
    <w:lvl w:ilvl="0" w:tplc="A4061E3C">
      <w:start w:val="1"/>
      <w:numFmt w:val="bullet"/>
      <w:lvlText w:val=""/>
      <w:lvlJc w:val="left"/>
      <w:pPr>
        <w:ind w:left="1080" w:hanging="360"/>
      </w:pPr>
      <w:rPr>
        <w:rFonts w:ascii="Symbol" w:hAnsi="Symbol"/>
      </w:rPr>
    </w:lvl>
    <w:lvl w:ilvl="1" w:tplc="2458B148">
      <w:start w:val="1"/>
      <w:numFmt w:val="bullet"/>
      <w:lvlText w:val=""/>
      <w:lvlJc w:val="left"/>
      <w:pPr>
        <w:ind w:left="1080" w:hanging="360"/>
      </w:pPr>
      <w:rPr>
        <w:rFonts w:ascii="Symbol" w:hAnsi="Symbol"/>
      </w:rPr>
    </w:lvl>
    <w:lvl w:ilvl="2" w:tplc="B40E21C4">
      <w:start w:val="1"/>
      <w:numFmt w:val="bullet"/>
      <w:lvlText w:val=""/>
      <w:lvlJc w:val="left"/>
      <w:pPr>
        <w:ind w:left="1080" w:hanging="360"/>
      </w:pPr>
      <w:rPr>
        <w:rFonts w:ascii="Symbol" w:hAnsi="Symbol"/>
      </w:rPr>
    </w:lvl>
    <w:lvl w:ilvl="3" w:tplc="D3D04DD2">
      <w:start w:val="1"/>
      <w:numFmt w:val="bullet"/>
      <w:lvlText w:val=""/>
      <w:lvlJc w:val="left"/>
      <w:pPr>
        <w:ind w:left="1080" w:hanging="360"/>
      </w:pPr>
      <w:rPr>
        <w:rFonts w:ascii="Symbol" w:hAnsi="Symbol"/>
      </w:rPr>
    </w:lvl>
    <w:lvl w:ilvl="4" w:tplc="DDF6B2BE">
      <w:start w:val="1"/>
      <w:numFmt w:val="bullet"/>
      <w:lvlText w:val=""/>
      <w:lvlJc w:val="left"/>
      <w:pPr>
        <w:ind w:left="1080" w:hanging="360"/>
      </w:pPr>
      <w:rPr>
        <w:rFonts w:ascii="Symbol" w:hAnsi="Symbol"/>
      </w:rPr>
    </w:lvl>
    <w:lvl w:ilvl="5" w:tplc="C9E01252">
      <w:start w:val="1"/>
      <w:numFmt w:val="bullet"/>
      <w:lvlText w:val=""/>
      <w:lvlJc w:val="left"/>
      <w:pPr>
        <w:ind w:left="1080" w:hanging="360"/>
      </w:pPr>
      <w:rPr>
        <w:rFonts w:ascii="Symbol" w:hAnsi="Symbol"/>
      </w:rPr>
    </w:lvl>
    <w:lvl w:ilvl="6" w:tplc="54DCE422">
      <w:start w:val="1"/>
      <w:numFmt w:val="bullet"/>
      <w:lvlText w:val=""/>
      <w:lvlJc w:val="left"/>
      <w:pPr>
        <w:ind w:left="1080" w:hanging="360"/>
      </w:pPr>
      <w:rPr>
        <w:rFonts w:ascii="Symbol" w:hAnsi="Symbol"/>
      </w:rPr>
    </w:lvl>
    <w:lvl w:ilvl="7" w:tplc="75A6EA6E">
      <w:start w:val="1"/>
      <w:numFmt w:val="bullet"/>
      <w:lvlText w:val=""/>
      <w:lvlJc w:val="left"/>
      <w:pPr>
        <w:ind w:left="1080" w:hanging="360"/>
      </w:pPr>
      <w:rPr>
        <w:rFonts w:ascii="Symbol" w:hAnsi="Symbol"/>
      </w:rPr>
    </w:lvl>
    <w:lvl w:ilvl="8" w:tplc="3070C7FC">
      <w:start w:val="1"/>
      <w:numFmt w:val="bullet"/>
      <w:lvlText w:val=""/>
      <w:lvlJc w:val="left"/>
      <w:pPr>
        <w:ind w:left="1080" w:hanging="360"/>
      </w:pPr>
      <w:rPr>
        <w:rFonts w:ascii="Symbol" w:hAnsi="Symbol"/>
      </w:rPr>
    </w:lvl>
  </w:abstractNum>
  <w:abstractNum w:abstractNumId="2" w15:restartNumberingAfterBreak="0">
    <w:nsid w:val="15342525"/>
    <w:multiLevelType w:val="hybridMultilevel"/>
    <w:tmpl w:val="29C611B0"/>
    <w:lvl w:ilvl="0" w:tplc="8E2E113A">
      <w:start w:val="1"/>
      <w:numFmt w:val="decimal"/>
      <w:lvlText w:val="%1."/>
      <w:lvlJc w:val="left"/>
      <w:pPr>
        <w:ind w:left="1306" w:hanging="360"/>
      </w:pPr>
      <w:rPr>
        <w:i w:val="0"/>
        <w:iCs w:val="0"/>
        <w:color w:val="auto"/>
      </w:rPr>
    </w:lvl>
    <w:lvl w:ilvl="1" w:tplc="A9B88F4C">
      <w:start w:val="1"/>
      <w:numFmt w:val="lowerLetter"/>
      <w:lvlText w:val="%2."/>
      <w:lvlJc w:val="left"/>
      <w:pPr>
        <w:ind w:left="2026" w:hanging="360"/>
      </w:pPr>
    </w:lvl>
    <w:lvl w:ilvl="2" w:tplc="F84E89A8">
      <w:start w:val="1"/>
      <w:numFmt w:val="lowerRoman"/>
      <w:lvlText w:val="%3."/>
      <w:lvlJc w:val="right"/>
      <w:pPr>
        <w:ind w:left="2746" w:hanging="180"/>
      </w:pPr>
    </w:lvl>
    <w:lvl w:ilvl="3" w:tplc="D84A3046">
      <w:start w:val="1"/>
      <w:numFmt w:val="decimal"/>
      <w:lvlText w:val="%4."/>
      <w:lvlJc w:val="left"/>
      <w:pPr>
        <w:ind w:left="3466" w:hanging="360"/>
      </w:pPr>
      <w:rPr>
        <w:rFonts w:ascii="Times New Roman" w:hAnsi="Times New Roman" w:cs="Times New Roman" w:hint="default"/>
        <w:color w:val="auto"/>
      </w:rPr>
    </w:lvl>
    <w:lvl w:ilvl="4" w:tplc="436C1C78">
      <w:start w:val="1"/>
      <w:numFmt w:val="lowerLetter"/>
      <w:lvlText w:val="%5."/>
      <w:lvlJc w:val="left"/>
      <w:pPr>
        <w:ind w:left="4186" w:hanging="360"/>
      </w:pPr>
    </w:lvl>
    <w:lvl w:ilvl="5" w:tplc="B1F47156">
      <w:start w:val="1"/>
      <w:numFmt w:val="lowerRoman"/>
      <w:lvlText w:val="%6."/>
      <w:lvlJc w:val="right"/>
      <w:pPr>
        <w:ind w:left="4906" w:hanging="180"/>
      </w:pPr>
    </w:lvl>
    <w:lvl w:ilvl="6" w:tplc="580C2FD8">
      <w:start w:val="1"/>
      <w:numFmt w:val="decimal"/>
      <w:lvlText w:val="%7."/>
      <w:lvlJc w:val="left"/>
      <w:pPr>
        <w:ind w:left="5626" w:hanging="360"/>
      </w:pPr>
    </w:lvl>
    <w:lvl w:ilvl="7" w:tplc="C4B29204">
      <w:start w:val="1"/>
      <w:numFmt w:val="lowerLetter"/>
      <w:lvlText w:val="%8."/>
      <w:lvlJc w:val="left"/>
      <w:pPr>
        <w:ind w:left="6346" w:hanging="360"/>
      </w:pPr>
    </w:lvl>
    <w:lvl w:ilvl="8" w:tplc="19346302">
      <w:start w:val="1"/>
      <w:numFmt w:val="lowerRoman"/>
      <w:lvlText w:val="%9."/>
      <w:lvlJc w:val="right"/>
      <w:pPr>
        <w:ind w:left="7066" w:hanging="180"/>
      </w:pPr>
    </w:lvl>
  </w:abstractNum>
  <w:abstractNum w:abstractNumId="3" w15:restartNumberingAfterBreak="0">
    <w:nsid w:val="16F27059"/>
    <w:multiLevelType w:val="multilevel"/>
    <w:tmpl w:val="8ED6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946585"/>
    <w:multiLevelType w:val="hybridMultilevel"/>
    <w:tmpl w:val="C2A486D8"/>
    <w:lvl w:ilvl="0" w:tplc="8A2AE23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0391474"/>
    <w:multiLevelType w:val="hybridMultilevel"/>
    <w:tmpl w:val="113471E6"/>
    <w:lvl w:ilvl="0" w:tplc="8A2AE230">
      <w:start w:val="1"/>
      <w:numFmt w:val="bullet"/>
      <w:lvlText w:val=""/>
      <w:lvlJc w:val="left"/>
      <w:pPr>
        <w:ind w:left="777" w:hanging="360"/>
      </w:pPr>
      <w:rPr>
        <w:rFonts w:ascii="Symbol" w:hAnsi="Symbol" w:hint="default"/>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8"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4D18667B"/>
    <w:multiLevelType w:val="hybridMultilevel"/>
    <w:tmpl w:val="742AC8DA"/>
    <w:lvl w:ilvl="0" w:tplc="8A2AE230">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1" w15:restartNumberingAfterBreak="0">
    <w:nsid w:val="4EDC2229"/>
    <w:multiLevelType w:val="hybridMultilevel"/>
    <w:tmpl w:val="6570ED4C"/>
    <w:lvl w:ilvl="0" w:tplc="44AAA7D0">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12" w15:restartNumberingAfterBreak="0">
    <w:nsid w:val="568E1F47"/>
    <w:multiLevelType w:val="hybridMultilevel"/>
    <w:tmpl w:val="F06A9330"/>
    <w:lvl w:ilvl="0" w:tplc="44AAA7D0">
      <w:start w:val="1"/>
      <w:numFmt w:val="bullet"/>
      <w:lvlText w:val=""/>
      <w:lvlJc w:val="left"/>
      <w:pPr>
        <w:ind w:left="720" w:hanging="360"/>
      </w:pPr>
      <w:rPr>
        <w:rFonts w:ascii="Symbol" w:hAnsi="Symbol" w:hint="default"/>
      </w:rPr>
    </w:lvl>
    <w:lvl w:ilvl="1" w:tplc="5114F804">
      <w:start w:val="1"/>
      <w:numFmt w:val="bullet"/>
      <w:lvlText w:val="o"/>
      <w:lvlJc w:val="left"/>
      <w:pPr>
        <w:ind w:left="1440" w:hanging="360"/>
      </w:pPr>
      <w:rPr>
        <w:rFonts w:ascii="Courier New" w:hAnsi="Courier New" w:hint="default"/>
      </w:rPr>
    </w:lvl>
    <w:lvl w:ilvl="2" w:tplc="5C2C58FC">
      <w:start w:val="1"/>
      <w:numFmt w:val="bullet"/>
      <w:lvlText w:val=""/>
      <w:lvlJc w:val="left"/>
      <w:pPr>
        <w:ind w:left="2160" w:hanging="360"/>
      </w:pPr>
      <w:rPr>
        <w:rFonts w:ascii="Wingdings" w:hAnsi="Wingdings" w:hint="default"/>
      </w:rPr>
    </w:lvl>
    <w:lvl w:ilvl="3" w:tplc="46E63916">
      <w:start w:val="1"/>
      <w:numFmt w:val="bullet"/>
      <w:lvlText w:val=""/>
      <w:lvlJc w:val="left"/>
      <w:pPr>
        <w:ind w:left="2880" w:hanging="360"/>
      </w:pPr>
      <w:rPr>
        <w:rFonts w:ascii="Symbol" w:hAnsi="Symbol" w:hint="default"/>
      </w:rPr>
    </w:lvl>
    <w:lvl w:ilvl="4" w:tplc="5E98552C">
      <w:start w:val="1"/>
      <w:numFmt w:val="bullet"/>
      <w:lvlText w:val="o"/>
      <w:lvlJc w:val="left"/>
      <w:pPr>
        <w:ind w:left="3600" w:hanging="360"/>
      </w:pPr>
      <w:rPr>
        <w:rFonts w:ascii="Courier New" w:hAnsi="Courier New" w:hint="default"/>
      </w:rPr>
    </w:lvl>
    <w:lvl w:ilvl="5" w:tplc="0DC220CE">
      <w:start w:val="1"/>
      <w:numFmt w:val="bullet"/>
      <w:lvlText w:val=""/>
      <w:lvlJc w:val="left"/>
      <w:pPr>
        <w:ind w:left="4320" w:hanging="360"/>
      </w:pPr>
      <w:rPr>
        <w:rFonts w:ascii="Wingdings" w:hAnsi="Wingdings" w:hint="default"/>
      </w:rPr>
    </w:lvl>
    <w:lvl w:ilvl="6" w:tplc="D578F88C">
      <w:start w:val="1"/>
      <w:numFmt w:val="bullet"/>
      <w:lvlText w:val=""/>
      <w:lvlJc w:val="left"/>
      <w:pPr>
        <w:ind w:left="5040" w:hanging="360"/>
      </w:pPr>
      <w:rPr>
        <w:rFonts w:ascii="Symbol" w:hAnsi="Symbol" w:hint="default"/>
      </w:rPr>
    </w:lvl>
    <w:lvl w:ilvl="7" w:tplc="A1582242">
      <w:start w:val="1"/>
      <w:numFmt w:val="bullet"/>
      <w:lvlText w:val="o"/>
      <w:lvlJc w:val="left"/>
      <w:pPr>
        <w:ind w:left="5760" w:hanging="360"/>
      </w:pPr>
      <w:rPr>
        <w:rFonts w:ascii="Courier New" w:hAnsi="Courier New" w:hint="default"/>
      </w:rPr>
    </w:lvl>
    <w:lvl w:ilvl="8" w:tplc="A48E6B9C">
      <w:start w:val="1"/>
      <w:numFmt w:val="bullet"/>
      <w:lvlText w:val=""/>
      <w:lvlJc w:val="left"/>
      <w:pPr>
        <w:ind w:left="6480" w:hanging="360"/>
      </w:pPr>
      <w:rPr>
        <w:rFonts w:ascii="Wingdings" w:hAnsi="Wingdings" w:hint="default"/>
      </w:rPr>
    </w:lvl>
  </w:abstractNum>
  <w:abstractNum w:abstractNumId="13" w15:restartNumberingAfterBreak="0">
    <w:nsid w:val="5932103A"/>
    <w:multiLevelType w:val="hybridMultilevel"/>
    <w:tmpl w:val="72AEE7A0"/>
    <w:lvl w:ilvl="0" w:tplc="8A2AE23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B8C4511"/>
    <w:multiLevelType w:val="hybridMultilevel"/>
    <w:tmpl w:val="AE1AAE2E"/>
    <w:lvl w:ilvl="0" w:tplc="ACDC2038">
      <w:start w:val="1"/>
      <w:numFmt w:val="bullet"/>
      <w:lvlText w:val=""/>
      <w:lvlJc w:val="left"/>
      <w:pPr>
        <w:ind w:left="1080" w:hanging="360"/>
      </w:pPr>
      <w:rPr>
        <w:rFonts w:ascii="Symbol" w:hAnsi="Symbol"/>
      </w:rPr>
    </w:lvl>
    <w:lvl w:ilvl="1" w:tplc="62E2FA88">
      <w:start w:val="1"/>
      <w:numFmt w:val="bullet"/>
      <w:lvlText w:val=""/>
      <w:lvlJc w:val="left"/>
      <w:pPr>
        <w:ind w:left="1080" w:hanging="360"/>
      </w:pPr>
      <w:rPr>
        <w:rFonts w:ascii="Symbol" w:hAnsi="Symbol"/>
      </w:rPr>
    </w:lvl>
    <w:lvl w:ilvl="2" w:tplc="C144E6B8">
      <w:start w:val="1"/>
      <w:numFmt w:val="bullet"/>
      <w:lvlText w:val=""/>
      <w:lvlJc w:val="left"/>
      <w:pPr>
        <w:ind w:left="1080" w:hanging="360"/>
      </w:pPr>
      <w:rPr>
        <w:rFonts w:ascii="Symbol" w:hAnsi="Symbol"/>
      </w:rPr>
    </w:lvl>
    <w:lvl w:ilvl="3" w:tplc="A628E2D8">
      <w:start w:val="1"/>
      <w:numFmt w:val="bullet"/>
      <w:lvlText w:val=""/>
      <w:lvlJc w:val="left"/>
      <w:pPr>
        <w:ind w:left="1080" w:hanging="360"/>
      </w:pPr>
      <w:rPr>
        <w:rFonts w:ascii="Symbol" w:hAnsi="Symbol"/>
      </w:rPr>
    </w:lvl>
    <w:lvl w:ilvl="4" w:tplc="1E586FD4">
      <w:start w:val="1"/>
      <w:numFmt w:val="bullet"/>
      <w:lvlText w:val=""/>
      <w:lvlJc w:val="left"/>
      <w:pPr>
        <w:ind w:left="1080" w:hanging="360"/>
      </w:pPr>
      <w:rPr>
        <w:rFonts w:ascii="Symbol" w:hAnsi="Symbol"/>
      </w:rPr>
    </w:lvl>
    <w:lvl w:ilvl="5" w:tplc="7D9A0C5A">
      <w:start w:val="1"/>
      <w:numFmt w:val="bullet"/>
      <w:lvlText w:val=""/>
      <w:lvlJc w:val="left"/>
      <w:pPr>
        <w:ind w:left="1080" w:hanging="360"/>
      </w:pPr>
      <w:rPr>
        <w:rFonts w:ascii="Symbol" w:hAnsi="Symbol"/>
      </w:rPr>
    </w:lvl>
    <w:lvl w:ilvl="6" w:tplc="18B8BD54">
      <w:start w:val="1"/>
      <w:numFmt w:val="bullet"/>
      <w:lvlText w:val=""/>
      <w:lvlJc w:val="left"/>
      <w:pPr>
        <w:ind w:left="1080" w:hanging="360"/>
      </w:pPr>
      <w:rPr>
        <w:rFonts w:ascii="Symbol" w:hAnsi="Symbol"/>
      </w:rPr>
    </w:lvl>
    <w:lvl w:ilvl="7" w:tplc="CB2E4A9A">
      <w:start w:val="1"/>
      <w:numFmt w:val="bullet"/>
      <w:lvlText w:val=""/>
      <w:lvlJc w:val="left"/>
      <w:pPr>
        <w:ind w:left="1080" w:hanging="360"/>
      </w:pPr>
      <w:rPr>
        <w:rFonts w:ascii="Symbol" w:hAnsi="Symbol"/>
      </w:rPr>
    </w:lvl>
    <w:lvl w:ilvl="8" w:tplc="5A10A4DA">
      <w:start w:val="1"/>
      <w:numFmt w:val="bullet"/>
      <w:lvlText w:val=""/>
      <w:lvlJc w:val="left"/>
      <w:pPr>
        <w:ind w:left="1080" w:hanging="360"/>
      </w:pPr>
      <w:rPr>
        <w:rFonts w:ascii="Symbol" w:hAnsi="Symbol"/>
      </w:rPr>
    </w:lvl>
  </w:abstractNum>
  <w:abstractNum w:abstractNumId="15" w15:restartNumberingAfterBreak="0">
    <w:nsid w:val="5CF3313C"/>
    <w:multiLevelType w:val="hybridMultilevel"/>
    <w:tmpl w:val="27ECE58E"/>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16" w15:restartNumberingAfterBreak="0">
    <w:nsid w:val="64071A2B"/>
    <w:multiLevelType w:val="hybridMultilevel"/>
    <w:tmpl w:val="3D205D52"/>
    <w:lvl w:ilvl="0" w:tplc="8A2AE230">
      <w:start w:val="1"/>
      <w:numFmt w:val="bullet"/>
      <w:lvlText w:val=""/>
      <w:lvlJc w:val="left"/>
      <w:pPr>
        <w:ind w:left="777" w:hanging="360"/>
      </w:pPr>
      <w:rPr>
        <w:rFonts w:ascii="Symbol" w:hAnsi="Symbol" w:hint="default"/>
      </w:rPr>
    </w:lvl>
    <w:lvl w:ilvl="1" w:tplc="04260003" w:tentative="1">
      <w:start w:val="1"/>
      <w:numFmt w:val="bullet"/>
      <w:lvlText w:val="o"/>
      <w:lvlJc w:val="left"/>
      <w:pPr>
        <w:ind w:left="1497" w:hanging="360"/>
      </w:pPr>
      <w:rPr>
        <w:rFonts w:ascii="Courier New" w:hAnsi="Courier New" w:cs="Courier New" w:hint="default"/>
      </w:rPr>
    </w:lvl>
    <w:lvl w:ilvl="2" w:tplc="04260005" w:tentative="1">
      <w:start w:val="1"/>
      <w:numFmt w:val="bullet"/>
      <w:lvlText w:val=""/>
      <w:lvlJc w:val="left"/>
      <w:pPr>
        <w:ind w:left="2217" w:hanging="360"/>
      </w:pPr>
      <w:rPr>
        <w:rFonts w:ascii="Wingdings" w:hAnsi="Wingdings" w:hint="default"/>
      </w:rPr>
    </w:lvl>
    <w:lvl w:ilvl="3" w:tplc="04260001" w:tentative="1">
      <w:start w:val="1"/>
      <w:numFmt w:val="bullet"/>
      <w:lvlText w:val=""/>
      <w:lvlJc w:val="left"/>
      <w:pPr>
        <w:ind w:left="2937" w:hanging="360"/>
      </w:pPr>
      <w:rPr>
        <w:rFonts w:ascii="Symbol" w:hAnsi="Symbol" w:hint="default"/>
      </w:rPr>
    </w:lvl>
    <w:lvl w:ilvl="4" w:tplc="04260003" w:tentative="1">
      <w:start w:val="1"/>
      <w:numFmt w:val="bullet"/>
      <w:lvlText w:val="o"/>
      <w:lvlJc w:val="left"/>
      <w:pPr>
        <w:ind w:left="3657" w:hanging="360"/>
      </w:pPr>
      <w:rPr>
        <w:rFonts w:ascii="Courier New" w:hAnsi="Courier New" w:cs="Courier New" w:hint="default"/>
      </w:rPr>
    </w:lvl>
    <w:lvl w:ilvl="5" w:tplc="04260005" w:tentative="1">
      <w:start w:val="1"/>
      <w:numFmt w:val="bullet"/>
      <w:lvlText w:val=""/>
      <w:lvlJc w:val="left"/>
      <w:pPr>
        <w:ind w:left="4377" w:hanging="360"/>
      </w:pPr>
      <w:rPr>
        <w:rFonts w:ascii="Wingdings" w:hAnsi="Wingdings" w:hint="default"/>
      </w:rPr>
    </w:lvl>
    <w:lvl w:ilvl="6" w:tplc="04260001" w:tentative="1">
      <w:start w:val="1"/>
      <w:numFmt w:val="bullet"/>
      <w:lvlText w:val=""/>
      <w:lvlJc w:val="left"/>
      <w:pPr>
        <w:ind w:left="5097" w:hanging="360"/>
      </w:pPr>
      <w:rPr>
        <w:rFonts w:ascii="Symbol" w:hAnsi="Symbol" w:hint="default"/>
      </w:rPr>
    </w:lvl>
    <w:lvl w:ilvl="7" w:tplc="04260003" w:tentative="1">
      <w:start w:val="1"/>
      <w:numFmt w:val="bullet"/>
      <w:lvlText w:val="o"/>
      <w:lvlJc w:val="left"/>
      <w:pPr>
        <w:ind w:left="5817" w:hanging="360"/>
      </w:pPr>
      <w:rPr>
        <w:rFonts w:ascii="Courier New" w:hAnsi="Courier New" w:cs="Courier New" w:hint="default"/>
      </w:rPr>
    </w:lvl>
    <w:lvl w:ilvl="8" w:tplc="04260005" w:tentative="1">
      <w:start w:val="1"/>
      <w:numFmt w:val="bullet"/>
      <w:lvlText w:val=""/>
      <w:lvlJc w:val="left"/>
      <w:pPr>
        <w:ind w:left="6537" w:hanging="360"/>
      </w:pPr>
      <w:rPr>
        <w:rFonts w:ascii="Wingdings" w:hAnsi="Wingdings" w:hint="default"/>
      </w:rPr>
    </w:lvl>
  </w:abstractNum>
  <w:abstractNum w:abstractNumId="17" w15:restartNumberingAfterBreak="0">
    <w:nsid w:val="69484056"/>
    <w:multiLevelType w:val="multilevel"/>
    <w:tmpl w:val="6AF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40B4F"/>
    <w:multiLevelType w:val="hybridMultilevel"/>
    <w:tmpl w:val="05CEF310"/>
    <w:lvl w:ilvl="0" w:tplc="38A0DF7E">
      <w:start w:val="1"/>
      <w:numFmt w:val="bullet"/>
      <w:lvlText w:val=""/>
      <w:lvlJc w:val="left"/>
      <w:pPr>
        <w:ind w:left="1080" w:hanging="360"/>
      </w:pPr>
      <w:rPr>
        <w:rFonts w:ascii="Symbol" w:hAnsi="Symbol"/>
      </w:rPr>
    </w:lvl>
    <w:lvl w:ilvl="1" w:tplc="6EE0FF1A">
      <w:start w:val="1"/>
      <w:numFmt w:val="bullet"/>
      <w:lvlText w:val=""/>
      <w:lvlJc w:val="left"/>
      <w:pPr>
        <w:ind w:left="1080" w:hanging="360"/>
      </w:pPr>
      <w:rPr>
        <w:rFonts w:ascii="Symbol" w:hAnsi="Symbol"/>
      </w:rPr>
    </w:lvl>
    <w:lvl w:ilvl="2" w:tplc="26EA5A7C">
      <w:start w:val="1"/>
      <w:numFmt w:val="bullet"/>
      <w:lvlText w:val=""/>
      <w:lvlJc w:val="left"/>
      <w:pPr>
        <w:ind w:left="1080" w:hanging="360"/>
      </w:pPr>
      <w:rPr>
        <w:rFonts w:ascii="Symbol" w:hAnsi="Symbol"/>
      </w:rPr>
    </w:lvl>
    <w:lvl w:ilvl="3" w:tplc="D204824A">
      <w:start w:val="1"/>
      <w:numFmt w:val="bullet"/>
      <w:lvlText w:val=""/>
      <w:lvlJc w:val="left"/>
      <w:pPr>
        <w:ind w:left="1080" w:hanging="360"/>
      </w:pPr>
      <w:rPr>
        <w:rFonts w:ascii="Symbol" w:hAnsi="Symbol"/>
      </w:rPr>
    </w:lvl>
    <w:lvl w:ilvl="4" w:tplc="CB9CD27E">
      <w:start w:val="1"/>
      <w:numFmt w:val="bullet"/>
      <w:lvlText w:val=""/>
      <w:lvlJc w:val="left"/>
      <w:pPr>
        <w:ind w:left="1080" w:hanging="360"/>
      </w:pPr>
      <w:rPr>
        <w:rFonts w:ascii="Symbol" w:hAnsi="Symbol"/>
      </w:rPr>
    </w:lvl>
    <w:lvl w:ilvl="5" w:tplc="D7F68802">
      <w:start w:val="1"/>
      <w:numFmt w:val="bullet"/>
      <w:lvlText w:val=""/>
      <w:lvlJc w:val="left"/>
      <w:pPr>
        <w:ind w:left="1080" w:hanging="360"/>
      </w:pPr>
      <w:rPr>
        <w:rFonts w:ascii="Symbol" w:hAnsi="Symbol"/>
      </w:rPr>
    </w:lvl>
    <w:lvl w:ilvl="6" w:tplc="288A8684">
      <w:start w:val="1"/>
      <w:numFmt w:val="bullet"/>
      <w:lvlText w:val=""/>
      <w:lvlJc w:val="left"/>
      <w:pPr>
        <w:ind w:left="1080" w:hanging="360"/>
      </w:pPr>
      <w:rPr>
        <w:rFonts w:ascii="Symbol" w:hAnsi="Symbol"/>
      </w:rPr>
    </w:lvl>
    <w:lvl w:ilvl="7" w:tplc="DCBCA632">
      <w:start w:val="1"/>
      <w:numFmt w:val="bullet"/>
      <w:lvlText w:val=""/>
      <w:lvlJc w:val="left"/>
      <w:pPr>
        <w:ind w:left="1080" w:hanging="360"/>
      </w:pPr>
      <w:rPr>
        <w:rFonts w:ascii="Symbol" w:hAnsi="Symbol"/>
      </w:rPr>
    </w:lvl>
    <w:lvl w:ilvl="8" w:tplc="4BFC7972">
      <w:start w:val="1"/>
      <w:numFmt w:val="bullet"/>
      <w:lvlText w:val=""/>
      <w:lvlJc w:val="left"/>
      <w:pPr>
        <w:ind w:left="1080" w:hanging="360"/>
      </w:pPr>
      <w:rPr>
        <w:rFonts w:ascii="Symbol" w:hAnsi="Symbol"/>
      </w:rPr>
    </w:lvl>
  </w:abstractNum>
  <w:abstractNum w:abstractNumId="19" w15:restartNumberingAfterBreak="0">
    <w:nsid w:val="6E9B735E"/>
    <w:multiLevelType w:val="hybridMultilevel"/>
    <w:tmpl w:val="48A66386"/>
    <w:lvl w:ilvl="0" w:tplc="8A2AE230">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0"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734566E6"/>
    <w:multiLevelType w:val="hybridMultilevel"/>
    <w:tmpl w:val="132E4E94"/>
    <w:lvl w:ilvl="0" w:tplc="FFFFFFFF">
      <w:start w:val="1"/>
      <w:numFmt w:val="bullet"/>
      <w:lvlRestart w:val="0"/>
      <w:lvlText w:val=""/>
      <w:lvlJc w:val="left"/>
      <w:pPr>
        <w:ind w:left="0" w:firstLine="705"/>
      </w:pPr>
      <w:rPr>
        <w:u w:val="none"/>
      </w:rPr>
    </w:lvl>
    <w:lvl w:ilvl="1" w:tplc="8A2AE230">
      <w:start w:val="1"/>
      <w:numFmt w:val="bullet"/>
      <w:lvlText w:val=""/>
      <w:lvlJc w:val="left"/>
      <w:pPr>
        <w:ind w:left="1065"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940B27A"/>
    <w:multiLevelType w:val="hybridMultilevel"/>
    <w:tmpl w:val="D2BAB998"/>
    <w:lvl w:ilvl="0" w:tplc="ADFAC90C">
      <w:numFmt w:val="bullet"/>
      <w:lvlText w:val="-"/>
      <w:lvlJc w:val="left"/>
      <w:pPr>
        <w:ind w:left="720" w:hanging="360"/>
      </w:pPr>
      <w:rPr>
        <w:rFonts w:ascii="Times New Roman" w:hAnsi="Times New Roman" w:hint="default"/>
      </w:rPr>
    </w:lvl>
    <w:lvl w:ilvl="1" w:tplc="4E56D084">
      <w:start w:val="1"/>
      <w:numFmt w:val="bullet"/>
      <w:lvlText w:val="o"/>
      <w:lvlJc w:val="left"/>
      <w:pPr>
        <w:ind w:left="1440" w:hanging="360"/>
      </w:pPr>
      <w:rPr>
        <w:rFonts w:ascii="Courier New" w:hAnsi="Courier New" w:hint="default"/>
      </w:rPr>
    </w:lvl>
    <w:lvl w:ilvl="2" w:tplc="CD2461F6">
      <w:start w:val="1"/>
      <w:numFmt w:val="bullet"/>
      <w:lvlText w:val=""/>
      <w:lvlJc w:val="left"/>
      <w:pPr>
        <w:ind w:left="2160" w:hanging="360"/>
      </w:pPr>
      <w:rPr>
        <w:rFonts w:ascii="Wingdings" w:hAnsi="Wingdings" w:hint="default"/>
      </w:rPr>
    </w:lvl>
    <w:lvl w:ilvl="3" w:tplc="8FD42224">
      <w:start w:val="1"/>
      <w:numFmt w:val="bullet"/>
      <w:lvlText w:val=""/>
      <w:lvlJc w:val="left"/>
      <w:pPr>
        <w:ind w:left="2880" w:hanging="360"/>
      </w:pPr>
      <w:rPr>
        <w:rFonts w:ascii="Symbol" w:hAnsi="Symbol" w:hint="default"/>
      </w:rPr>
    </w:lvl>
    <w:lvl w:ilvl="4" w:tplc="2E5E5C46">
      <w:start w:val="1"/>
      <w:numFmt w:val="bullet"/>
      <w:lvlText w:val="o"/>
      <w:lvlJc w:val="left"/>
      <w:pPr>
        <w:ind w:left="3600" w:hanging="360"/>
      </w:pPr>
      <w:rPr>
        <w:rFonts w:ascii="Courier New" w:hAnsi="Courier New" w:hint="default"/>
      </w:rPr>
    </w:lvl>
    <w:lvl w:ilvl="5" w:tplc="79D2EB52">
      <w:start w:val="1"/>
      <w:numFmt w:val="bullet"/>
      <w:lvlText w:val=""/>
      <w:lvlJc w:val="left"/>
      <w:pPr>
        <w:ind w:left="4320" w:hanging="360"/>
      </w:pPr>
      <w:rPr>
        <w:rFonts w:ascii="Wingdings" w:hAnsi="Wingdings" w:hint="default"/>
      </w:rPr>
    </w:lvl>
    <w:lvl w:ilvl="6" w:tplc="41FE2802">
      <w:start w:val="1"/>
      <w:numFmt w:val="bullet"/>
      <w:lvlText w:val=""/>
      <w:lvlJc w:val="left"/>
      <w:pPr>
        <w:ind w:left="5040" w:hanging="360"/>
      </w:pPr>
      <w:rPr>
        <w:rFonts w:ascii="Symbol" w:hAnsi="Symbol" w:hint="default"/>
      </w:rPr>
    </w:lvl>
    <w:lvl w:ilvl="7" w:tplc="19A8BDF8">
      <w:start w:val="1"/>
      <w:numFmt w:val="bullet"/>
      <w:lvlText w:val="o"/>
      <w:lvlJc w:val="left"/>
      <w:pPr>
        <w:ind w:left="5760" w:hanging="360"/>
      </w:pPr>
      <w:rPr>
        <w:rFonts w:ascii="Courier New" w:hAnsi="Courier New" w:hint="default"/>
      </w:rPr>
    </w:lvl>
    <w:lvl w:ilvl="8" w:tplc="67605638">
      <w:start w:val="1"/>
      <w:numFmt w:val="bullet"/>
      <w:lvlText w:val=""/>
      <w:lvlJc w:val="left"/>
      <w:pPr>
        <w:ind w:left="6480" w:hanging="360"/>
      </w:pPr>
      <w:rPr>
        <w:rFonts w:ascii="Wingdings" w:hAnsi="Wingdings" w:hint="default"/>
      </w:rPr>
    </w:lvl>
  </w:abstractNum>
  <w:abstractNum w:abstractNumId="23"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C27804"/>
    <w:multiLevelType w:val="hybridMultilevel"/>
    <w:tmpl w:val="1E76E994"/>
    <w:lvl w:ilvl="0" w:tplc="79D44632">
      <w:start w:val="1"/>
      <w:numFmt w:val="bullet"/>
      <w:lvlRestart w:val="0"/>
      <w:lvlText w:val=""/>
      <w:lvlJc w:val="left"/>
      <w:pPr>
        <w:ind w:left="0" w:firstLine="705"/>
      </w:pPr>
      <w:rPr>
        <w:u w:val="none"/>
      </w:rPr>
    </w:lvl>
    <w:lvl w:ilvl="1" w:tplc="530A0308">
      <w:start w:val="1"/>
      <w:numFmt w:val="bullet"/>
      <w:lvlRestart w:val="0"/>
      <w:lvlText w:val=""/>
      <w:lvlJc w:val="left"/>
      <w:pPr>
        <w:ind w:left="0" w:firstLine="705"/>
      </w:pPr>
      <w:rPr>
        <w:u w:val="none"/>
      </w:rPr>
    </w:lvl>
    <w:lvl w:ilvl="2" w:tplc="CBC493F2">
      <w:numFmt w:val="decimal"/>
      <w:lvlText w:val=""/>
      <w:lvlJc w:val="left"/>
    </w:lvl>
    <w:lvl w:ilvl="3" w:tplc="0D7C9372">
      <w:numFmt w:val="decimal"/>
      <w:lvlText w:val=""/>
      <w:lvlJc w:val="left"/>
    </w:lvl>
    <w:lvl w:ilvl="4" w:tplc="F7D07732">
      <w:numFmt w:val="decimal"/>
      <w:lvlText w:val=""/>
      <w:lvlJc w:val="left"/>
    </w:lvl>
    <w:lvl w:ilvl="5" w:tplc="28A24734">
      <w:numFmt w:val="decimal"/>
      <w:lvlText w:val=""/>
      <w:lvlJc w:val="left"/>
    </w:lvl>
    <w:lvl w:ilvl="6" w:tplc="FD007AC8">
      <w:numFmt w:val="decimal"/>
      <w:lvlText w:val=""/>
      <w:lvlJc w:val="left"/>
    </w:lvl>
    <w:lvl w:ilvl="7" w:tplc="B13A74CC">
      <w:numFmt w:val="decimal"/>
      <w:lvlText w:val=""/>
      <w:lvlJc w:val="left"/>
    </w:lvl>
    <w:lvl w:ilvl="8" w:tplc="3F60C39A">
      <w:numFmt w:val="decimal"/>
      <w:lvlText w:val=""/>
      <w:lvlJc w:val="left"/>
    </w:lvl>
  </w:abstractNum>
  <w:num w:numId="1" w16cid:durableId="1297177834">
    <w:abstractNumId w:val="22"/>
  </w:num>
  <w:num w:numId="2" w16cid:durableId="192546014">
    <w:abstractNumId w:val="20"/>
  </w:num>
  <w:num w:numId="3" w16cid:durableId="367726797">
    <w:abstractNumId w:val="23"/>
  </w:num>
  <w:num w:numId="4" w16cid:durableId="1398356483">
    <w:abstractNumId w:val="8"/>
  </w:num>
  <w:num w:numId="5" w16cid:durableId="1936787474">
    <w:abstractNumId w:val="9"/>
  </w:num>
  <w:num w:numId="6" w16cid:durableId="493298170">
    <w:abstractNumId w:val="5"/>
  </w:num>
  <w:num w:numId="7" w16cid:durableId="704252283">
    <w:abstractNumId w:val="4"/>
  </w:num>
  <w:num w:numId="8" w16cid:durableId="1289822622">
    <w:abstractNumId w:val="18"/>
  </w:num>
  <w:num w:numId="9" w16cid:durableId="1146320049">
    <w:abstractNumId w:val="1"/>
  </w:num>
  <w:num w:numId="10" w16cid:durableId="1575747859">
    <w:abstractNumId w:val="14"/>
  </w:num>
  <w:num w:numId="11" w16cid:durableId="1727795055">
    <w:abstractNumId w:val="3"/>
  </w:num>
  <w:num w:numId="12" w16cid:durableId="576668434">
    <w:abstractNumId w:val="15"/>
  </w:num>
  <w:num w:numId="13" w16cid:durableId="1944141467">
    <w:abstractNumId w:val="17"/>
  </w:num>
  <w:num w:numId="14" w16cid:durableId="1539776616">
    <w:abstractNumId w:val="2"/>
  </w:num>
  <w:num w:numId="15" w16cid:durableId="1032464142">
    <w:abstractNumId w:val="12"/>
  </w:num>
  <w:num w:numId="16" w16cid:durableId="1067797691">
    <w:abstractNumId w:val="16"/>
  </w:num>
  <w:num w:numId="17" w16cid:durableId="1410467705">
    <w:abstractNumId w:val="10"/>
  </w:num>
  <w:num w:numId="18" w16cid:durableId="1999772688">
    <w:abstractNumId w:val="13"/>
  </w:num>
  <w:num w:numId="19" w16cid:durableId="995499471">
    <w:abstractNumId w:val="7"/>
  </w:num>
  <w:num w:numId="20" w16cid:durableId="547693261">
    <w:abstractNumId w:val="11"/>
  </w:num>
  <w:num w:numId="21" w16cid:durableId="643703781">
    <w:abstractNumId w:val="24"/>
  </w:num>
  <w:num w:numId="22" w16cid:durableId="1145777308">
    <w:abstractNumId w:val="21"/>
  </w:num>
  <w:num w:numId="23" w16cid:durableId="2063098036">
    <w:abstractNumId w:val="0"/>
  </w:num>
  <w:num w:numId="24" w16cid:durableId="1057701916">
    <w:abstractNumId w:val="6"/>
  </w:num>
  <w:num w:numId="25" w16cid:durableId="11569961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65A"/>
    <w:rsid w:val="00001DAB"/>
    <w:rsid w:val="00002B8C"/>
    <w:rsid w:val="00004B04"/>
    <w:rsid w:val="00005EB7"/>
    <w:rsid w:val="000074A8"/>
    <w:rsid w:val="00007CF5"/>
    <w:rsid w:val="000125F8"/>
    <w:rsid w:val="00013286"/>
    <w:rsid w:val="000135F3"/>
    <w:rsid w:val="00014DA7"/>
    <w:rsid w:val="000161DE"/>
    <w:rsid w:val="00016939"/>
    <w:rsid w:val="000174DC"/>
    <w:rsid w:val="0002200A"/>
    <w:rsid w:val="000224F4"/>
    <w:rsid w:val="00023A7B"/>
    <w:rsid w:val="00023CDC"/>
    <w:rsid w:val="00024E9E"/>
    <w:rsid w:val="00024F83"/>
    <w:rsid w:val="00027A9B"/>
    <w:rsid w:val="00032085"/>
    <w:rsid w:val="00033E4D"/>
    <w:rsid w:val="00034A5A"/>
    <w:rsid w:val="00037B2D"/>
    <w:rsid w:val="000425C5"/>
    <w:rsid w:val="000430DF"/>
    <w:rsid w:val="00043EBB"/>
    <w:rsid w:val="00044C17"/>
    <w:rsid w:val="0005630D"/>
    <w:rsid w:val="000565CA"/>
    <w:rsid w:val="0006082D"/>
    <w:rsid w:val="00060CF1"/>
    <w:rsid w:val="000622C6"/>
    <w:rsid w:val="000623D4"/>
    <w:rsid w:val="00065EBA"/>
    <w:rsid w:val="000720C0"/>
    <w:rsid w:val="00072E32"/>
    <w:rsid w:val="00072E52"/>
    <w:rsid w:val="00074471"/>
    <w:rsid w:val="000752C7"/>
    <w:rsid w:val="00076EB4"/>
    <w:rsid w:val="00077F7B"/>
    <w:rsid w:val="00080CEA"/>
    <w:rsid w:val="0008484D"/>
    <w:rsid w:val="00084BCE"/>
    <w:rsid w:val="000876E7"/>
    <w:rsid w:val="0009175C"/>
    <w:rsid w:val="000955A3"/>
    <w:rsid w:val="000978A8"/>
    <w:rsid w:val="0009795A"/>
    <w:rsid w:val="000A20C8"/>
    <w:rsid w:val="000A2324"/>
    <w:rsid w:val="000A5DF9"/>
    <w:rsid w:val="000A7BD3"/>
    <w:rsid w:val="000B0F4F"/>
    <w:rsid w:val="000B1880"/>
    <w:rsid w:val="000B1ED9"/>
    <w:rsid w:val="000B4893"/>
    <w:rsid w:val="000B6AC1"/>
    <w:rsid w:val="000B6E6C"/>
    <w:rsid w:val="000B7959"/>
    <w:rsid w:val="000C2420"/>
    <w:rsid w:val="000C5177"/>
    <w:rsid w:val="000C68F7"/>
    <w:rsid w:val="000D10AE"/>
    <w:rsid w:val="000D15D1"/>
    <w:rsid w:val="000D2374"/>
    <w:rsid w:val="000D31A0"/>
    <w:rsid w:val="000D4CA7"/>
    <w:rsid w:val="000D7141"/>
    <w:rsid w:val="000D79DF"/>
    <w:rsid w:val="000E2C65"/>
    <w:rsid w:val="000E4EE2"/>
    <w:rsid w:val="000E66FC"/>
    <w:rsid w:val="000E6ACE"/>
    <w:rsid w:val="000E7242"/>
    <w:rsid w:val="000F1FB9"/>
    <w:rsid w:val="000F2B6E"/>
    <w:rsid w:val="000F376D"/>
    <w:rsid w:val="000F4169"/>
    <w:rsid w:val="000F46A6"/>
    <w:rsid w:val="000F4F3C"/>
    <w:rsid w:val="000F7876"/>
    <w:rsid w:val="001061D5"/>
    <w:rsid w:val="001106E5"/>
    <w:rsid w:val="0011175E"/>
    <w:rsid w:val="0011588D"/>
    <w:rsid w:val="00116D10"/>
    <w:rsid w:val="0012141F"/>
    <w:rsid w:val="001220DE"/>
    <w:rsid w:val="00122CED"/>
    <w:rsid w:val="001236BA"/>
    <w:rsid w:val="00123B24"/>
    <w:rsid w:val="00124653"/>
    <w:rsid w:val="001247E9"/>
    <w:rsid w:val="0012589B"/>
    <w:rsid w:val="0012604E"/>
    <w:rsid w:val="00131AC7"/>
    <w:rsid w:val="00133C46"/>
    <w:rsid w:val="00134B9E"/>
    <w:rsid w:val="001364B1"/>
    <w:rsid w:val="00136991"/>
    <w:rsid w:val="0013761F"/>
    <w:rsid w:val="0014248E"/>
    <w:rsid w:val="00143714"/>
    <w:rsid w:val="0014380F"/>
    <w:rsid w:val="0014500A"/>
    <w:rsid w:val="00145229"/>
    <w:rsid w:val="00145491"/>
    <w:rsid w:val="00145B6B"/>
    <w:rsid w:val="00146C7A"/>
    <w:rsid w:val="00147481"/>
    <w:rsid w:val="0014793A"/>
    <w:rsid w:val="00147B3A"/>
    <w:rsid w:val="001525B3"/>
    <w:rsid w:val="001530A2"/>
    <w:rsid w:val="00154D3A"/>
    <w:rsid w:val="001561BD"/>
    <w:rsid w:val="001566EC"/>
    <w:rsid w:val="001571A7"/>
    <w:rsid w:val="00160D69"/>
    <w:rsid w:val="00162B7E"/>
    <w:rsid w:val="00162C56"/>
    <w:rsid w:val="001641FE"/>
    <w:rsid w:val="00164305"/>
    <w:rsid w:val="001646B1"/>
    <w:rsid w:val="00170196"/>
    <w:rsid w:val="00184098"/>
    <w:rsid w:val="001926A1"/>
    <w:rsid w:val="0019508D"/>
    <w:rsid w:val="00197603"/>
    <w:rsid w:val="001A1EF9"/>
    <w:rsid w:val="001A3886"/>
    <w:rsid w:val="001A3DC4"/>
    <w:rsid w:val="001A535F"/>
    <w:rsid w:val="001B6A0B"/>
    <w:rsid w:val="001B6ED0"/>
    <w:rsid w:val="001B7D70"/>
    <w:rsid w:val="001B7DFF"/>
    <w:rsid w:val="001C2EBC"/>
    <w:rsid w:val="001C330B"/>
    <w:rsid w:val="001C3440"/>
    <w:rsid w:val="001C546B"/>
    <w:rsid w:val="001C5874"/>
    <w:rsid w:val="001C748E"/>
    <w:rsid w:val="001D0026"/>
    <w:rsid w:val="001D1DF2"/>
    <w:rsid w:val="001D1EA9"/>
    <w:rsid w:val="001D334F"/>
    <w:rsid w:val="001D670F"/>
    <w:rsid w:val="001D7EF1"/>
    <w:rsid w:val="001E2B9E"/>
    <w:rsid w:val="001E353D"/>
    <w:rsid w:val="001E4673"/>
    <w:rsid w:val="001E4703"/>
    <w:rsid w:val="001E4B76"/>
    <w:rsid w:val="001E6630"/>
    <w:rsid w:val="001E7793"/>
    <w:rsid w:val="001F19DB"/>
    <w:rsid w:val="001F2B85"/>
    <w:rsid w:val="001F321C"/>
    <w:rsid w:val="001F43AB"/>
    <w:rsid w:val="001F4470"/>
    <w:rsid w:val="001F548A"/>
    <w:rsid w:val="001F5655"/>
    <w:rsid w:val="001F674E"/>
    <w:rsid w:val="002008E5"/>
    <w:rsid w:val="0020388C"/>
    <w:rsid w:val="002038E4"/>
    <w:rsid w:val="00205DCD"/>
    <w:rsid w:val="00211669"/>
    <w:rsid w:val="002175D0"/>
    <w:rsid w:val="0022353D"/>
    <w:rsid w:val="00223CAE"/>
    <w:rsid w:val="002248B3"/>
    <w:rsid w:val="00225151"/>
    <w:rsid w:val="00227296"/>
    <w:rsid w:val="00227345"/>
    <w:rsid w:val="00227542"/>
    <w:rsid w:val="0023015A"/>
    <w:rsid w:val="00230F9E"/>
    <w:rsid w:val="00233A45"/>
    <w:rsid w:val="002343CD"/>
    <w:rsid w:val="00234D68"/>
    <w:rsid w:val="0023535D"/>
    <w:rsid w:val="00235B61"/>
    <w:rsid w:val="002363F6"/>
    <w:rsid w:val="0024250A"/>
    <w:rsid w:val="0024382A"/>
    <w:rsid w:val="002461F2"/>
    <w:rsid w:val="002522E3"/>
    <w:rsid w:val="002544E0"/>
    <w:rsid w:val="002550E0"/>
    <w:rsid w:val="00255BCA"/>
    <w:rsid w:val="00256828"/>
    <w:rsid w:val="0025792B"/>
    <w:rsid w:val="00261997"/>
    <w:rsid w:val="00263168"/>
    <w:rsid w:val="00263984"/>
    <w:rsid w:val="00265B5F"/>
    <w:rsid w:val="00266023"/>
    <w:rsid w:val="00266F76"/>
    <w:rsid w:val="00270ED6"/>
    <w:rsid w:val="0027179A"/>
    <w:rsid w:val="002727CA"/>
    <w:rsid w:val="00273619"/>
    <w:rsid w:val="0027388F"/>
    <w:rsid w:val="00273DB6"/>
    <w:rsid w:val="00275BEB"/>
    <w:rsid w:val="00282903"/>
    <w:rsid w:val="00283B2E"/>
    <w:rsid w:val="00285EBD"/>
    <w:rsid w:val="002871A3"/>
    <w:rsid w:val="00290A0A"/>
    <w:rsid w:val="0029237B"/>
    <w:rsid w:val="00292B22"/>
    <w:rsid w:val="002944D6"/>
    <w:rsid w:val="002A0696"/>
    <w:rsid w:val="002A0DA6"/>
    <w:rsid w:val="002A1C4D"/>
    <w:rsid w:val="002A32ED"/>
    <w:rsid w:val="002A7543"/>
    <w:rsid w:val="002A7F07"/>
    <w:rsid w:val="002B0D29"/>
    <w:rsid w:val="002B138A"/>
    <w:rsid w:val="002B6E82"/>
    <w:rsid w:val="002B75C7"/>
    <w:rsid w:val="002C007E"/>
    <w:rsid w:val="002C0086"/>
    <w:rsid w:val="002C06DF"/>
    <w:rsid w:val="002C0E35"/>
    <w:rsid w:val="002C2905"/>
    <w:rsid w:val="002C2A0A"/>
    <w:rsid w:val="002C2EC4"/>
    <w:rsid w:val="002C57EB"/>
    <w:rsid w:val="002C5D55"/>
    <w:rsid w:val="002C630E"/>
    <w:rsid w:val="002C70D9"/>
    <w:rsid w:val="002C7AB4"/>
    <w:rsid w:val="002D2085"/>
    <w:rsid w:val="002D4212"/>
    <w:rsid w:val="002D454C"/>
    <w:rsid w:val="002D4757"/>
    <w:rsid w:val="002D5B98"/>
    <w:rsid w:val="002E1400"/>
    <w:rsid w:val="002E1491"/>
    <w:rsid w:val="002E1CF5"/>
    <w:rsid w:val="002E2E25"/>
    <w:rsid w:val="002E4084"/>
    <w:rsid w:val="002E4380"/>
    <w:rsid w:val="002E4945"/>
    <w:rsid w:val="002E7ABA"/>
    <w:rsid w:val="002F00C8"/>
    <w:rsid w:val="002F13BD"/>
    <w:rsid w:val="002F23A4"/>
    <w:rsid w:val="002F332A"/>
    <w:rsid w:val="002F396B"/>
    <w:rsid w:val="002F56A9"/>
    <w:rsid w:val="002F5EF8"/>
    <w:rsid w:val="002F6800"/>
    <w:rsid w:val="003000BF"/>
    <w:rsid w:val="00300248"/>
    <w:rsid w:val="00300FA5"/>
    <w:rsid w:val="003046E3"/>
    <w:rsid w:val="00311F36"/>
    <w:rsid w:val="00324A26"/>
    <w:rsid w:val="0032572E"/>
    <w:rsid w:val="00334979"/>
    <w:rsid w:val="0033540A"/>
    <w:rsid w:val="00337CD9"/>
    <w:rsid w:val="0034036C"/>
    <w:rsid w:val="00341742"/>
    <w:rsid w:val="00341A0A"/>
    <w:rsid w:val="00342C98"/>
    <w:rsid w:val="003448D2"/>
    <w:rsid w:val="003457E3"/>
    <w:rsid w:val="00351098"/>
    <w:rsid w:val="0035115B"/>
    <w:rsid w:val="00351A51"/>
    <w:rsid w:val="00351C6A"/>
    <w:rsid w:val="003520A6"/>
    <w:rsid w:val="003560D2"/>
    <w:rsid w:val="00357206"/>
    <w:rsid w:val="003608A3"/>
    <w:rsid w:val="00361E8F"/>
    <w:rsid w:val="00363E92"/>
    <w:rsid w:val="0036542A"/>
    <w:rsid w:val="003659B0"/>
    <w:rsid w:val="0036610F"/>
    <w:rsid w:val="00366CB2"/>
    <w:rsid w:val="0037140B"/>
    <w:rsid w:val="00371849"/>
    <w:rsid w:val="0037243B"/>
    <w:rsid w:val="00372DDC"/>
    <w:rsid w:val="00375F61"/>
    <w:rsid w:val="00375FC9"/>
    <w:rsid w:val="00376AF4"/>
    <w:rsid w:val="00377613"/>
    <w:rsid w:val="003826A5"/>
    <w:rsid w:val="0038340C"/>
    <w:rsid w:val="003866CA"/>
    <w:rsid w:val="0038742B"/>
    <w:rsid w:val="003914C5"/>
    <w:rsid w:val="003915F6"/>
    <w:rsid w:val="0039220B"/>
    <w:rsid w:val="003977F8"/>
    <w:rsid w:val="00397BC5"/>
    <w:rsid w:val="00397D67"/>
    <w:rsid w:val="003A16B9"/>
    <w:rsid w:val="003A216A"/>
    <w:rsid w:val="003A43BA"/>
    <w:rsid w:val="003A4C2A"/>
    <w:rsid w:val="003A5E49"/>
    <w:rsid w:val="003A67AB"/>
    <w:rsid w:val="003A71D1"/>
    <w:rsid w:val="003B0B52"/>
    <w:rsid w:val="003B1022"/>
    <w:rsid w:val="003B5164"/>
    <w:rsid w:val="003B52CC"/>
    <w:rsid w:val="003B65AB"/>
    <w:rsid w:val="003B794D"/>
    <w:rsid w:val="003C15EA"/>
    <w:rsid w:val="003C1C93"/>
    <w:rsid w:val="003C3031"/>
    <w:rsid w:val="003C325E"/>
    <w:rsid w:val="003C6BBC"/>
    <w:rsid w:val="003D0877"/>
    <w:rsid w:val="003D0E9E"/>
    <w:rsid w:val="003D1C51"/>
    <w:rsid w:val="003D229C"/>
    <w:rsid w:val="003D3B24"/>
    <w:rsid w:val="003D3BBE"/>
    <w:rsid w:val="003D437C"/>
    <w:rsid w:val="003D4F07"/>
    <w:rsid w:val="003E240D"/>
    <w:rsid w:val="003E29DA"/>
    <w:rsid w:val="003E317C"/>
    <w:rsid w:val="003E3DB3"/>
    <w:rsid w:val="003F35B7"/>
    <w:rsid w:val="003F4724"/>
    <w:rsid w:val="003F697C"/>
    <w:rsid w:val="003F7785"/>
    <w:rsid w:val="00404EB2"/>
    <w:rsid w:val="00406F1F"/>
    <w:rsid w:val="00407F55"/>
    <w:rsid w:val="00410835"/>
    <w:rsid w:val="00413034"/>
    <w:rsid w:val="0041402B"/>
    <w:rsid w:val="0041523A"/>
    <w:rsid w:val="00417F12"/>
    <w:rsid w:val="0042070E"/>
    <w:rsid w:val="0042105D"/>
    <w:rsid w:val="00421EBE"/>
    <w:rsid w:val="00422983"/>
    <w:rsid w:val="00422EBD"/>
    <w:rsid w:val="00423AFD"/>
    <w:rsid w:val="00423C7F"/>
    <w:rsid w:val="00425391"/>
    <w:rsid w:val="00426233"/>
    <w:rsid w:val="004328B4"/>
    <w:rsid w:val="00432F6B"/>
    <w:rsid w:val="00433230"/>
    <w:rsid w:val="00433415"/>
    <w:rsid w:val="00433BE9"/>
    <w:rsid w:val="00436FE2"/>
    <w:rsid w:val="00437347"/>
    <w:rsid w:val="004377B5"/>
    <w:rsid w:val="004415AA"/>
    <w:rsid w:val="004429CD"/>
    <w:rsid w:val="004442C8"/>
    <w:rsid w:val="00450535"/>
    <w:rsid w:val="00452B0E"/>
    <w:rsid w:val="004533FC"/>
    <w:rsid w:val="00453AEB"/>
    <w:rsid w:val="004547C8"/>
    <w:rsid w:val="004553CA"/>
    <w:rsid w:val="00456828"/>
    <w:rsid w:val="004575B5"/>
    <w:rsid w:val="004575C9"/>
    <w:rsid w:val="00463EBD"/>
    <w:rsid w:val="00463FAC"/>
    <w:rsid w:val="00464645"/>
    <w:rsid w:val="004646CF"/>
    <w:rsid w:val="00466B40"/>
    <w:rsid w:val="00471179"/>
    <w:rsid w:val="0047243E"/>
    <w:rsid w:val="004758BB"/>
    <w:rsid w:val="00477B32"/>
    <w:rsid w:val="004809D4"/>
    <w:rsid w:val="0048311F"/>
    <w:rsid w:val="00487032"/>
    <w:rsid w:val="00487F28"/>
    <w:rsid w:val="0049018C"/>
    <w:rsid w:val="004903AA"/>
    <w:rsid w:val="004916A4"/>
    <w:rsid w:val="004926C9"/>
    <w:rsid w:val="00494887"/>
    <w:rsid w:val="004967B4"/>
    <w:rsid w:val="00496BFC"/>
    <w:rsid w:val="004A1C0B"/>
    <w:rsid w:val="004A3A55"/>
    <w:rsid w:val="004A43FB"/>
    <w:rsid w:val="004A49DA"/>
    <w:rsid w:val="004A6546"/>
    <w:rsid w:val="004A729F"/>
    <w:rsid w:val="004A7D7B"/>
    <w:rsid w:val="004B1D7C"/>
    <w:rsid w:val="004B1FF8"/>
    <w:rsid w:val="004B30AB"/>
    <w:rsid w:val="004B3D55"/>
    <w:rsid w:val="004B4EB4"/>
    <w:rsid w:val="004B55E5"/>
    <w:rsid w:val="004B624C"/>
    <w:rsid w:val="004B6C0E"/>
    <w:rsid w:val="004B770F"/>
    <w:rsid w:val="004C04C9"/>
    <w:rsid w:val="004C061D"/>
    <w:rsid w:val="004C13C5"/>
    <w:rsid w:val="004C2604"/>
    <w:rsid w:val="004C37B3"/>
    <w:rsid w:val="004C4FA7"/>
    <w:rsid w:val="004C5079"/>
    <w:rsid w:val="004C592E"/>
    <w:rsid w:val="004C5D57"/>
    <w:rsid w:val="004C67E9"/>
    <w:rsid w:val="004D096A"/>
    <w:rsid w:val="004D483F"/>
    <w:rsid w:val="004D4B3D"/>
    <w:rsid w:val="004D7868"/>
    <w:rsid w:val="004D7CA1"/>
    <w:rsid w:val="004E37B2"/>
    <w:rsid w:val="004E5363"/>
    <w:rsid w:val="004E6409"/>
    <w:rsid w:val="004E733F"/>
    <w:rsid w:val="004E76D8"/>
    <w:rsid w:val="004F1512"/>
    <w:rsid w:val="004F416E"/>
    <w:rsid w:val="004F4E7B"/>
    <w:rsid w:val="004F6711"/>
    <w:rsid w:val="004F6A4D"/>
    <w:rsid w:val="004F74D2"/>
    <w:rsid w:val="004F7693"/>
    <w:rsid w:val="00500A5F"/>
    <w:rsid w:val="00501668"/>
    <w:rsid w:val="00505B78"/>
    <w:rsid w:val="00505D93"/>
    <w:rsid w:val="00506586"/>
    <w:rsid w:val="00507F3E"/>
    <w:rsid w:val="00514080"/>
    <w:rsid w:val="00516FE5"/>
    <w:rsid w:val="0052085F"/>
    <w:rsid w:val="00521A49"/>
    <w:rsid w:val="00521D5E"/>
    <w:rsid w:val="00523B64"/>
    <w:rsid w:val="00524020"/>
    <w:rsid w:val="00527A8A"/>
    <w:rsid w:val="00532A23"/>
    <w:rsid w:val="005351E9"/>
    <w:rsid w:val="00537F8E"/>
    <w:rsid w:val="005435DF"/>
    <w:rsid w:val="00544DCD"/>
    <w:rsid w:val="005472C7"/>
    <w:rsid w:val="00547AEE"/>
    <w:rsid w:val="00550793"/>
    <w:rsid w:val="00551334"/>
    <w:rsid w:val="005535B8"/>
    <w:rsid w:val="00553627"/>
    <w:rsid w:val="005558B5"/>
    <w:rsid w:val="0055606C"/>
    <w:rsid w:val="00557B71"/>
    <w:rsid w:val="0056017D"/>
    <w:rsid w:val="0056236C"/>
    <w:rsid w:val="005627B7"/>
    <w:rsid w:val="00563E38"/>
    <w:rsid w:val="0056444E"/>
    <w:rsid w:val="0056704C"/>
    <w:rsid w:val="00567525"/>
    <w:rsid w:val="00570274"/>
    <w:rsid w:val="00570D28"/>
    <w:rsid w:val="00571D74"/>
    <w:rsid w:val="005749E2"/>
    <w:rsid w:val="00574DEF"/>
    <w:rsid w:val="00575298"/>
    <w:rsid w:val="005757AE"/>
    <w:rsid w:val="005759AA"/>
    <w:rsid w:val="00575DAD"/>
    <w:rsid w:val="00582830"/>
    <w:rsid w:val="00583653"/>
    <w:rsid w:val="00584E1E"/>
    <w:rsid w:val="00590943"/>
    <w:rsid w:val="0059207C"/>
    <w:rsid w:val="00596C57"/>
    <w:rsid w:val="00597E74"/>
    <w:rsid w:val="005A171A"/>
    <w:rsid w:val="005A22E0"/>
    <w:rsid w:val="005A289F"/>
    <w:rsid w:val="005A429C"/>
    <w:rsid w:val="005A5324"/>
    <w:rsid w:val="005A6558"/>
    <w:rsid w:val="005A7BA2"/>
    <w:rsid w:val="005B1030"/>
    <w:rsid w:val="005B2097"/>
    <w:rsid w:val="005B2D98"/>
    <w:rsid w:val="005B4E87"/>
    <w:rsid w:val="005B5DAF"/>
    <w:rsid w:val="005B6D41"/>
    <w:rsid w:val="005B7F29"/>
    <w:rsid w:val="005C44D6"/>
    <w:rsid w:val="005C53C8"/>
    <w:rsid w:val="005C5ED0"/>
    <w:rsid w:val="005C69F5"/>
    <w:rsid w:val="005D3A4B"/>
    <w:rsid w:val="005D3E29"/>
    <w:rsid w:val="005D5FA9"/>
    <w:rsid w:val="005D70CE"/>
    <w:rsid w:val="005D7E5C"/>
    <w:rsid w:val="005E053D"/>
    <w:rsid w:val="005E0D0C"/>
    <w:rsid w:val="005E1210"/>
    <w:rsid w:val="005E1FC1"/>
    <w:rsid w:val="005E321E"/>
    <w:rsid w:val="005E3443"/>
    <w:rsid w:val="005E3F6B"/>
    <w:rsid w:val="005E4D7C"/>
    <w:rsid w:val="005E7503"/>
    <w:rsid w:val="005F092E"/>
    <w:rsid w:val="005F44EE"/>
    <w:rsid w:val="005F5561"/>
    <w:rsid w:val="005F5F41"/>
    <w:rsid w:val="005F7CED"/>
    <w:rsid w:val="00600593"/>
    <w:rsid w:val="0060227C"/>
    <w:rsid w:val="00602AB7"/>
    <w:rsid w:val="00602D6A"/>
    <w:rsid w:val="006035C7"/>
    <w:rsid w:val="0061137B"/>
    <w:rsid w:val="00612D78"/>
    <w:rsid w:val="00613163"/>
    <w:rsid w:val="00614736"/>
    <w:rsid w:val="00617B12"/>
    <w:rsid w:val="0062150D"/>
    <w:rsid w:val="0062180D"/>
    <w:rsid w:val="00622DAF"/>
    <w:rsid w:val="00624517"/>
    <w:rsid w:val="006249F0"/>
    <w:rsid w:val="00624F7B"/>
    <w:rsid w:val="006350D2"/>
    <w:rsid w:val="00637D08"/>
    <w:rsid w:val="0064161F"/>
    <w:rsid w:val="00642559"/>
    <w:rsid w:val="00643988"/>
    <w:rsid w:val="00645FBC"/>
    <w:rsid w:val="00647330"/>
    <w:rsid w:val="00652A02"/>
    <w:rsid w:val="006533C8"/>
    <w:rsid w:val="0065541E"/>
    <w:rsid w:val="00656B8E"/>
    <w:rsid w:val="00660693"/>
    <w:rsid w:val="00662E32"/>
    <w:rsid w:val="0066451C"/>
    <w:rsid w:val="00665B85"/>
    <w:rsid w:val="00665BBC"/>
    <w:rsid w:val="00666AEA"/>
    <w:rsid w:val="00672610"/>
    <w:rsid w:val="00673105"/>
    <w:rsid w:val="00673B0D"/>
    <w:rsid w:val="0067601E"/>
    <w:rsid w:val="00676169"/>
    <w:rsid w:val="00676333"/>
    <w:rsid w:val="00676EA0"/>
    <w:rsid w:val="00682789"/>
    <w:rsid w:val="00685980"/>
    <w:rsid w:val="00685FFB"/>
    <w:rsid w:val="00690507"/>
    <w:rsid w:val="00691FD2"/>
    <w:rsid w:val="00694AA0"/>
    <w:rsid w:val="00694AE9"/>
    <w:rsid w:val="0069644C"/>
    <w:rsid w:val="00696C0E"/>
    <w:rsid w:val="0069705F"/>
    <w:rsid w:val="006A068D"/>
    <w:rsid w:val="006A0976"/>
    <w:rsid w:val="006A1474"/>
    <w:rsid w:val="006A430A"/>
    <w:rsid w:val="006A760F"/>
    <w:rsid w:val="006B19A4"/>
    <w:rsid w:val="006B4029"/>
    <w:rsid w:val="006C2D05"/>
    <w:rsid w:val="006C33BA"/>
    <w:rsid w:val="006C40D2"/>
    <w:rsid w:val="006C5769"/>
    <w:rsid w:val="006D0000"/>
    <w:rsid w:val="006D14FD"/>
    <w:rsid w:val="006D15F1"/>
    <w:rsid w:val="006D1CCB"/>
    <w:rsid w:val="006D2D4C"/>
    <w:rsid w:val="006D3217"/>
    <w:rsid w:val="006D5DAD"/>
    <w:rsid w:val="006D6970"/>
    <w:rsid w:val="006D7A4C"/>
    <w:rsid w:val="006E3279"/>
    <w:rsid w:val="006E374A"/>
    <w:rsid w:val="006E4080"/>
    <w:rsid w:val="006E52C7"/>
    <w:rsid w:val="006E6CBB"/>
    <w:rsid w:val="006EBDEC"/>
    <w:rsid w:val="006F0E72"/>
    <w:rsid w:val="006F2551"/>
    <w:rsid w:val="006F32B6"/>
    <w:rsid w:val="006F7D11"/>
    <w:rsid w:val="007022AA"/>
    <w:rsid w:val="00702819"/>
    <w:rsid w:val="007035F8"/>
    <w:rsid w:val="00703D38"/>
    <w:rsid w:val="00711526"/>
    <w:rsid w:val="00713022"/>
    <w:rsid w:val="007154F3"/>
    <w:rsid w:val="007167F9"/>
    <w:rsid w:val="0072143B"/>
    <w:rsid w:val="00721A45"/>
    <w:rsid w:val="00721A78"/>
    <w:rsid w:val="00721E4E"/>
    <w:rsid w:val="00722A3E"/>
    <w:rsid w:val="0072418B"/>
    <w:rsid w:val="00724801"/>
    <w:rsid w:val="00725B6C"/>
    <w:rsid w:val="00726A9A"/>
    <w:rsid w:val="00727C34"/>
    <w:rsid w:val="00727F78"/>
    <w:rsid w:val="0073068E"/>
    <w:rsid w:val="007330E8"/>
    <w:rsid w:val="00734C83"/>
    <w:rsid w:val="00736210"/>
    <w:rsid w:val="00737226"/>
    <w:rsid w:val="0073760B"/>
    <w:rsid w:val="0073794D"/>
    <w:rsid w:val="00740458"/>
    <w:rsid w:val="00740677"/>
    <w:rsid w:val="00740CA5"/>
    <w:rsid w:val="007436DA"/>
    <w:rsid w:val="00744898"/>
    <w:rsid w:val="00753471"/>
    <w:rsid w:val="0075389E"/>
    <w:rsid w:val="00753DB2"/>
    <w:rsid w:val="00755C1C"/>
    <w:rsid w:val="007561C1"/>
    <w:rsid w:val="007569A4"/>
    <w:rsid w:val="00757337"/>
    <w:rsid w:val="0076024C"/>
    <w:rsid w:val="00762852"/>
    <w:rsid w:val="00763331"/>
    <w:rsid w:val="00764C21"/>
    <w:rsid w:val="00765FE5"/>
    <w:rsid w:val="00766AE0"/>
    <w:rsid w:val="00766EE2"/>
    <w:rsid w:val="007671C0"/>
    <w:rsid w:val="00767577"/>
    <w:rsid w:val="0077254C"/>
    <w:rsid w:val="00773174"/>
    <w:rsid w:val="0077374F"/>
    <w:rsid w:val="0077509A"/>
    <w:rsid w:val="0078042C"/>
    <w:rsid w:val="007831A5"/>
    <w:rsid w:val="007833BA"/>
    <w:rsid w:val="0078532A"/>
    <w:rsid w:val="0078595C"/>
    <w:rsid w:val="007865B5"/>
    <w:rsid w:val="00787DDD"/>
    <w:rsid w:val="007916F7"/>
    <w:rsid w:val="00792E0B"/>
    <w:rsid w:val="00794D86"/>
    <w:rsid w:val="00795418"/>
    <w:rsid w:val="007968A8"/>
    <w:rsid w:val="00796AE4"/>
    <w:rsid w:val="00797CC1"/>
    <w:rsid w:val="007A0055"/>
    <w:rsid w:val="007A0340"/>
    <w:rsid w:val="007A0F1B"/>
    <w:rsid w:val="007A2338"/>
    <w:rsid w:val="007A35B2"/>
    <w:rsid w:val="007A69F4"/>
    <w:rsid w:val="007A6A06"/>
    <w:rsid w:val="007A732E"/>
    <w:rsid w:val="007B09E2"/>
    <w:rsid w:val="007B0A6F"/>
    <w:rsid w:val="007B0B30"/>
    <w:rsid w:val="007B2233"/>
    <w:rsid w:val="007B3E33"/>
    <w:rsid w:val="007B6328"/>
    <w:rsid w:val="007B7670"/>
    <w:rsid w:val="007C056A"/>
    <w:rsid w:val="007C09D0"/>
    <w:rsid w:val="007C24CC"/>
    <w:rsid w:val="007C47FB"/>
    <w:rsid w:val="007C483F"/>
    <w:rsid w:val="007C5157"/>
    <w:rsid w:val="007C5911"/>
    <w:rsid w:val="007C6145"/>
    <w:rsid w:val="007C6811"/>
    <w:rsid w:val="007C700F"/>
    <w:rsid w:val="007D064D"/>
    <w:rsid w:val="007D4720"/>
    <w:rsid w:val="007D53A2"/>
    <w:rsid w:val="007D7770"/>
    <w:rsid w:val="007D78A4"/>
    <w:rsid w:val="007D7B58"/>
    <w:rsid w:val="007E072C"/>
    <w:rsid w:val="007E72CC"/>
    <w:rsid w:val="007E7F8E"/>
    <w:rsid w:val="007F04A5"/>
    <w:rsid w:val="007F05FB"/>
    <w:rsid w:val="007F1182"/>
    <w:rsid w:val="007F2BDC"/>
    <w:rsid w:val="007F3908"/>
    <w:rsid w:val="007F4F27"/>
    <w:rsid w:val="007F4FDC"/>
    <w:rsid w:val="008041E6"/>
    <w:rsid w:val="0080527A"/>
    <w:rsid w:val="00812C13"/>
    <w:rsid w:val="008158C9"/>
    <w:rsid w:val="008159E0"/>
    <w:rsid w:val="00817DE0"/>
    <w:rsid w:val="00821009"/>
    <w:rsid w:val="008210FB"/>
    <w:rsid w:val="008236BE"/>
    <w:rsid w:val="00824EC9"/>
    <w:rsid w:val="00825FE5"/>
    <w:rsid w:val="008268F3"/>
    <w:rsid w:val="008308A1"/>
    <w:rsid w:val="008310AB"/>
    <w:rsid w:val="0083145A"/>
    <w:rsid w:val="00831AAF"/>
    <w:rsid w:val="008323D7"/>
    <w:rsid w:val="00835E44"/>
    <w:rsid w:val="0083718F"/>
    <w:rsid w:val="00840310"/>
    <w:rsid w:val="00841391"/>
    <w:rsid w:val="00842789"/>
    <w:rsid w:val="00843E17"/>
    <w:rsid w:val="008445C1"/>
    <w:rsid w:val="0084567B"/>
    <w:rsid w:val="00845B20"/>
    <w:rsid w:val="0085001C"/>
    <w:rsid w:val="00850199"/>
    <w:rsid w:val="00850699"/>
    <w:rsid w:val="00853859"/>
    <w:rsid w:val="00855AA3"/>
    <w:rsid w:val="00857912"/>
    <w:rsid w:val="00863466"/>
    <w:rsid w:val="00865805"/>
    <w:rsid w:val="00865D3B"/>
    <w:rsid w:val="00866ADA"/>
    <w:rsid w:val="008674BD"/>
    <w:rsid w:val="00867CD7"/>
    <w:rsid w:val="00870321"/>
    <w:rsid w:val="00873966"/>
    <w:rsid w:val="0087434C"/>
    <w:rsid w:val="00874754"/>
    <w:rsid w:val="00874C86"/>
    <w:rsid w:val="00885E5D"/>
    <w:rsid w:val="00890481"/>
    <w:rsid w:val="00890906"/>
    <w:rsid w:val="00891706"/>
    <w:rsid w:val="00891D7D"/>
    <w:rsid w:val="00895A92"/>
    <w:rsid w:val="008979BA"/>
    <w:rsid w:val="008A0611"/>
    <w:rsid w:val="008A1423"/>
    <w:rsid w:val="008A28CE"/>
    <w:rsid w:val="008A491E"/>
    <w:rsid w:val="008A6622"/>
    <w:rsid w:val="008A6955"/>
    <w:rsid w:val="008A6ACA"/>
    <w:rsid w:val="008A7262"/>
    <w:rsid w:val="008B1BED"/>
    <w:rsid w:val="008B22BD"/>
    <w:rsid w:val="008B4856"/>
    <w:rsid w:val="008B5670"/>
    <w:rsid w:val="008B578F"/>
    <w:rsid w:val="008B616A"/>
    <w:rsid w:val="008B74BF"/>
    <w:rsid w:val="008C0B4E"/>
    <w:rsid w:val="008C1686"/>
    <w:rsid w:val="008C18A6"/>
    <w:rsid w:val="008C747C"/>
    <w:rsid w:val="008D1EA1"/>
    <w:rsid w:val="008E0604"/>
    <w:rsid w:val="008E0E4C"/>
    <w:rsid w:val="008E138F"/>
    <w:rsid w:val="008E1FE6"/>
    <w:rsid w:val="008E4B72"/>
    <w:rsid w:val="008E5BF2"/>
    <w:rsid w:val="008E7453"/>
    <w:rsid w:val="008F02C0"/>
    <w:rsid w:val="008F08C5"/>
    <w:rsid w:val="008F1A9A"/>
    <w:rsid w:val="008F3596"/>
    <w:rsid w:val="008F4AF2"/>
    <w:rsid w:val="008F6F4B"/>
    <w:rsid w:val="00902348"/>
    <w:rsid w:val="00906BFB"/>
    <w:rsid w:val="0090728F"/>
    <w:rsid w:val="00912326"/>
    <w:rsid w:val="009134F7"/>
    <w:rsid w:val="00914ABB"/>
    <w:rsid w:val="00915481"/>
    <w:rsid w:val="00923BE8"/>
    <w:rsid w:val="00924D68"/>
    <w:rsid w:val="00925DF0"/>
    <w:rsid w:val="00933807"/>
    <w:rsid w:val="009343AC"/>
    <w:rsid w:val="00934F37"/>
    <w:rsid w:val="00935783"/>
    <w:rsid w:val="00937A52"/>
    <w:rsid w:val="00940D08"/>
    <w:rsid w:val="00941EDC"/>
    <w:rsid w:val="0094326D"/>
    <w:rsid w:val="00943DD5"/>
    <w:rsid w:val="0094660A"/>
    <w:rsid w:val="00947F0E"/>
    <w:rsid w:val="009502A1"/>
    <w:rsid w:val="00950D38"/>
    <w:rsid w:val="0095186E"/>
    <w:rsid w:val="009543F5"/>
    <w:rsid w:val="009555BE"/>
    <w:rsid w:val="00956834"/>
    <w:rsid w:val="009637B5"/>
    <w:rsid w:val="0096496B"/>
    <w:rsid w:val="0097104C"/>
    <w:rsid w:val="00974042"/>
    <w:rsid w:val="00974396"/>
    <w:rsid w:val="0097645F"/>
    <w:rsid w:val="00976994"/>
    <w:rsid w:val="009779D2"/>
    <w:rsid w:val="00977B22"/>
    <w:rsid w:val="00981D1F"/>
    <w:rsid w:val="009822DE"/>
    <w:rsid w:val="00982D98"/>
    <w:rsid w:val="009832DD"/>
    <w:rsid w:val="00986194"/>
    <w:rsid w:val="0099013E"/>
    <w:rsid w:val="00992F16"/>
    <w:rsid w:val="00993008"/>
    <w:rsid w:val="00995854"/>
    <w:rsid w:val="00996ACE"/>
    <w:rsid w:val="00997DA8"/>
    <w:rsid w:val="009A0D9F"/>
    <w:rsid w:val="009A1403"/>
    <w:rsid w:val="009A631D"/>
    <w:rsid w:val="009A7605"/>
    <w:rsid w:val="009B175C"/>
    <w:rsid w:val="009B2FF2"/>
    <w:rsid w:val="009B4C8B"/>
    <w:rsid w:val="009B5E44"/>
    <w:rsid w:val="009C1589"/>
    <w:rsid w:val="009C3A2E"/>
    <w:rsid w:val="009C4CFC"/>
    <w:rsid w:val="009C5060"/>
    <w:rsid w:val="009C62B1"/>
    <w:rsid w:val="009C7866"/>
    <w:rsid w:val="009D0301"/>
    <w:rsid w:val="009D0AC1"/>
    <w:rsid w:val="009D38EE"/>
    <w:rsid w:val="009D5034"/>
    <w:rsid w:val="009D663C"/>
    <w:rsid w:val="009E468B"/>
    <w:rsid w:val="009E50A1"/>
    <w:rsid w:val="009F16E3"/>
    <w:rsid w:val="009F1BF4"/>
    <w:rsid w:val="009F42BC"/>
    <w:rsid w:val="009F6114"/>
    <w:rsid w:val="009F64EF"/>
    <w:rsid w:val="00A006C8"/>
    <w:rsid w:val="00A02DC6"/>
    <w:rsid w:val="00A07CFA"/>
    <w:rsid w:val="00A11F78"/>
    <w:rsid w:val="00A12B2A"/>
    <w:rsid w:val="00A15A61"/>
    <w:rsid w:val="00A15B8A"/>
    <w:rsid w:val="00A17DDF"/>
    <w:rsid w:val="00A2169A"/>
    <w:rsid w:val="00A23995"/>
    <w:rsid w:val="00A25B1D"/>
    <w:rsid w:val="00A3063A"/>
    <w:rsid w:val="00A31560"/>
    <w:rsid w:val="00A34163"/>
    <w:rsid w:val="00A364F0"/>
    <w:rsid w:val="00A41312"/>
    <w:rsid w:val="00A41A62"/>
    <w:rsid w:val="00A449F2"/>
    <w:rsid w:val="00A44E18"/>
    <w:rsid w:val="00A46BBC"/>
    <w:rsid w:val="00A5025B"/>
    <w:rsid w:val="00A52E8A"/>
    <w:rsid w:val="00A6037E"/>
    <w:rsid w:val="00A658EA"/>
    <w:rsid w:val="00A673F8"/>
    <w:rsid w:val="00A70704"/>
    <w:rsid w:val="00A73BBA"/>
    <w:rsid w:val="00A760B4"/>
    <w:rsid w:val="00A810D4"/>
    <w:rsid w:val="00A84AA4"/>
    <w:rsid w:val="00A84D84"/>
    <w:rsid w:val="00A85263"/>
    <w:rsid w:val="00A87341"/>
    <w:rsid w:val="00A87A78"/>
    <w:rsid w:val="00A91A89"/>
    <w:rsid w:val="00A92EAF"/>
    <w:rsid w:val="00A93AAE"/>
    <w:rsid w:val="00A94D85"/>
    <w:rsid w:val="00AA03D7"/>
    <w:rsid w:val="00AA1585"/>
    <w:rsid w:val="00AA38D2"/>
    <w:rsid w:val="00AB0179"/>
    <w:rsid w:val="00AB3BBA"/>
    <w:rsid w:val="00AB6333"/>
    <w:rsid w:val="00AC0008"/>
    <w:rsid w:val="00AC352E"/>
    <w:rsid w:val="00AC5693"/>
    <w:rsid w:val="00AC6988"/>
    <w:rsid w:val="00AC7030"/>
    <w:rsid w:val="00AC7996"/>
    <w:rsid w:val="00AD0EDF"/>
    <w:rsid w:val="00AD18B1"/>
    <w:rsid w:val="00AD3831"/>
    <w:rsid w:val="00AD59F9"/>
    <w:rsid w:val="00AD5FA5"/>
    <w:rsid w:val="00AE1773"/>
    <w:rsid w:val="00AE2F15"/>
    <w:rsid w:val="00AE4CF4"/>
    <w:rsid w:val="00AE5787"/>
    <w:rsid w:val="00AE70ED"/>
    <w:rsid w:val="00AF0AA1"/>
    <w:rsid w:val="00AF3588"/>
    <w:rsid w:val="00AF3F29"/>
    <w:rsid w:val="00AF4756"/>
    <w:rsid w:val="00AF58D1"/>
    <w:rsid w:val="00B00432"/>
    <w:rsid w:val="00B02259"/>
    <w:rsid w:val="00B0401A"/>
    <w:rsid w:val="00B0465A"/>
    <w:rsid w:val="00B04B0C"/>
    <w:rsid w:val="00B05203"/>
    <w:rsid w:val="00B0664F"/>
    <w:rsid w:val="00B102A1"/>
    <w:rsid w:val="00B11CF7"/>
    <w:rsid w:val="00B15C55"/>
    <w:rsid w:val="00B1697C"/>
    <w:rsid w:val="00B20344"/>
    <w:rsid w:val="00B21296"/>
    <w:rsid w:val="00B21784"/>
    <w:rsid w:val="00B22548"/>
    <w:rsid w:val="00B23F62"/>
    <w:rsid w:val="00B253DF"/>
    <w:rsid w:val="00B27267"/>
    <w:rsid w:val="00B33B9A"/>
    <w:rsid w:val="00B35AF3"/>
    <w:rsid w:val="00B3640C"/>
    <w:rsid w:val="00B412E1"/>
    <w:rsid w:val="00B4152E"/>
    <w:rsid w:val="00B41CFD"/>
    <w:rsid w:val="00B42CD6"/>
    <w:rsid w:val="00B435A5"/>
    <w:rsid w:val="00B51F1F"/>
    <w:rsid w:val="00B51F63"/>
    <w:rsid w:val="00B52F4C"/>
    <w:rsid w:val="00B5517E"/>
    <w:rsid w:val="00B552FC"/>
    <w:rsid w:val="00B57404"/>
    <w:rsid w:val="00B57BFF"/>
    <w:rsid w:val="00B60499"/>
    <w:rsid w:val="00B605F9"/>
    <w:rsid w:val="00B60851"/>
    <w:rsid w:val="00B60D7C"/>
    <w:rsid w:val="00B619FD"/>
    <w:rsid w:val="00B61DE5"/>
    <w:rsid w:val="00B6304B"/>
    <w:rsid w:val="00B63BAE"/>
    <w:rsid w:val="00B649AC"/>
    <w:rsid w:val="00B660A9"/>
    <w:rsid w:val="00B66534"/>
    <w:rsid w:val="00B707CB"/>
    <w:rsid w:val="00B74D1F"/>
    <w:rsid w:val="00B76E4A"/>
    <w:rsid w:val="00B7706A"/>
    <w:rsid w:val="00B840AF"/>
    <w:rsid w:val="00B84BDC"/>
    <w:rsid w:val="00B85EE8"/>
    <w:rsid w:val="00B8718D"/>
    <w:rsid w:val="00B91F4D"/>
    <w:rsid w:val="00B92940"/>
    <w:rsid w:val="00B92D1B"/>
    <w:rsid w:val="00B96CA7"/>
    <w:rsid w:val="00B96D1F"/>
    <w:rsid w:val="00B9733D"/>
    <w:rsid w:val="00BA0C28"/>
    <w:rsid w:val="00BA1768"/>
    <w:rsid w:val="00BA1847"/>
    <w:rsid w:val="00BA221E"/>
    <w:rsid w:val="00BA3E29"/>
    <w:rsid w:val="00BA4C2E"/>
    <w:rsid w:val="00BB1323"/>
    <w:rsid w:val="00BB176E"/>
    <w:rsid w:val="00BB1BD4"/>
    <w:rsid w:val="00BB220F"/>
    <w:rsid w:val="00BB3C61"/>
    <w:rsid w:val="00BB43CB"/>
    <w:rsid w:val="00BB7207"/>
    <w:rsid w:val="00BC054E"/>
    <w:rsid w:val="00BC0A0C"/>
    <w:rsid w:val="00BC1366"/>
    <w:rsid w:val="00BC1D97"/>
    <w:rsid w:val="00BC2A69"/>
    <w:rsid w:val="00BC3F74"/>
    <w:rsid w:val="00BC51D6"/>
    <w:rsid w:val="00BC7D48"/>
    <w:rsid w:val="00BD0E39"/>
    <w:rsid w:val="00BD4D14"/>
    <w:rsid w:val="00BD65A7"/>
    <w:rsid w:val="00BE2508"/>
    <w:rsid w:val="00BE3F6A"/>
    <w:rsid w:val="00BE593D"/>
    <w:rsid w:val="00BE5B46"/>
    <w:rsid w:val="00BF12FD"/>
    <w:rsid w:val="00BF1763"/>
    <w:rsid w:val="00BF17BA"/>
    <w:rsid w:val="00BF31B7"/>
    <w:rsid w:val="00BF5708"/>
    <w:rsid w:val="00BF5B60"/>
    <w:rsid w:val="00BF67D1"/>
    <w:rsid w:val="00BF6A10"/>
    <w:rsid w:val="00BF7D8F"/>
    <w:rsid w:val="00C00109"/>
    <w:rsid w:val="00C00970"/>
    <w:rsid w:val="00C02C85"/>
    <w:rsid w:val="00C03F78"/>
    <w:rsid w:val="00C0673C"/>
    <w:rsid w:val="00C121E1"/>
    <w:rsid w:val="00C123D7"/>
    <w:rsid w:val="00C12455"/>
    <w:rsid w:val="00C1263E"/>
    <w:rsid w:val="00C13050"/>
    <w:rsid w:val="00C1516D"/>
    <w:rsid w:val="00C15320"/>
    <w:rsid w:val="00C1634D"/>
    <w:rsid w:val="00C21F4E"/>
    <w:rsid w:val="00C23B51"/>
    <w:rsid w:val="00C245D5"/>
    <w:rsid w:val="00C24C34"/>
    <w:rsid w:val="00C30C5A"/>
    <w:rsid w:val="00C3314F"/>
    <w:rsid w:val="00C350C8"/>
    <w:rsid w:val="00C3528B"/>
    <w:rsid w:val="00C37942"/>
    <w:rsid w:val="00C409FB"/>
    <w:rsid w:val="00C40A2D"/>
    <w:rsid w:val="00C412EC"/>
    <w:rsid w:val="00C439E8"/>
    <w:rsid w:val="00C43B57"/>
    <w:rsid w:val="00C43BAA"/>
    <w:rsid w:val="00C43DD0"/>
    <w:rsid w:val="00C44B97"/>
    <w:rsid w:val="00C44C4A"/>
    <w:rsid w:val="00C452A3"/>
    <w:rsid w:val="00C454B2"/>
    <w:rsid w:val="00C45C85"/>
    <w:rsid w:val="00C4639D"/>
    <w:rsid w:val="00C5188D"/>
    <w:rsid w:val="00C51C61"/>
    <w:rsid w:val="00C53249"/>
    <w:rsid w:val="00C5480B"/>
    <w:rsid w:val="00C56F25"/>
    <w:rsid w:val="00C624D6"/>
    <w:rsid w:val="00C633D1"/>
    <w:rsid w:val="00C63F16"/>
    <w:rsid w:val="00C67232"/>
    <w:rsid w:val="00C70856"/>
    <w:rsid w:val="00C70AF5"/>
    <w:rsid w:val="00C71075"/>
    <w:rsid w:val="00C713F8"/>
    <w:rsid w:val="00C7337F"/>
    <w:rsid w:val="00C74A14"/>
    <w:rsid w:val="00C74A29"/>
    <w:rsid w:val="00C75B2F"/>
    <w:rsid w:val="00C77705"/>
    <w:rsid w:val="00C8071F"/>
    <w:rsid w:val="00C83994"/>
    <w:rsid w:val="00C83C3C"/>
    <w:rsid w:val="00C878F6"/>
    <w:rsid w:val="00C91A21"/>
    <w:rsid w:val="00C92FAC"/>
    <w:rsid w:val="00C93C81"/>
    <w:rsid w:val="00C97E07"/>
    <w:rsid w:val="00CA03E1"/>
    <w:rsid w:val="00CA04CD"/>
    <w:rsid w:val="00CA2FA2"/>
    <w:rsid w:val="00CA4931"/>
    <w:rsid w:val="00CA60B8"/>
    <w:rsid w:val="00CA637E"/>
    <w:rsid w:val="00CB0336"/>
    <w:rsid w:val="00CB160F"/>
    <w:rsid w:val="00CB73F8"/>
    <w:rsid w:val="00CB7AEA"/>
    <w:rsid w:val="00CC00DA"/>
    <w:rsid w:val="00CC03B9"/>
    <w:rsid w:val="00CC0561"/>
    <w:rsid w:val="00CC14A6"/>
    <w:rsid w:val="00CC1D60"/>
    <w:rsid w:val="00CD169A"/>
    <w:rsid w:val="00CD6420"/>
    <w:rsid w:val="00CD68BE"/>
    <w:rsid w:val="00CD78AC"/>
    <w:rsid w:val="00CD7F47"/>
    <w:rsid w:val="00CE0348"/>
    <w:rsid w:val="00CE0AF3"/>
    <w:rsid w:val="00CE35F5"/>
    <w:rsid w:val="00CE4D72"/>
    <w:rsid w:val="00CE5811"/>
    <w:rsid w:val="00CE74A4"/>
    <w:rsid w:val="00CF03A9"/>
    <w:rsid w:val="00CF6E23"/>
    <w:rsid w:val="00CF773B"/>
    <w:rsid w:val="00D00066"/>
    <w:rsid w:val="00D01704"/>
    <w:rsid w:val="00D03B07"/>
    <w:rsid w:val="00D07F0F"/>
    <w:rsid w:val="00D114FB"/>
    <w:rsid w:val="00D126CA"/>
    <w:rsid w:val="00D15914"/>
    <w:rsid w:val="00D16136"/>
    <w:rsid w:val="00D161E0"/>
    <w:rsid w:val="00D21310"/>
    <w:rsid w:val="00D21CA5"/>
    <w:rsid w:val="00D23E7E"/>
    <w:rsid w:val="00D2447B"/>
    <w:rsid w:val="00D2460F"/>
    <w:rsid w:val="00D24FD4"/>
    <w:rsid w:val="00D26F5F"/>
    <w:rsid w:val="00D31CBA"/>
    <w:rsid w:val="00D35714"/>
    <w:rsid w:val="00D37670"/>
    <w:rsid w:val="00D41D87"/>
    <w:rsid w:val="00D43CBA"/>
    <w:rsid w:val="00D44A19"/>
    <w:rsid w:val="00D44F36"/>
    <w:rsid w:val="00D474EA"/>
    <w:rsid w:val="00D51116"/>
    <w:rsid w:val="00D5167F"/>
    <w:rsid w:val="00D520BD"/>
    <w:rsid w:val="00D53870"/>
    <w:rsid w:val="00D57C3D"/>
    <w:rsid w:val="00D60AD4"/>
    <w:rsid w:val="00D62995"/>
    <w:rsid w:val="00D65014"/>
    <w:rsid w:val="00D6707A"/>
    <w:rsid w:val="00D70DAC"/>
    <w:rsid w:val="00D754FF"/>
    <w:rsid w:val="00D77F2B"/>
    <w:rsid w:val="00D802C1"/>
    <w:rsid w:val="00D80E7C"/>
    <w:rsid w:val="00D81110"/>
    <w:rsid w:val="00D82023"/>
    <w:rsid w:val="00D87845"/>
    <w:rsid w:val="00D91FDD"/>
    <w:rsid w:val="00D92377"/>
    <w:rsid w:val="00D932C0"/>
    <w:rsid w:val="00D93601"/>
    <w:rsid w:val="00D93E1A"/>
    <w:rsid w:val="00D94A95"/>
    <w:rsid w:val="00D96830"/>
    <w:rsid w:val="00DA0CDB"/>
    <w:rsid w:val="00DA4AD1"/>
    <w:rsid w:val="00DA5EE6"/>
    <w:rsid w:val="00DB0D2C"/>
    <w:rsid w:val="00DB61EE"/>
    <w:rsid w:val="00DB7EA9"/>
    <w:rsid w:val="00DC00EA"/>
    <w:rsid w:val="00DC13A9"/>
    <w:rsid w:val="00DC2798"/>
    <w:rsid w:val="00DC2B7E"/>
    <w:rsid w:val="00DC5D28"/>
    <w:rsid w:val="00DC706F"/>
    <w:rsid w:val="00DC72AA"/>
    <w:rsid w:val="00DC7E54"/>
    <w:rsid w:val="00DD0D5D"/>
    <w:rsid w:val="00DD0EAD"/>
    <w:rsid w:val="00DD651E"/>
    <w:rsid w:val="00DE1027"/>
    <w:rsid w:val="00DE1093"/>
    <w:rsid w:val="00DE2239"/>
    <w:rsid w:val="00DE2DAE"/>
    <w:rsid w:val="00DE33E2"/>
    <w:rsid w:val="00DE532D"/>
    <w:rsid w:val="00DE572A"/>
    <w:rsid w:val="00DE660C"/>
    <w:rsid w:val="00DE6B3E"/>
    <w:rsid w:val="00DE6F3E"/>
    <w:rsid w:val="00DE6FD0"/>
    <w:rsid w:val="00DE7371"/>
    <w:rsid w:val="00DF02E6"/>
    <w:rsid w:val="00DF1852"/>
    <w:rsid w:val="00DF1B3F"/>
    <w:rsid w:val="00DF25C4"/>
    <w:rsid w:val="00DF25C8"/>
    <w:rsid w:val="00DF25E9"/>
    <w:rsid w:val="00DF399E"/>
    <w:rsid w:val="00DF42E7"/>
    <w:rsid w:val="00DF5978"/>
    <w:rsid w:val="00E01A8C"/>
    <w:rsid w:val="00E02C3C"/>
    <w:rsid w:val="00E03893"/>
    <w:rsid w:val="00E04B3E"/>
    <w:rsid w:val="00E05208"/>
    <w:rsid w:val="00E11C67"/>
    <w:rsid w:val="00E12AF5"/>
    <w:rsid w:val="00E12CC3"/>
    <w:rsid w:val="00E12FB1"/>
    <w:rsid w:val="00E141FD"/>
    <w:rsid w:val="00E154DC"/>
    <w:rsid w:val="00E17565"/>
    <w:rsid w:val="00E20512"/>
    <w:rsid w:val="00E23191"/>
    <w:rsid w:val="00E23ACF"/>
    <w:rsid w:val="00E24F00"/>
    <w:rsid w:val="00E2694A"/>
    <w:rsid w:val="00E27089"/>
    <w:rsid w:val="00E334EB"/>
    <w:rsid w:val="00E3530D"/>
    <w:rsid w:val="00E353F7"/>
    <w:rsid w:val="00E4113E"/>
    <w:rsid w:val="00E42838"/>
    <w:rsid w:val="00E42EB5"/>
    <w:rsid w:val="00E4321A"/>
    <w:rsid w:val="00E4503F"/>
    <w:rsid w:val="00E45D07"/>
    <w:rsid w:val="00E463F0"/>
    <w:rsid w:val="00E517E8"/>
    <w:rsid w:val="00E51EDB"/>
    <w:rsid w:val="00E51FAD"/>
    <w:rsid w:val="00E61394"/>
    <w:rsid w:val="00E614C4"/>
    <w:rsid w:val="00E63172"/>
    <w:rsid w:val="00E64C18"/>
    <w:rsid w:val="00E651CF"/>
    <w:rsid w:val="00E65F73"/>
    <w:rsid w:val="00E66216"/>
    <w:rsid w:val="00E704FA"/>
    <w:rsid w:val="00E7063A"/>
    <w:rsid w:val="00E71518"/>
    <w:rsid w:val="00E72564"/>
    <w:rsid w:val="00E76D64"/>
    <w:rsid w:val="00E8172A"/>
    <w:rsid w:val="00E81BC3"/>
    <w:rsid w:val="00E84A51"/>
    <w:rsid w:val="00E8672E"/>
    <w:rsid w:val="00E86D1D"/>
    <w:rsid w:val="00E86F38"/>
    <w:rsid w:val="00E9018A"/>
    <w:rsid w:val="00E9186F"/>
    <w:rsid w:val="00E93EFB"/>
    <w:rsid w:val="00E946A6"/>
    <w:rsid w:val="00E95442"/>
    <w:rsid w:val="00E9781C"/>
    <w:rsid w:val="00E97F5D"/>
    <w:rsid w:val="00EA0F9B"/>
    <w:rsid w:val="00EA4E9B"/>
    <w:rsid w:val="00EB24BD"/>
    <w:rsid w:val="00EB2D19"/>
    <w:rsid w:val="00EB6415"/>
    <w:rsid w:val="00EC1000"/>
    <w:rsid w:val="00EC2089"/>
    <w:rsid w:val="00EC43F8"/>
    <w:rsid w:val="00EC63BC"/>
    <w:rsid w:val="00ED107F"/>
    <w:rsid w:val="00ED2B63"/>
    <w:rsid w:val="00ED35DE"/>
    <w:rsid w:val="00ED591F"/>
    <w:rsid w:val="00ED5D0B"/>
    <w:rsid w:val="00ED5D6D"/>
    <w:rsid w:val="00ED79EB"/>
    <w:rsid w:val="00ED7B31"/>
    <w:rsid w:val="00EE37DA"/>
    <w:rsid w:val="00EF3BA9"/>
    <w:rsid w:val="00EF40B6"/>
    <w:rsid w:val="00EF452B"/>
    <w:rsid w:val="00F0281C"/>
    <w:rsid w:val="00F06AC9"/>
    <w:rsid w:val="00F112D4"/>
    <w:rsid w:val="00F117E4"/>
    <w:rsid w:val="00F11F42"/>
    <w:rsid w:val="00F12BD0"/>
    <w:rsid w:val="00F17B06"/>
    <w:rsid w:val="00F2232B"/>
    <w:rsid w:val="00F23F84"/>
    <w:rsid w:val="00F25542"/>
    <w:rsid w:val="00F26DF9"/>
    <w:rsid w:val="00F27A11"/>
    <w:rsid w:val="00F31895"/>
    <w:rsid w:val="00F3200D"/>
    <w:rsid w:val="00F34156"/>
    <w:rsid w:val="00F34ECD"/>
    <w:rsid w:val="00F35409"/>
    <w:rsid w:val="00F4066A"/>
    <w:rsid w:val="00F407C7"/>
    <w:rsid w:val="00F40A5F"/>
    <w:rsid w:val="00F42CBC"/>
    <w:rsid w:val="00F43191"/>
    <w:rsid w:val="00F44FEC"/>
    <w:rsid w:val="00F4543F"/>
    <w:rsid w:val="00F4637E"/>
    <w:rsid w:val="00F520C8"/>
    <w:rsid w:val="00F55D93"/>
    <w:rsid w:val="00F60B66"/>
    <w:rsid w:val="00F60F36"/>
    <w:rsid w:val="00F61603"/>
    <w:rsid w:val="00F619B6"/>
    <w:rsid w:val="00F61ACD"/>
    <w:rsid w:val="00F64816"/>
    <w:rsid w:val="00F6481A"/>
    <w:rsid w:val="00F659C1"/>
    <w:rsid w:val="00F65A9C"/>
    <w:rsid w:val="00F65D0C"/>
    <w:rsid w:val="00F6692E"/>
    <w:rsid w:val="00F75F1E"/>
    <w:rsid w:val="00F7606A"/>
    <w:rsid w:val="00F770B6"/>
    <w:rsid w:val="00F80D9E"/>
    <w:rsid w:val="00F81658"/>
    <w:rsid w:val="00F81E13"/>
    <w:rsid w:val="00F84817"/>
    <w:rsid w:val="00F85AD1"/>
    <w:rsid w:val="00F871E5"/>
    <w:rsid w:val="00F913BA"/>
    <w:rsid w:val="00F92CFA"/>
    <w:rsid w:val="00F95799"/>
    <w:rsid w:val="00F9586B"/>
    <w:rsid w:val="00F964EA"/>
    <w:rsid w:val="00FA1A3E"/>
    <w:rsid w:val="00FA2597"/>
    <w:rsid w:val="00FA27F7"/>
    <w:rsid w:val="00FA3620"/>
    <w:rsid w:val="00FA3F2A"/>
    <w:rsid w:val="00FA61A3"/>
    <w:rsid w:val="00FB28F7"/>
    <w:rsid w:val="00FB3590"/>
    <w:rsid w:val="00FB6D6A"/>
    <w:rsid w:val="00FB7C88"/>
    <w:rsid w:val="00FC0136"/>
    <w:rsid w:val="00FC0185"/>
    <w:rsid w:val="00FC0C04"/>
    <w:rsid w:val="00FC34EE"/>
    <w:rsid w:val="00FC49D6"/>
    <w:rsid w:val="00FC4AFB"/>
    <w:rsid w:val="00FC4EEF"/>
    <w:rsid w:val="00FC5CD2"/>
    <w:rsid w:val="00FC6B1F"/>
    <w:rsid w:val="00FC7C5F"/>
    <w:rsid w:val="00FD12AC"/>
    <w:rsid w:val="00FE19B3"/>
    <w:rsid w:val="00FE20ED"/>
    <w:rsid w:val="00FE500A"/>
    <w:rsid w:val="00FE5BC4"/>
    <w:rsid w:val="00FE5C76"/>
    <w:rsid w:val="00FE5E04"/>
    <w:rsid w:val="00FE62CB"/>
    <w:rsid w:val="00FE71DF"/>
    <w:rsid w:val="00FF326F"/>
    <w:rsid w:val="00FF7383"/>
    <w:rsid w:val="01E73878"/>
    <w:rsid w:val="01F71FB6"/>
    <w:rsid w:val="023FB8B8"/>
    <w:rsid w:val="035FB5A9"/>
    <w:rsid w:val="04326F86"/>
    <w:rsid w:val="05EC226A"/>
    <w:rsid w:val="05FA92DF"/>
    <w:rsid w:val="07865240"/>
    <w:rsid w:val="0924FB6B"/>
    <w:rsid w:val="09B68BB2"/>
    <w:rsid w:val="0B67F447"/>
    <w:rsid w:val="0C0A9A07"/>
    <w:rsid w:val="0D0E7F84"/>
    <w:rsid w:val="0D5892FB"/>
    <w:rsid w:val="0E89F3FD"/>
    <w:rsid w:val="0F894929"/>
    <w:rsid w:val="0F9CC0AA"/>
    <w:rsid w:val="12E5D52C"/>
    <w:rsid w:val="1327A635"/>
    <w:rsid w:val="161FAA85"/>
    <w:rsid w:val="164FB9B8"/>
    <w:rsid w:val="172CE92A"/>
    <w:rsid w:val="1855D3B3"/>
    <w:rsid w:val="19398E02"/>
    <w:rsid w:val="194D5541"/>
    <w:rsid w:val="1A522A73"/>
    <w:rsid w:val="1CF1A484"/>
    <w:rsid w:val="1DB8EA3C"/>
    <w:rsid w:val="1DDA37B6"/>
    <w:rsid w:val="228FD449"/>
    <w:rsid w:val="23EE9F73"/>
    <w:rsid w:val="27B6DE9C"/>
    <w:rsid w:val="28AF41F9"/>
    <w:rsid w:val="290EA8CB"/>
    <w:rsid w:val="29535CBF"/>
    <w:rsid w:val="295E650F"/>
    <w:rsid w:val="2AF4281E"/>
    <w:rsid w:val="2B06FD92"/>
    <w:rsid w:val="2C704FD5"/>
    <w:rsid w:val="2D4B1967"/>
    <w:rsid w:val="2FFAD632"/>
    <w:rsid w:val="3289D82E"/>
    <w:rsid w:val="32D7E01F"/>
    <w:rsid w:val="35AEC71C"/>
    <w:rsid w:val="35BD844B"/>
    <w:rsid w:val="36582274"/>
    <w:rsid w:val="3687484E"/>
    <w:rsid w:val="36C249FD"/>
    <w:rsid w:val="36DBD65F"/>
    <w:rsid w:val="384DA228"/>
    <w:rsid w:val="388CB214"/>
    <w:rsid w:val="390AAA99"/>
    <w:rsid w:val="39A25BE6"/>
    <w:rsid w:val="3A10784E"/>
    <w:rsid w:val="3A5C4342"/>
    <w:rsid w:val="3AA70874"/>
    <w:rsid w:val="3AD888D0"/>
    <w:rsid w:val="3BB606BB"/>
    <w:rsid w:val="3BCB1130"/>
    <w:rsid w:val="3C870DD9"/>
    <w:rsid w:val="3D8DD9CD"/>
    <w:rsid w:val="3DD4B23A"/>
    <w:rsid w:val="3FA262D5"/>
    <w:rsid w:val="3FDA4575"/>
    <w:rsid w:val="40908C8C"/>
    <w:rsid w:val="42F49098"/>
    <w:rsid w:val="4580BAA5"/>
    <w:rsid w:val="476B78BF"/>
    <w:rsid w:val="496E9396"/>
    <w:rsid w:val="4A28F929"/>
    <w:rsid w:val="4AA31B6B"/>
    <w:rsid w:val="4ACA26ED"/>
    <w:rsid w:val="4B6E187E"/>
    <w:rsid w:val="4F3251FB"/>
    <w:rsid w:val="50714A7C"/>
    <w:rsid w:val="50CF3979"/>
    <w:rsid w:val="50DED1F3"/>
    <w:rsid w:val="50EFE579"/>
    <w:rsid w:val="515E4F6A"/>
    <w:rsid w:val="517A87B5"/>
    <w:rsid w:val="525C102F"/>
    <w:rsid w:val="531FB01D"/>
    <w:rsid w:val="53F1527E"/>
    <w:rsid w:val="553C244A"/>
    <w:rsid w:val="553C30EF"/>
    <w:rsid w:val="56417896"/>
    <w:rsid w:val="576BF054"/>
    <w:rsid w:val="58D4ED2C"/>
    <w:rsid w:val="5962A550"/>
    <w:rsid w:val="5A823573"/>
    <w:rsid w:val="5E0411B6"/>
    <w:rsid w:val="608A47CC"/>
    <w:rsid w:val="6105CE1F"/>
    <w:rsid w:val="627FF801"/>
    <w:rsid w:val="6351A6C1"/>
    <w:rsid w:val="6388AEFC"/>
    <w:rsid w:val="642EE1CE"/>
    <w:rsid w:val="656D5DF8"/>
    <w:rsid w:val="67640D42"/>
    <w:rsid w:val="684D08CF"/>
    <w:rsid w:val="6A643F17"/>
    <w:rsid w:val="6AB0A902"/>
    <w:rsid w:val="6BB6B009"/>
    <w:rsid w:val="6BDEFAAA"/>
    <w:rsid w:val="6F988D22"/>
    <w:rsid w:val="6FA58A97"/>
    <w:rsid w:val="71774224"/>
    <w:rsid w:val="72748252"/>
    <w:rsid w:val="7286B564"/>
    <w:rsid w:val="72B50228"/>
    <w:rsid w:val="752072D2"/>
    <w:rsid w:val="754609F6"/>
    <w:rsid w:val="757684E9"/>
    <w:rsid w:val="76D6D6FF"/>
    <w:rsid w:val="78956931"/>
    <w:rsid w:val="7A2A47AD"/>
    <w:rsid w:val="7A9BF248"/>
    <w:rsid w:val="7B026BC0"/>
    <w:rsid w:val="7C37237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A8DF"/>
  <w15:chartTrackingRefBased/>
  <w15:docId w15:val="{E10CF60D-DDA4-4792-BF6F-F4410986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68B"/>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570274"/>
    <w:pPr>
      <w:keepNext/>
      <w:keepLines/>
      <w:spacing w:before="24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570274"/>
    <w:pPr>
      <w:keepNext/>
      <w:keepLines/>
      <w:spacing w:before="12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47117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
    <w:uiPriority w:val="99"/>
    <w:rsid w:val="00DF59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rFonts w:ascii="Times New Roman" w:hAnsi="Times New Roman"/>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rFonts w:ascii="Times New Roman" w:hAnsi="Times New Roman"/>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rPr>
      <w:rFonts w:ascii="Times New Roman" w:hAnsi="Times New Roman"/>
    </w:rPr>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rPr>
      <w:rFonts w:ascii="Times New Roman" w:hAnsi="Times New Roman"/>
    </w:rPr>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146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46C7A"/>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4B770F"/>
    <w:pPr>
      <w:spacing w:before="120" w:after="120"/>
      <w:contextualSpacing/>
      <w:jc w:val="center"/>
    </w:pPr>
    <w:rPr>
      <w:rFonts w:eastAsiaTheme="majorEastAsia" w:cstheme="majorBidi"/>
      <w:b/>
      <w:spacing w:val="-10"/>
      <w:kern w:val="28"/>
      <w:sz w:val="24"/>
      <w:szCs w:val="56"/>
    </w:rPr>
  </w:style>
  <w:style w:type="character" w:customStyle="1" w:styleId="TitleChar">
    <w:name w:val="Title Char"/>
    <w:basedOn w:val="DefaultParagraphFont"/>
    <w:link w:val="Title"/>
    <w:uiPriority w:val="10"/>
    <w:rsid w:val="00E66216"/>
    <w:rPr>
      <w:rFonts w:ascii="Times New Roman" w:eastAsiaTheme="majorEastAsia" w:hAnsi="Times New Roman" w:cstheme="majorBidi"/>
      <w:b/>
      <w:spacing w:val="-10"/>
      <w:kern w:val="28"/>
      <w:sz w:val="24"/>
      <w:szCs w:val="56"/>
    </w:rPr>
  </w:style>
  <w:style w:type="paragraph" w:styleId="ListParagraph">
    <w:name w:val="List Paragraph"/>
    <w:aliases w:val="H&amp;P List Paragraph,2,Strip,Saraksta rindkopa1,Normal bullet 2,Bullet list"/>
    <w:basedOn w:val="Normal"/>
    <w:link w:val="ListParagraphChar"/>
    <w:uiPriority w:val="34"/>
    <w:qFormat/>
    <w:rsid w:val="007436DA"/>
    <w:pPr>
      <w:ind w:left="720"/>
      <w:contextualSpacing/>
    </w:pPr>
  </w:style>
  <w:style w:type="character" w:styleId="Strong">
    <w:name w:val="Strong"/>
    <w:basedOn w:val="DefaultParagraphFont"/>
    <w:uiPriority w:val="22"/>
    <w:qFormat/>
    <w:rsid w:val="00433BE9"/>
    <w:rPr>
      <w:b/>
      <w:bCs/>
    </w:rPr>
  </w:style>
  <w:style w:type="character" w:styleId="FollowedHyperlink">
    <w:name w:val="FollowedHyperlink"/>
    <w:basedOn w:val="DefaultParagraphFont"/>
    <w:uiPriority w:val="99"/>
    <w:semiHidden/>
    <w:unhideWhenUsed/>
    <w:rsid w:val="00FB28F7"/>
    <w:rPr>
      <w:color w:val="954F72" w:themeColor="followedHyperlink"/>
      <w:u w:val="single"/>
    </w:rPr>
  </w:style>
  <w:style w:type="character" w:customStyle="1" w:styleId="ListParagraphChar">
    <w:name w:val="List Paragraph Char"/>
    <w:aliases w:val="H&amp;P List Paragraph Char,2 Char,Strip Char,Saraksta rindkopa1 Char,Normal bullet 2 Char,Bullet list Char"/>
    <w:link w:val="ListParagraph"/>
    <w:uiPriority w:val="34"/>
    <w:qFormat/>
    <w:locked/>
    <w:rsid w:val="00F913BA"/>
    <w:rPr>
      <w:rFonts w:ascii="Times New Roman" w:hAnsi="Times New Roman"/>
    </w:rPr>
  </w:style>
  <w:style w:type="character" w:customStyle="1" w:styleId="Heading3Char">
    <w:name w:val="Heading 3 Char"/>
    <w:basedOn w:val="DefaultParagraphFont"/>
    <w:link w:val="Heading3"/>
    <w:uiPriority w:val="9"/>
    <w:semiHidden/>
    <w:rsid w:val="00471179"/>
    <w:rPr>
      <w:rFonts w:asciiTheme="majorHAnsi" w:eastAsiaTheme="majorEastAsia" w:hAnsiTheme="majorHAnsi" w:cstheme="majorBidi"/>
      <w:color w:val="1F3763" w:themeColor="accent1" w:themeShade="7F"/>
      <w:sz w:val="24"/>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31580">
      <w:bodyDiv w:val="1"/>
      <w:marLeft w:val="0"/>
      <w:marRight w:val="0"/>
      <w:marTop w:val="0"/>
      <w:marBottom w:val="0"/>
      <w:divBdr>
        <w:top w:val="none" w:sz="0" w:space="0" w:color="auto"/>
        <w:left w:val="none" w:sz="0" w:space="0" w:color="auto"/>
        <w:bottom w:val="none" w:sz="0" w:space="0" w:color="auto"/>
        <w:right w:val="none" w:sz="0" w:space="0" w:color="auto"/>
      </w:divBdr>
      <w:divsChild>
        <w:div w:id="1504394007">
          <w:marLeft w:val="0"/>
          <w:marRight w:val="0"/>
          <w:marTop w:val="0"/>
          <w:marBottom w:val="0"/>
          <w:divBdr>
            <w:top w:val="none" w:sz="0" w:space="0" w:color="auto"/>
            <w:left w:val="none" w:sz="0" w:space="0" w:color="auto"/>
            <w:bottom w:val="none" w:sz="0" w:space="0" w:color="auto"/>
            <w:right w:val="none" w:sz="0" w:space="0" w:color="auto"/>
          </w:divBdr>
        </w:div>
      </w:divsChild>
    </w:div>
    <w:div w:id="372383845">
      <w:bodyDiv w:val="1"/>
      <w:marLeft w:val="0"/>
      <w:marRight w:val="0"/>
      <w:marTop w:val="0"/>
      <w:marBottom w:val="0"/>
      <w:divBdr>
        <w:top w:val="none" w:sz="0" w:space="0" w:color="auto"/>
        <w:left w:val="none" w:sz="0" w:space="0" w:color="auto"/>
        <w:bottom w:val="none" w:sz="0" w:space="0" w:color="auto"/>
        <w:right w:val="none" w:sz="0" w:space="0" w:color="auto"/>
      </w:divBdr>
    </w:div>
    <w:div w:id="398217056">
      <w:bodyDiv w:val="1"/>
      <w:marLeft w:val="0"/>
      <w:marRight w:val="0"/>
      <w:marTop w:val="0"/>
      <w:marBottom w:val="0"/>
      <w:divBdr>
        <w:top w:val="none" w:sz="0" w:space="0" w:color="auto"/>
        <w:left w:val="none" w:sz="0" w:space="0" w:color="auto"/>
        <w:bottom w:val="none" w:sz="0" w:space="0" w:color="auto"/>
        <w:right w:val="none" w:sz="0" w:space="0" w:color="auto"/>
      </w:divBdr>
      <w:divsChild>
        <w:div w:id="1071123030">
          <w:marLeft w:val="0"/>
          <w:marRight w:val="0"/>
          <w:marTop w:val="0"/>
          <w:marBottom w:val="0"/>
          <w:divBdr>
            <w:top w:val="none" w:sz="0" w:space="0" w:color="auto"/>
            <w:left w:val="none" w:sz="0" w:space="0" w:color="auto"/>
            <w:bottom w:val="none" w:sz="0" w:space="0" w:color="auto"/>
            <w:right w:val="none" w:sz="0" w:space="0" w:color="auto"/>
          </w:divBdr>
        </w:div>
      </w:divsChild>
    </w:div>
    <w:div w:id="406801279">
      <w:bodyDiv w:val="1"/>
      <w:marLeft w:val="0"/>
      <w:marRight w:val="0"/>
      <w:marTop w:val="0"/>
      <w:marBottom w:val="0"/>
      <w:divBdr>
        <w:top w:val="none" w:sz="0" w:space="0" w:color="auto"/>
        <w:left w:val="none" w:sz="0" w:space="0" w:color="auto"/>
        <w:bottom w:val="none" w:sz="0" w:space="0" w:color="auto"/>
        <w:right w:val="none" w:sz="0" w:space="0" w:color="auto"/>
      </w:divBdr>
      <w:divsChild>
        <w:div w:id="1870338053">
          <w:marLeft w:val="0"/>
          <w:marRight w:val="0"/>
          <w:marTop w:val="0"/>
          <w:marBottom w:val="0"/>
          <w:divBdr>
            <w:top w:val="none" w:sz="0" w:space="0" w:color="auto"/>
            <w:left w:val="none" w:sz="0" w:space="0" w:color="auto"/>
            <w:bottom w:val="none" w:sz="0" w:space="0" w:color="auto"/>
            <w:right w:val="none" w:sz="0" w:space="0" w:color="auto"/>
          </w:divBdr>
        </w:div>
        <w:div w:id="396979845">
          <w:marLeft w:val="0"/>
          <w:marRight w:val="0"/>
          <w:marTop w:val="0"/>
          <w:marBottom w:val="0"/>
          <w:divBdr>
            <w:top w:val="none" w:sz="0" w:space="0" w:color="auto"/>
            <w:left w:val="none" w:sz="0" w:space="0" w:color="auto"/>
            <w:bottom w:val="none" w:sz="0" w:space="0" w:color="auto"/>
            <w:right w:val="none" w:sz="0" w:space="0" w:color="auto"/>
          </w:divBdr>
        </w:div>
      </w:divsChild>
    </w:div>
    <w:div w:id="641889451">
      <w:bodyDiv w:val="1"/>
      <w:marLeft w:val="0"/>
      <w:marRight w:val="0"/>
      <w:marTop w:val="0"/>
      <w:marBottom w:val="0"/>
      <w:divBdr>
        <w:top w:val="none" w:sz="0" w:space="0" w:color="auto"/>
        <w:left w:val="none" w:sz="0" w:space="0" w:color="auto"/>
        <w:bottom w:val="none" w:sz="0" w:space="0" w:color="auto"/>
        <w:right w:val="none" w:sz="0" w:space="0" w:color="auto"/>
      </w:divBdr>
      <w:divsChild>
        <w:div w:id="1442728916">
          <w:marLeft w:val="0"/>
          <w:marRight w:val="0"/>
          <w:marTop w:val="0"/>
          <w:marBottom w:val="0"/>
          <w:divBdr>
            <w:top w:val="none" w:sz="0" w:space="0" w:color="auto"/>
            <w:left w:val="none" w:sz="0" w:space="0" w:color="auto"/>
            <w:bottom w:val="none" w:sz="0" w:space="0" w:color="auto"/>
            <w:right w:val="none" w:sz="0" w:space="0" w:color="auto"/>
          </w:divBdr>
        </w:div>
        <w:div w:id="1801222211">
          <w:marLeft w:val="0"/>
          <w:marRight w:val="0"/>
          <w:marTop w:val="0"/>
          <w:marBottom w:val="0"/>
          <w:divBdr>
            <w:top w:val="none" w:sz="0" w:space="0" w:color="auto"/>
            <w:left w:val="none" w:sz="0" w:space="0" w:color="auto"/>
            <w:bottom w:val="none" w:sz="0" w:space="0" w:color="auto"/>
            <w:right w:val="none" w:sz="0" w:space="0" w:color="auto"/>
          </w:divBdr>
        </w:div>
      </w:divsChild>
    </w:div>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609239870">
      <w:bodyDiv w:val="1"/>
      <w:marLeft w:val="0"/>
      <w:marRight w:val="0"/>
      <w:marTop w:val="0"/>
      <w:marBottom w:val="0"/>
      <w:divBdr>
        <w:top w:val="none" w:sz="0" w:space="0" w:color="auto"/>
        <w:left w:val="none" w:sz="0" w:space="0" w:color="auto"/>
        <w:bottom w:val="none" w:sz="0" w:space="0" w:color="auto"/>
        <w:right w:val="none" w:sz="0" w:space="0" w:color="auto"/>
      </w:divBdr>
      <w:divsChild>
        <w:div w:id="1796564178">
          <w:marLeft w:val="0"/>
          <w:marRight w:val="0"/>
          <w:marTop w:val="0"/>
          <w:marBottom w:val="0"/>
          <w:divBdr>
            <w:top w:val="none" w:sz="0" w:space="0" w:color="auto"/>
            <w:left w:val="none" w:sz="0" w:space="0" w:color="auto"/>
            <w:bottom w:val="none" w:sz="0" w:space="0" w:color="auto"/>
            <w:right w:val="none" w:sz="0" w:space="0" w:color="auto"/>
          </w:divBdr>
        </w:div>
      </w:divsChild>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 w:id="1933275527">
      <w:bodyDiv w:val="1"/>
      <w:marLeft w:val="0"/>
      <w:marRight w:val="0"/>
      <w:marTop w:val="0"/>
      <w:marBottom w:val="0"/>
      <w:divBdr>
        <w:top w:val="none" w:sz="0" w:space="0" w:color="auto"/>
        <w:left w:val="none" w:sz="0" w:space="0" w:color="auto"/>
        <w:bottom w:val="none" w:sz="0" w:space="0" w:color="auto"/>
        <w:right w:val="none" w:sz="0" w:space="0" w:color="auto"/>
      </w:divBdr>
      <w:divsChild>
        <w:div w:id="138152684">
          <w:marLeft w:val="0"/>
          <w:marRight w:val="0"/>
          <w:marTop w:val="0"/>
          <w:marBottom w:val="0"/>
          <w:divBdr>
            <w:top w:val="none" w:sz="0" w:space="0" w:color="auto"/>
            <w:left w:val="none" w:sz="0" w:space="0" w:color="auto"/>
            <w:bottom w:val="none" w:sz="0" w:space="0" w:color="auto"/>
            <w:right w:val="none" w:sz="0" w:space="0" w:color="auto"/>
          </w:divBdr>
        </w:div>
        <w:div w:id="322469336">
          <w:marLeft w:val="0"/>
          <w:marRight w:val="0"/>
          <w:marTop w:val="0"/>
          <w:marBottom w:val="0"/>
          <w:divBdr>
            <w:top w:val="none" w:sz="0" w:space="0" w:color="auto"/>
            <w:left w:val="none" w:sz="0" w:space="0" w:color="auto"/>
            <w:bottom w:val="none" w:sz="0" w:space="0" w:color="auto"/>
            <w:right w:val="none" w:sz="0" w:space="0" w:color="auto"/>
          </w:divBdr>
        </w:div>
      </w:divsChild>
    </w:div>
    <w:div w:id="1933584995">
      <w:bodyDiv w:val="1"/>
      <w:marLeft w:val="0"/>
      <w:marRight w:val="0"/>
      <w:marTop w:val="0"/>
      <w:marBottom w:val="0"/>
      <w:divBdr>
        <w:top w:val="none" w:sz="0" w:space="0" w:color="auto"/>
        <w:left w:val="none" w:sz="0" w:space="0" w:color="auto"/>
        <w:bottom w:val="none" w:sz="0" w:space="0" w:color="auto"/>
        <w:right w:val="none" w:sz="0" w:space="0" w:color="auto"/>
      </w:divBdr>
      <w:divsChild>
        <w:div w:id="2125608506">
          <w:marLeft w:val="0"/>
          <w:marRight w:val="0"/>
          <w:marTop w:val="0"/>
          <w:marBottom w:val="0"/>
          <w:divBdr>
            <w:top w:val="none" w:sz="0" w:space="0" w:color="auto"/>
            <w:left w:val="none" w:sz="0" w:space="0" w:color="auto"/>
            <w:bottom w:val="none" w:sz="0" w:space="0" w:color="auto"/>
            <w:right w:val="none" w:sz="0" w:space="0" w:color="auto"/>
          </w:divBdr>
        </w:div>
      </w:divsChild>
    </w:div>
    <w:div w:id="1965580367">
      <w:bodyDiv w:val="1"/>
      <w:marLeft w:val="0"/>
      <w:marRight w:val="0"/>
      <w:marTop w:val="0"/>
      <w:marBottom w:val="0"/>
      <w:divBdr>
        <w:top w:val="none" w:sz="0" w:space="0" w:color="auto"/>
        <w:left w:val="none" w:sz="0" w:space="0" w:color="auto"/>
        <w:bottom w:val="none" w:sz="0" w:space="0" w:color="auto"/>
        <w:right w:val="none" w:sz="0" w:space="0" w:color="auto"/>
      </w:divBdr>
      <w:divsChild>
        <w:div w:id="1200780648">
          <w:marLeft w:val="0"/>
          <w:marRight w:val="0"/>
          <w:marTop w:val="0"/>
          <w:marBottom w:val="0"/>
          <w:divBdr>
            <w:top w:val="none" w:sz="0" w:space="0" w:color="auto"/>
            <w:left w:val="none" w:sz="0" w:space="0" w:color="auto"/>
            <w:bottom w:val="none" w:sz="0" w:space="0" w:color="auto"/>
            <w:right w:val="none" w:sz="0" w:space="0" w:color="auto"/>
          </w:divBdr>
        </w:div>
        <w:div w:id="1358044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A64217F4B6D5469B5E94B2BF33AC96" ma:contentTypeVersion="3" ma:contentTypeDescription="Create a new document." ma:contentTypeScope="" ma:versionID="5a63af9e34bedebae9ff264fcfcb26ee">
  <xsd:schema xmlns:xsd="http://www.w3.org/2001/XMLSchema" xmlns:xs="http://www.w3.org/2001/XMLSchema" xmlns:p="http://schemas.microsoft.com/office/2006/metadata/properties" xmlns:ns2="94641e20-450e-4b7b-a17b-882b1f8a4b2e" targetNamespace="http://schemas.microsoft.com/office/2006/metadata/properties" ma:root="true" ma:fieldsID="1e52b9e7ed1af3d3a55b652cee21a580" ns2:_="">
    <xsd:import namespace="94641e20-450e-4b7b-a17b-882b1f8a4b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41e20-450e-4b7b-a17b-882b1f8a4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551A22-11F3-420A-9F9E-7CB70041F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41e20-450e-4b7b-a17b-882b1f8a4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customXml/itemProps3.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4.xml><?xml version="1.0" encoding="utf-8"?>
<ds:datastoreItem xmlns:ds="http://schemas.openxmlformats.org/officeDocument/2006/customXml" ds:itemID="{50B7A81F-F121-4E19-B2CF-31ED3E619B87}">
  <ds:schemaRefs>
    <ds:schemaRef ds:uri="94641e20-450e-4b7b-a17b-882b1f8a4b2e"/>
    <ds:schemaRef ds:uri="http://purl.org/dc/elements/1.1/"/>
    <ds:schemaRef ds:uri="http://schemas.microsoft.com/office/2006/documentManagement/types"/>
    <ds:schemaRef ds:uri="http://purl.org/dc/dcmitype/"/>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term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11</Pages>
  <Words>3547</Words>
  <Characters>20218</Characters>
  <Application>Microsoft Office Word</Application>
  <DocSecurity>0</DocSecurity>
  <Lines>168</Lines>
  <Paragraphs>47</Paragraphs>
  <ScaleCrop>false</ScaleCrop>
  <Company/>
  <LinksUpToDate>false</LinksUpToDate>
  <CharactersWithSpaces>23718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Laura Slišāne</cp:lastModifiedBy>
  <cp:revision>401</cp:revision>
  <dcterms:created xsi:type="dcterms:W3CDTF">2026-01-10T09:17:00Z</dcterms:created>
  <dcterms:modified xsi:type="dcterms:W3CDTF">2026-04-27T06:46:00Z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0x0101009EA64217F4B6D5469B5E94B2BF33AC96</vt:lpwstr>
  </property>
  <property fmtid="{D5CDD505-2E9C-101B-9397-08002B2CF9AE}" pid="3" name="MediaServiceImageTags">
    <vt:lpwstr/>
  </property>
  <property fmtid="{D5CDD505-2E9C-101B-9397-08002B2CF9AE}" pid="4" name="docLang">
    <vt:lpwstr>lv</vt:lpwstr>
  </property>
</Properties>
</file>