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primāro lauksaimniecības produktu ražotājam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hipotētisko scenāriju;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23-TA-3274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23-TA-3274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noteikumu_konsolidētā_versija_p1_23-TA-3274.docx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