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25. martā (prot. Nr. 16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Limbažu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44. panta ceturtās daļas 2. punkta "a" apakšpunktu un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42. panta pirmo daļu un 43. pantu, atļaut Zemkopības ministrijai nodot bez atlīdzības Limbažu novada pašvaldības īpašumā valsts nekustamo īpašumu "Anspuru purva ceļš" (nekustamā īpašuma kadastra Nr. 6652 004 0528) – valsts meža zemi – zemes vienību (zemes vienības kadastra apzīmējums 6652 004 0524) 0,08 ha platībā – Katvaru pagastā, Limbažu novadā (turpmāk – nekustamais īpašums), lai saskaņā ar 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4. panta pirmās daļas 3. punktu to izmantotu pašvaldības autonomās funkcijas īstenošanai – ceļu būvniecībai, uzturēšanai un pārvaldībai.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novada pašvaldībai nekustamo īpašumu bez atlīdzības nodot valstij, ja tas vairs netiek izmantots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Limbažu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Limbažu novada pašvaldība nodrošina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26-TA-137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26-TA-137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