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jūlijā (prot. Nr. 27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Jaunajā ielā 79K, Jēkabpilī, Jēkabpils novadā, nodošanu Jēkabpils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un 43. pantu atļaut Finanšu ministrijai nodot bez atlīdzības Jēkabpils novada pašvaldības īpašumā nekustamo īpašumu (nekustamā īpašuma kadastra Nr. 5601 002 3160) – zemes vienību (zemes vienības kadastra apzīmējums 5601 002 3160) 0,0023 ha platībā – Jaunajā ielā 79K, Jēkabpilī, Jēkabpils novadā, kas ierakstīts zemesgrāmatā uz valsts vārda Finanšu ministrijas personā, lai saskaņā ar Pašvaldību likuma 4. panta pirmo daļu to izmantotu pašvaldības autonomo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Jēkabpils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Jēkabpils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Jēkabpils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24-TA-1180</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24-TA-1180</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rīkojuma_projekts_24-TA-1180.docx</dc:title>
</cp:coreProperties>
</file>

<file path=docProps/custom.xml><?xml version="1.0" encoding="utf-8"?>
<Properties xmlns="http://schemas.openxmlformats.org/officeDocument/2006/custom-properties" xmlns:vt="http://schemas.openxmlformats.org/officeDocument/2006/docPropsVTypes"/>
</file>