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144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1. martā (prot. Nr. 12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valstspilsētu un novadu pašvaldību vēlēšanu komisiju un vēlēšanu iecirkņu komisiju locekļu atlīdzību un ēdināšanas izdevumu kompensāciju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Pašvaldības vēlēšanu komisiju un vēlēšanu iecirkņu komisiju likuma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21. panta</w:t>
      </w:r>
      <w:r w:rsidR="00000000" w:rsidRPr="00000000" w:rsidDel="00000000">
        <w:rPr>
          <w:rStyle w:val="paragraph"/>
          <w:i w:val="1"/>
          <w:rtl w:val="0"/>
        </w:rPr>
        <w:t xml:space="preserve"> trešo un ceturto daļu un </w:t>
      </w:r>
      <w:r w:rsidR="00000000" w:rsidRPr="00000000" w:rsidDel="00000000">
        <w:rPr>
          <w:rStyle w:val="paragraph"/>
          <w:i w:val="1"/>
          <w:rtl w:val="0"/>
        </w:rPr>
        <w:t xml:space="preserve">22. panta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normatīvus atlīdzības apmēra noteikšanai pašvaldības vēlēšanu komisijas un vēlēšanu iecirkņa komisijas priekšsēdētājam, sekretāram un komisijas locekļiem, tai skaitā pieaicinātiem civildienesta ierēdņiem un citiem speciālistiem no vēlētāju vidus (turpmāk – komisijas loceklis), Saeimas vēlēšanu, Eiropas Parlamenta vēlēšanu un tautas nobalsošanas sagatavošanā un apmēru, kādā tiek kompensēti ēdināšanas izdevumi vēlēšanu komisiju locekļiem.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Komisijas locekļa darba stundas tarifa likme ir šāda: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komisijas priekšsēdētājam – 7,78–11,97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komisijas sekretāram – 7,00–10,10</w:t>
      </w:r>
      <w:r w:rsidR="00000000" w:rsidRPr="00000000" w:rsidDel="00000000">
        <w:rPr>
          <w:i w:val="1"/>
          <w:rtl w:val="0"/>
        </w:rPr>
        <w:t xml:space="preserve"> 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komisijas loceklim – 6,00–7,78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Stundas tarifa likmes konkrēto apmēru nosaka Centrālā vēlēšanu komisija, ņemot vērā attiecīgā komisijas locekļa darba apjomu un atbildību.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Komisijas locekļiem kompensē ēdināšanas izdevumus balsošanas un balsu skaitīšanas laikā – 8,00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par katru dienu.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zaudējušiem </w:t>
      </w:r>
      <w:r w:rsidR="00000000" w:rsidRPr="00000000" w:rsidDel="00000000">
        <w:rPr>
          <w:rtl w:val="0"/>
        </w:rPr>
        <w:t xml:space="preserve">Ministru kabineta 2007. gada 20. marta noteikumus Nr. 200 "Noteikumi par republikas pilsētu un novadu vēlēšanu komisiju un vēlēšanu iecirkņu komisiju locekļu atlīdzību un ēdināšanas izdevumu kompensāciju"</w:t>
      </w:r>
      <w:r w:rsidR="00000000" w:rsidRPr="00000000" w:rsidDel="00000000">
        <w:rPr>
          <w:rtl w:val="0"/>
        </w:rPr>
        <w:t xml:space="preserve"> (Latvijas Vēstnesis, 2007, 54. nr.; 2013, 208. nr.; 2017, 254. nr.; 2018, 162.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vietā ‒ 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Rinkēvičs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21-TA-1708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21-TA-1708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noteikumu_projekts_21-TA-1708.docx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