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konceptuālo ziņojumu "Par </w:t>
      </w:r>
      <w:r w:rsidR="00000000" w:rsidRPr="00000000" w:rsidDel="00000000">
        <w:rPr>
          <w:rStyle w:val="paragraph_header"/>
          <w:b w:val="1"/>
          <w:i w:val="1"/>
          <w:rtl w:val="0"/>
        </w:rPr>
        <w:t xml:space="preserve">Rail Baltica</w:t>
      </w:r>
      <w:r w:rsidR="00000000" w:rsidRPr="00000000" w:rsidDel="00000000">
        <w:rPr>
          <w:rStyle w:val="paragraph_header"/>
          <w:b w:val="1"/>
          <w:rtl w:val="0"/>
        </w:rPr>
        <w:t xml:space="preserve"> publiskās lietošanas dzelzceļa infrastruktūras pārvaldību"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konceptuālā ziņojuma "Par </w:t>
      </w:r>
      <w:r w:rsidR="00000000" w:rsidRPr="00000000" w:rsidDel="00000000">
        <w:rPr>
          <w:i w:val="1"/>
          <w:rtl w:val="0"/>
        </w:rPr>
        <w:t xml:space="preserve">Rail Baltica</w:t>
      </w:r>
      <w:r w:rsidR="00000000" w:rsidRPr="00000000" w:rsidDel="00000000">
        <w:rPr>
          <w:rtl w:val="0"/>
        </w:rPr>
        <w:t xml:space="preserve"> publiskās lietošanas dzelzceļa infrastruktūras pārvaldību" 4. sadaļā iekļauto risinājumu.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ministram līdz 2021. gada 1. martam iesniegt Ministru kabinetā informatīvo ziņojumu par šā rīkojuma 1. punktā minētā risinājuma īstenošanas un </w:t>
      </w:r>
      <w:r w:rsidR="00000000" w:rsidRPr="00000000" w:rsidDel="00000000">
        <w:rPr>
          <w:i w:val="1"/>
          <w:rtl w:val="0"/>
        </w:rPr>
        <w:t xml:space="preserve">Rail Baltica </w:t>
      </w:r>
      <w:r w:rsidR="00000000" w:rsidRPr="00000000" w:rsidDel="00000000">
        <w:rPr>
          <w:rtl w:val="0"/>
        </w:rPr>
        <w:t xml:space="preserve">infrastruktūras pārvaldības modeļa izstrādes gaitu.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normatīvajos aktos noteiktajā kārtībā līdz 2020. gada 20. septembrim ieskaitīt valsts budžetā projekta Nr. 2012-LV-27120-S "Dzelzceļa līnijas </w:t>
      </w:r>
      <w:r w:rsidR="00000000" w:rsidRPr="00000000" w:rsidDel="00000000">
        <w:rPr>
          <w:i w:val="1"/>
          <w:rtl w:val="0"/>
        </w:rPr>
        <w:t xml:space="preserve">Rail Baltica</w:t>
      </w:r>
      <w:r w:rsidR="00000000" w:rsidRPr="00000000" w:rsidDel="00000000">
        <w:rPr>
          <w:rtl w:val="0"/>
        </w:rPr>
        <w:t xml:space="preserve"> Latvijas posma skiču projekta izstrāde un darbību izpēte" un projekta Nr. 2007-LV-27050-S "Pētījumi par Eiropas platuma sliežu ceļa līniju (Latvijas posms)" neplānoto ieņēmumu atlikumus 425 400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Atļaut Satiksmes ministrijai veikt sabiedrības ar ierobežotu atbildību "Eiropas dzelzceļa līnijas" pamatkapitāla palielināšanu, ieguldot finanšu līdzekļus 425 400 </w:t>
      </w:r>
      <w:r w:rsidR="00000000" w:rsidRPr="00000000" w:rsidDel="00000000">
        <w:rPr>
          <w:i w:val="1"/>
          <w:rtl w:val="0"/>
        </w:rPr>
        <w:t xml:space="preserve">euro</w:t>
      </w:r>
      <w:r w:rsidR="00000000" w:rsidRPr="00000000" w:rsidDel="00000000">
        <w:rPr>
          <w:rtl w:val="0"/>
        </w:rPr>
        <w:t xml:space="preserve"> apmērā, lai īstenotu šā rīkojuma </w:t>
      </w:r>
      <w:r w:rsidR="00000000" w:rsidRPr="00000000" w:rsidDel="00000000">
        <w:rPr>
          <w:rtl w:val="0"/>
        </w:rPr>
        <w:t xml:space="preserve">1.</w:t>
      </w:r>
      <w:r w:rsidR="00000000" w:rsidRPr="00000000" w:rsidDel="00000000">
        <w:rPr>
          <w:rtl w:val="0"/>
        </w:rPr>
        <w:t xml:space="preserve"> punktā minēto risinājumu.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pamatojoties uz Likuma par budžetu un finanšu vadību 9. panta deviņpadsmito daļu, palielināt apropriāciju Satiksmes ministrijas budžeta programmā 97.00.00 "Nozaru vadība un politikas plānošana" šā rīkojuma </w:t>
      </w:r>
      <w:r w:rsidR="00000000" w:rsidRPr="00000000" w:rsidDel="00000000">
        <w:rPr>
          <w:rtl w:val="0"/>
        </w:rPr>
        <w:t xml:space="preserve">4.</w:t>
      </w:r>
      <w:r w:rsidR="00000000" w:rsidRPr="00000000" w:rsidDel="00000000">
        <w:rPr>
          <w:rtl w:val="0"/>
        </w:rPr>
        <w:t xml:space="preserve"> punktā minētajā apmērā resursiem no dotācijas no vispārējiem ieņēmumiem un paredzēt apropriāciju kategorijā "Akcijas un cita līdzdalība komersantu pašu kapitālā" sabiedrības ar ierobežotu atbildību "Eiropas dzelzceļa līnijas" pamatkapitāla palielināšanai.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ministram normatīvajos aktos noteiktajā kārtībā informēt Saeimu par šā rīkojuma </w:t>
      </w:r>
      <w:r w:rsidR="00000000" w:rsidRPr="00000000" w:rsidDel="00000000">
        <w:rPr>
          <w:rtl w:val="0"/>
        </w:rPr>
        <w:t xml:space="preserve">5.</w:t>
      </w:r>
      <w:r w:rsidR="00000000" w:rsidRPr="00000000" w:rsidDel="00000000">
        <w:rPr>
          <w:rtl w:val="0"/>
        </w:rPr>
        <w:t xml:space="preserve"> punktā minēto apropriācijas palielināšanu.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Jautājumu par </w:t>
      </w:r>
      <w:r w:rsidR="00000000" w:rsidRPr="00000000" w:rsidDel="00000000">
        <w:rPr>
          <w:i w:val="1"/>
          <w:rtl w:val="0"/>
        </w:rPr>
        <w:t xml:space="preserve">Rail Baltica</w:t>
      </w:r>
      <w:r w:rsidR="00000000" w:rsidRPr="00000000" w:rsidDel="00000000">
        <w:rPr>
          <w:rtl w:val="0"/>
        </w:rPr>
        <w:t xml:space="preserve"> dzelzceļa infrastruktūras pārvaldītāja darbības nodrošināšanai nepieciešamo finansējumu 2023. gadā izskatīt Ministru kabinetā kopā ar visu ministriju un citu centrālo valsts iestāžu iesniegtajiem prioritāro pasākumu pieteikumiem likumprojekta "Par vidēja termiņa budžeta ietvaru 2021., 2022. un 2023. gadam" sagatavošanas un izskatīšanas procesā.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22-TA-507</w:t>
    </w:r>
    <w:r>
      <w:br/>
    </w:r>
    <w:r w:rsidR="00000000" w:rsidRPr="00000000" w:rsidDel="00000000">
      <w:rPr>
        <w:rtl w:val="0"/>
      </w:rPr>
      <w:t xml:space="preserve">Izdrukāts 30.07.2026. 00.11 - 1.0.VK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22-TA-507</w:t>
    </w:r>
    <w:r>
      <w:br/>
    </w:r>
    <w:r w:rsidR="00000000" w:rsidRPr="00000000" w:rsidDel="00000000">
      <w:rPr>
        <w:rtl w:val="0"/>
      </w:rPr>
      <w:t xml:space="preserve">Izdrukāts 30.07.2026. 00.11 - 1.0.VK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rīkojuma_konsolidētā_versija_22-TA-507.docx</dc:title>
</cp:coreProperties>
</file>

<file path=docProps/custom.xml><?xml version="1.0" encoding="utf-8"?>
<Properties xmlns="http://schemas.openxmlformats.org/officeDocument/2006/custom-properties" xmlns:vt="http://schemas.openxmlformats.org/officeDocument/2006/docPropsVTypes"/>
</file>