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aizdevumu programmu pret Ukrainu vērstās Krievijas militārās agresijas radīto ekonomisko seku mazināšanai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Attīstības finanšu institūcijas likuma</w:t>
      </w:r>
      <w:r w:rsidR="00000000" w:rsidRPr="00000000" w:rsidDel="00000000">
        <w:rPr>
          <w:rStyle w:val="paragraph"/>
          <w:i w:val="1"/>
          <w:rtl w:val="0"/>
        </w:rPr>
        <w:t xml:space="preserve"> 12. panta ceturto daļu un </w:t>
      </w:r>
      <w:r w:rsidR="00000000" w:rsidRPr="00000000" w:rsidDel="00000000">
        <w:rPr>
          <w:rStyle w:val="paragraph"/>
          <w:i w:val="1"/>
          <w:rtl w:val="0"/>
        </w:rPr>
        <w:t xml:space="preserve">Pret Ukrainu vērstās Krievijas militārās agresijas dēļ piemēroto sankciju un pretpasākumu izraisīto ekonomisko seku pārvarēšanas atbalsta likuma</w:t>
      </w:r>
      <w:r w:rsidR="00000000" w:rsidRPr="00000000" w:rsidDel="00000000">
        <w:rPr>
          <w:rStyle w:val="paragraph"/>
          <w:i w:val="1"/>
          <w:rtl w:val="0"/>
        </w:rPr>
        <w:t xml:space="preserve"> 4. panta pirmo daļu</w:t>
      </w:r>
      <w:r>
        <w:br/>
      </w:r>
      <w:r w:rsidR="00000000" w:rsidRPr="00000000" w:rsidDel="00000000">
        <w:rPr>
          <w:rStyle w:val="paragraph"/>
          <w:i w:val="1"/>
          <w:rtl w:val="0"/>
        </w:rPr>
        <w:t xml:space="preserve">(MK 02.11.2022. noteikumu Nr. 683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īstenojama aizdevumu programma pret Ukrainu vērstās Krievijas militārās agresijas radīto ekonomisko seku mazināšanai (turpmāk – aizdevumu programma), aizdevumu programmas īstenošanas kārtību, finansējumu, atbalstāmo darbību nosacījumus, izmaksu attiecināmības nosacījumus atbalsta piešķiršanai, neatbalstāmās nozares un darbības, atbalsta piešķiršanas un administrēšanas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piešķiršanas mērķis ir nodrošināt finansējuma pieejamību aizdevumu veidā saimnieciskās darbības veicējiem atbilstoši </w:t>
      </w:r>
      <w:r w:rsidR="00000000" w:rsidRPr="00000000" w:rsidDel="00000000">
        <w:rPr>
          <w:rtl w:val="0"/>
        </w:rPr>
        <w:t xml:space="preserve">Pret Ukrainu vērstās Krievijas militārās agresijas dēļ piemēroto sankciju un pretpasākumu izraisīto ekonomisko seku pārvarēšanas atbalsta likuma</w:t>
      </w:r>
      <w:r w:rsidR="00000000" w:rsidRPr="00000000" w:rsidDel="00000000">
        <w:rPr>
          <w:rtl w:val="0"/>
        </w:rPr>
        <w:t xml:space="preserve"> 2. panta pirmajai daļai un trešās daļas 1.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Aizdevumus saimnieciskās darbības veicējiem piešķir akciju sabiedrība "Attīstības finanšu institūcija Altum" (turpmāk – sabiedrība "Altum"), ievērojot šajos noteikumos minētos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ietvaros atbalstu var saņemt: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sīkie (mikro), mazie un vidējie saimnieciskās darbības veicēji, kuri atbilst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651/2014), 1. pielikumā noteiktajai definīcijai vai Komisijas 2014. gada 25. jūnija Regulas (ES) Nr. </w:t>
      </w:r>
      <w:r w:rsidR="00000000" w:rsidRPr="00000000" w:rsidDel="00000000">
        <w:rPr>
          <w:rtl w:val="0"/>
        </w:rPr>
        <w:t xml:space="preserve">702/2014</w:t>
      </w:r>
      <w:r w:rsidR="00000000" w:rsidRPr="00000000" w:rsidDel="00000000">
        <w:rPr>
          <w:rtl w:val="0"/>
        </w:rPr>
        <w:t xml:space="preserve">, ar kuru konkrētas atbalsta kategorijas lauksaimniecības un mežsaimniecības nozarē un lauku apvidos atzīst par saderīgām ar iekšējo tirgu, piemērojot Līguma par Eiropas Savienības darbību 107. un 108. pantu (turpmāk – Komisijas regula Nr. 702/2014), 1. pielikuma 2. pantā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lielie saimnieciskās darbības veicēji – juridiskās personas, kuras atbilst Komisijas regulas Nr. </w:t>
      </w:r>
      <w:r w:rsidR="00000000" w:rsidRPr="00000000" w:rsidDel="00000000">
        <w:rPr>
          <w:rtl w:val="0"/>
        </w:rPr>
        <w:t xml:space="preserve">651/2014</w:t>
      </w:r>
      <w:r w:rsidR="00000000" w:rsidRPr="00000000" w:rsidDel="00000000">
        <w:rPr>
          <w:rtl w:val="0"/>
        </w:rPr>
        <w:t xml:space="preserve"> 2. panta 24. punktā vai Komisijas regulas Nr. </w:t>
      </w:r>
      <w:r w:rsidR="00000000" w:rsidRPr="00000000" w:rsidDel="00000000">
        <w:rPr>
          <w:rtl w:val="0"/>
        </w:rPr>
        <w:t xml:space="preserve">702/2014</w:t>
      </w:r>
      <w:r w:rsidR="00000000" w:rsidRPr="00000000" w:rsidDel="00000000">
        <w:rPr>
          <w:rtl w:val="0"/>
        </w:rPr>
        <w:t xml:space="preserve"> 2. panta 26. punktā noteiktajai definīcijai.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izpratnē saistītās personas ir saimnieciskās darbības veicēji, kuri atbilst Komisijas regulas Nr. </w:t>
      </w:r>
      <w:r w:rsidR="00000000" w:rsidRPr="00000000" w:rsidDel="00000000">
        <w:rPr>
          <w:rtl w:val="0"/>
        </w:rPr>
        <w:t xml:space="preserve">651/2014</w:t>
      </w:r>
      <w:r w:rsidR="00000000" w:rsidRPr="00000000" w:rsidDel="00000000">
        <w:rPr>
          <w:rtl w:val="0"/>
        </w:rPr>
        <w:t xml:space="preserve"> 1. pielikuma 3. panta 3. punktā noteiktajai saistīto uzņēmumu definīcijai vai Komisijas regulas Nr. </w:t>
      </w:r>
      <w:r w:rsidR="00000000" w:rsidRPr="00000000" w:rsidDel="00000000">
        <w:rPr>
          <w:rtl w:val="0"/>
        </w:rPr>
        <w:t xml:space="preserve">702/2014</w:t>
      </w:r>
      <w:r w:rsidR="00000000" w:rsidRPr="00000000" w:rsidDel="00000000">
        <w:rPr>
          <w:rtl w:val="0"/>
        </w:rPr>
        <w:t xml:space="preserve"> 1. pielikuma 3. panta 3. punktā noteiktajai definīcijai.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Aizdevumus un aizdevumu pagarinājumus 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w:t>
      </w:r>
      <w:r w:rsidR="00000000" w:rsidRPr="00000000" w:rsidDel="00000000">
        <w:rPr>
          <w:i w:val="1"/>
          <w:rtl w:val="0"/>
        </w:rPr>
        <w:t xml:space="preserve">de minimis </w:t>
      </w:r>
      <w:r w:rsidR="00000000" w:rsidRPr="00000000" w:rsidDel="00000000">
        <w:rPr>
          <w:rtl w:val="0"/>
        </w:rPr>
        <w:t xml:space="preserve">atbalstu pēc Eiropas Komisijas lēmumā par atbalsta saderību ar Eiropas Savienības iekšējo tirgu (turpmāk – Eiropas Komisijas lēmums) noteiktā spēkā esības termiņa beigām vai, ja piešķirtais aizdevums neatbilst Eiropas Komisijas lēmuma nosacījumiem, saskaņā ar: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Komisijas 2013. gada 18. decembra Regulu (ES) Nr. </w:t>
      </w:r>
      <w:r w:rsidR="00000000" w:rsidRPr="00000000" w:rsidDel="00000000">
        <w:rPr>
          <w:rtl w:val="0"/>
        </w:rPr>
        <w:t xml:space="preserve">1407/2013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1407/2013);</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Komisijas 2013. gada 18. decembra Regulu (ES) Nr. </w:t>
      </w:r>
      <w:r w:rsidR="00000000" w:rsidRPr="00000000" w:rsidDel="00000000">
        <w:rPr>
          <w:rtl w:val="0"/>
        </w:rPr>
        <w:t xml:space="preserve">1408/2013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lauksaimniecības nozarē (turpmāk – Komisijas regula Nr. 1408/2013);</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Komisijas 2014. gada 27. jūnija Regulu (EK) Nr. </w:t>
      </w:r>
      <w:r w:rsidR="00000000" w:rsidRPr="00000000" w:rsidDel="00000000">
        <w:rPr>
          <w:rtl w:val="0"/>
        </w:rPr>
        <w:t xml:space="preserve">717/2014</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zvejniecības un akvakultūras nozarē (turpmāk – Komisijas regula Nr. 717/2014).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Sabiedrībai "Altum" pieejamais finansējums aizdevumu programmas īstenošanai ir 21 500 000 </w:t>
      </w:r>
      <w:r w:rsidR="00000000" w:rsidRPr="00000000" w:rsidDel="00000000">
        <w:rPr>
          <w:i w:val="1"/>
          <w:rtl w:val="0"/>
        </w:rPr>
        <w:t xml:space="preserve">euro,</w:t>
      </w:r>
      <w:r w:rsidR="00000000" w:rsidRPr="00000000" w:rsidDel="00000000">
        <w:rPr>
          <w:rtl w:val="0"/>
        </w:rPr>
        <w:t xml:space="preserve"> kas ir Covid-19 infekcijas izplatības seku pārvarēšanai krīzes aizdevumu programmas ietvaros atmaksātais finansējums.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nodrošinātu finansējumu aizdevuma piešķiršanai, sabiedrība "Altum" piesaista valsts aizdevumu līdz 120 000 000 </w:t>
      </w:r>
      <w:r w:rsidR="00000000" w:rsidRPr="00000000" w:rsidDel="00000000">
        <w:rPr>
          <w:i w:val="1"/>
          <w:rtl w:val="0"/>
        </w:rPr>
        <w:t xml:space="preserve">euro </w:t>
      </w:r>
      <w:r w:rsidR="00000000" w:rsidRPr="00000000" w:rsidDel="00000000">
        <w:rPr>
          <w:rtl w:val="0"/>
        </w:rPr>
        <w:t xml:space="preserve">kredītlīnijas veidā vai piesaista aizdevumu no starptautiskajām finanšu institūcijām. Valsts aizdevuma atmaksas termiņš ir līdz 2031. gada 30. jūnijam. Valsts aizdevumam nepiemēro riska likmi. Valsts aizdevuma nodrošinājums ir komercķīla uz sabiedrības "Altum" prasījuma tiesībām, kas izrietēs no sabiedrības "Altum" izsniegtajiem aizdevumiem šo noteikumu ietvaros.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Aizdevumu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Aizdevumu piešķir saimnieciskās darbības veicēja investīciju un apgrozāmo līdzekļu finansēšanai, ja vienlaikus ir spēkā šādi kritēriji: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aizdevums ir nepieciešams, lai mazinātu negatīvo ietekmi uz saimnieciskās darbības veicēju saimniecisko darbību atbilstoši </w:t>
      </w:r>
      <w:r w:rsidR="00000000" w:rsidRPr="00000000" w:rsidDel="00000000">
        <w:rPr>
          <w:rtl w:val="0"/>
        </w:rPr>
        <w:t xml:space="preserve">Pret Ukrainu vērstās Krievijas militārās agresijas dēļ piemēroto sankciju un pretpasākumu izraisīto ekonomisko seku pārvarēšanas atbalsta likuma</w:t>
      </w:r>
      <w:r w:rsidR="00000000" w:rsidRPr="00000000" w:rsidDel="00000000">
        <w:rPr>
          <w:rtl w:val="0"/>
        </w:rPr>
        <w:t xml:space="preserve"> 2. panta pirmajai daļai un trešās daļas 1. 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veicējs ir ekonomiski dzīvotspējīgs.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02.11.2022. noteikumiem Nr. 683)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Maksimālā aizdevumu summa vienam saimnieciskās darbības veicējam ir līdz 3 000 000 </w:t>
      </w:r>
      <w:r w:rsidR="00000000" w:rsidRPr="00000000" w:rsidDel="00000000">
        <w:rPr>
          <w:i w:val="1"/>
          <w:rtl w:val="0"/>
        </w:rPr>
        <w:t xml:space="preserve">euro</w:t>
      </w:r>
      <w:r w:rsidR="00000000" w:rsidRPr="00000000" w:rsidDel="00000000">
        <w:rPr>
          <w:rtl w:val="0"/>
        </w:rPr>
        <w:t xml:space="preserve">. Saimnieciskās darbības veicējs var saņemt vairākus aizdevumus, ja aizdevuma piešķiršanas brīdī piešķiramā un iepriekš saņemto aizdevumu neatmaksātā kopsumma nepārsniedz noteikto maksimālo aizdevumu summu.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Aizdevuma apmērs saimnieciskās darbības veicējam un ar to saistīto personu grupai nepārsniedz vienu no šādiem rādītājiem: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15 % no saimnieciskās darbības veicēja un ar to saistīto personu grupas iepriekšējo triju noslēgto finanšu gadu vidējā apgrozījuma. Ja saimnieciskās darbības veicēji ir jaunizveidoti uzņēmumi, kuriem nav triju noslēgtu gada pārskatu, aizdevuma apjomu aprēķina, pamatojoties uz uzņēmuma pastāvēšanas ilgumu brīdī, kad uzņēmums iesniedz atbalsta pieteikumu;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 no saimnieciskās darbības veicēja un ar to saistīto personu grupas kopējām enerģijas izmaksām 12 mēnešu laikā pirms aizdevuma pieteikuma iesniegšanas mēneša. Ja saimnieciskās darbības veicēji ir jaunizveidoti uzņēmumi, kuriem nav uzskaites par visiem iepriekšējiem 12 mēnešiem, aizdevuma maksimālo apjomu aprēķina, pamatojoties uz uzņēmuma pastāvēšanas ilgumu brīdī, kad uzņēmums iesniedz atbalsta pieteikumu.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Kopumā atbalsts, kas piešķirts saskaņā ar Eiropas Komisijas 2022. gada 24. marta Krīzes pagaidu regulējuma valsts atbalsta pasākumiem, ar ko atbalsta ekonomiku pēc Krievijas agresijas pret Ukrainu, 2.3. iedaļu, un atbalsts, kuru piešķir saskaņā ar Eiropas Komisijas 2022. gada 28. oktobra Krīzes pagaidu regulējuma valsts atbalsta pasākumiem, ar ko atbalsta ekonomiku pēc Krievijas agresijas pret Ukrainu, 2.3. iedaļu, tostarp šo noteikumu ietvaros, saimnieciskās darbības veicējam un ar to saistīto personu grupai nevienā brīdī nedrīkst pārsniegt Eiropas Komisijas 2022. gada 28. oktobra Krīzes pagaidu regulējuma valsts atbalsta pasākumiem, ar ko atbalsta ekonomiku pēc Krievijas agresijas pret Ukrainu, 2.3. iedaļā noteikto maksimālo atbalsta apjomu.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minēto kopējo aizdevuma apmēru atbilstoši saimnieciskās darbības veicēja sniegtajam apliecinājumam var palielināt, lai segtu likviditātes vajadzības, no atbalsta piešķiršanas brīža turpmākajiem 12 mēnešiem sīkajam (mikro), mazajam un vidējam saimnieciskās darbības veicējam un turpmākajiem sešiem mēnešiem lielajam saimnieciskās darbības veicējam. Ja lielajam saimnieciskās darbības veicējam sniedz finanšu nodrošinājumu tirdzniecības darbībām enerģijas tirgos, aizdevuma apmēru var palielināt, lai segtu likviditātes vajadzības, kas izriet no šīm darbībām, nākamajiem 12 mēnešiem. Likviditātes vajadzības nosaka, nepārsniedzot šo noteikumu </w:t>
      </w:r>
      <w:r w:rsidR="00000000" w:rsidRPr="00000000" w:rsidDel="00000000">
        <w:rPr>
          <w:rtl w:val="0"/>
        </w:rPr>
        <w:t xml:space="preserve">10.</w:t>
      </w:r>
      <w:r w:rsidR="00000000" w:rsidRPr="00000000" w:rsidDel="00000000">
        <w:rPr>
          <w:rtl w:val="0"/>
        </w:rPr>
        <w:t xml:space="preserve"> punktā minēto maksimālo aizdevuma apmēru saimnieciskās darbības veicējam. Likviditātes vajadzības, kas segtas atbilstoši normatīvajiem aktiem, ar kuriem tika ieviestas Covid-19 atbalsta programmas, nevar finansēt atkārtoti atbilstoši šiem noteikumiem.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Aizdevuma termiņš:</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apgrozāmo līdzekļu aizdevumam nepārsniedz trīs gadus, ievērojot saimnieciskās darbības veicēja darbību un apgrozāmo līdzekļu aprites ciklu. Šo termiņu var pagarināt par vienu gadu;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aizdevumam nepārsniedz sešus gadus, ievērojot saimnieciskās darbības veicēja darbību un par aizdevuma līdzekļiem iegādājamo aktīvu lietderīgo kalpošanas laiku.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Aizdevuma atmaksas uzsākšanu var atlikt par termiņu līdz 12 mēnešiem. Šo termiņu var pagarināt vēl par 12 mēnešiem.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Aizdevumu procentu likmi atbilstoši šo noteikumu </w:t>
      </w:r>
      <w:r w:rsidR="00000000" w:rsidRPr="00000000" w:rsidDel="00000000">
        <w:rPr>
          <w:rtl w:val="0"/>
        </w:rPr>
        <w:t xml:space="preserve">6.1.</w:t>
      </w:r>
      <w:r w:rsidR="00000000" w:rsidRPr="00000000" w:rsidDel="00000000">
        <w:rPr>
          <w:rtl w:val="0"/>
        </w:rPr>
        <w:t xml:space="preserve"> apakšpunktam</w:t>
      </w:r>
      <w:r w:rsidR="00000000" w:rsidRPr="00000000" w:rsidDel="00000000">
        <w:rPr>
          <w:rtl w:val="0"/>
        </w:rPr>
        <w:t xml:space="preserve"> sniegtajam finansējumam nosaka, ņemot vērā šo noteikumu </w:t>
      </w:r>
      <w:r w:rsidR="00000000" w:rsidRPr="00000000" w:rsidDel="00000000">
        <w:rPr>
          <w:rtl w:val="0"/>
        </w:rPr>
        <w:t xml:space="preserve">pielikumā</w:t>
      </w:r>
      <w:r w:rsidR="00000000" w:rsidRPr="00000000" w:rsidDel="00000000">
        <w:rPr>
          <w:rtl w:val="0"/>
        </w:rPr>
        <w:t xml:space="preserve"> minētos nosacījumus.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saņemtu aizdevumu, saimnieciskās darbības veicējs iesniedz sabiedrībā "Altum" aizdevuma pieteikumu un informāciju, kas nepieciešama, lai sabiedrība "Altum" varētu pārliecināties par saimnieciskās darbības veicēja atbilstību šo noteikumu </w:t>
      </w:r>
      <w:r w:rsidR="00000000" w:rsidRPr="00000000" w:rsidDel="00000000">
        <w:rPr>
          <w:rtl w:val="0"/>
        </w:rPr>
        <w:t xml:space="preserve">9.</w:t>
      </w:r>
      <w:r w:rsidR="00000000" w:rsidRPr="00000000" w:rsidDel="00000000">
        <w:rPr>
          <w:rtl w:val="0"/>
        </w:rPr>
        <w:t xml:space="preserve"> punktam</w:t>
      </w:r>
      <w:r w:rsidR="00000000" w:rsidRPr="00000000" w:rsidDel="00000000">
        <w:rPr>
          <w:rtl w:val="0"/>
        </w:rPr>
        <w:t xml:space="preserve">. Sabiedrība "Altum" savā tīmekļvietnē norāda pieteikuma iesniegšanas kārtību,  iesniedzamo informāciju un dokumentus.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Sabiedrība "Altum" piešķir aizdevumu, pamatojoties uz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minētajiem saimnieciskās darbības veicēja iesniegtajiem dokumentiem, finansējot tikai tādas darbības, kuras sabiedrība "Altum" ir atzinusi par atbilstošām šo noteikumu </w:t>
      </w:r>
      <w:r w:rsidR="00000000" w:rsidRPr="00000000" w:rsidDel="00000000">
        <w:rPr>
          <w:rtl w:val="0"/>
        </w:rPr>
        <w:t xml:space="preserve">9.</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aizņēmējs nespēj nodrošināt aizdevuma līgumā paredzēto saistību izpildi, bet naudas plūsma vai saimniecības attīstības plāns apliecina aizņēmēja spēju atmaksāt aizdevumu nākotnē, sabiedrība "Altum" restrukturizē aizdevumu, pagarinot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minēto termiņu līdz sešiem gadiem, kā arī maina maksājumu kārtību (apmēru) un struktūru (periodiskumu).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Neatbalstāmās nozares, darbības un saimnieciskās darbības veicēji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Atbalstu nepiešķir šādai nozarei un darbībai: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1407/2013</w:t>
      </w:r>
      <w:r w:rsidR="00000000" w:rsidRPr="00000000" w:rsidDel="00000000">
        <w:rPr>
          <w:rtl w:val="0"/>
        </w:rPr>
        <w:t xml:space="preserve"> 1. panta pirmās daļas "a", "b", "c", "d" un "e" apakšpunktā noteiktajai nozarei un darbībai, ja aizdevumu piešķir saskaņā ar regulu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1408/2013</w:t>
      </w:r>
      <w:r w:rsidR="00000000" w:rsidRPr="00000000" w:rsidDel="00000000">
        <w:rPr>
          <w:rtl w:val="0"/>
        </w:rPr>
        <w:t xml:space="preserve"> 1. panta 1. punktā minētajai darbībai, ja aizdevumu piešķir saskaņā ar regulu Nr. </w:t>
      </w:r>
      <w:r w:rsidR="00000000" w:rsidRPr="00000000" w:rsidDel="00000000">
        <w:rPr>
          <w:rtl w:val="0"/>
        </w:rPr>
        <w:t xml:space="preserve">1408/2013</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717/2014</w:t>
      </w:r>
      <w:r w:rsidR="00000000" w:rsidRPr="00000000" w:rsidDel="00000000">
        <w:rPr>
          <w:rtl w:val="0"/>
        </w:rPr>
        <w:t xml:space="preserve"> 1. panta 1. punktā minētajai darbībai, ja aizdevumu piešķir saskaņā ar regulu Nr. </w:t>
      </w:r>
      <w:r w:rsidR="00000000" w:rsidRPr="00000000" w:rsidDel="00000000">
        <w:rPr>
          <w:rtl w:val="0"/>
        </w:rPr>
        <w:t xml:space="preserve">717/2014</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ieroču un munīcijas tirdzniecībai (NACE 2. redakcijas grupa 47.78 "Citur neklasificēta jaunu preču mazumtirdzniecība specializētajos veikalos");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tabakas izstrādājumu ražošanai un tirdzniecībai (NACE 2. redakcijas 12. nodaļas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alkohola tirdzniecībai (NACE 2. redakcijas grupa 46.34 "Dzērienu vairumtirdzniecība" un grupa 47.25 "Alkoholisko un citu dzērienu mazumtirdzniecība specializētajos veikalos");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azartspēlēm un derībām (NACE 2. redakcijas 92. nodaļa "Azartspēles un derības");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finanšu un apdrošināšanas darbībai (NACE 2. redakcijas K sadaļa "Finanšu un apdrošināšanas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operācijām ar nekustamo īpašumu (NACE 2. redakcijas L sadaļas "Operācijas ar nekustamo īpašumu" grupa 68.1 "Sava nekustama īpašuma pirkšana un pārdošana" un grupa 68.31 "Starpniecība darbībā ar nekustamo īpašumu");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tāda nekustamā īpašuma attīstīšanai, kas Nekustamā īpašuma valsts kadastra informācijas sistēmā reģistrējams kā dzīvojamā māja vai daudzdzīvokļu dzīvojamā māja;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kravas autotransporta līdzekļa iegādei saimnieciskās darbības veicējam, kas veic komercpārvadājumus ar autotransportu (NACE 2. redakcijas H sadaļa "Transports un uzglabāšana");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kredītiestādēm vai citām finanšu iestādēm.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saimnieciskās darbības veicējs, kuram aizdevumu piešķir saskaņā ar Komisijas regulu Nr. </w:t>
      </w:r>
      <w:r w:rsidR="00000000" w:rsidRPr="00000000" w:rsidDel="00000000">
        <w:rPr>
          <w:rtl w:val="0"/>
        </w:rPr>
        <w:t xml:space="preserve">1407/2013</w:t>
      </w:r>
      <w:r w:rsidR="00000000" w:rsidRPr="00000000" w:rsidDel="00000000">
        <w:rPr>
          <w:rtl w:val="0"/>
        </w:rPr>
        <w:t xml:space="preserve">, Komisijas regulu Nr. </w:t>
      </w:r>
      <w:r w:rsidR="00000000" w:rsidRPr="00000000" w:rsidDel="00000000">
        <w:rPr>
          <w:rtl w:val="0"/>
        </w:rPr>
        <w:t xml:space="preserve">1408/2013</w:t>
      </w:r>
      <w:r w:rsidR="00000000" w:rsidRPr="00000000" w:rsidDel="00000000">
        <w:rPr>
          <w:rtl w:val="0"/>
        </w:rPr>
        <w:t xml:space="preserve"> vai Komisijas regulu Nr. </w:t>
      </w:r>
      <w:r w:rsidR="00000000" w:rsidRPr="00000000" w:rsidDel="00000000">
        <w:rPr>
          <w:rtl w:val="0"/>
        </w:rPr>
        <w:t xml:space="preserve">717/2014</w:t>
      </w:r>
      <w:r w:rsidR="00000000" w:rsidRPr="00000000" w:rsidDel="00000000">
        <w:rPr>
          <w:rtl w:val="0"/>
        </w:rPr>
        <w:t xml:space="preserve">, vienlaikus darbojas gan vienā vai vairākās atbalstāmajās nozarēs, gan izslēgtajās nozarēs vai veic neatbalstāmas darbības saskaņā ar attiecīgo regulu, tad:</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saņemot aizdevumu saskaņā ar Komisijas regulu Nr. </w:t>
      </w:r>
      <w:r w:rsidR="00000000" w:rsidRPr="00000000" w:rsidDel="00000000">
        <w:rPr>
          <w:rtl w:val="0"/>
        </w:rPr>
        <w:t xml:space="preserve">1407/2013</w:t>
      </w:r>
      <w:r w:rsidR="00000000" w:rsidRPr="00000000" w:rsidDel="00000000">
        <w:rPr>
          <w:rtl w:val="0"/>
        </w:rPr>
        <w:t xml:space="preserve">, tas nodrošina darbību vai izmaksu nodalīšanu atbilstoši Komisijas regulas Nr. </w:t>
      </w:r>
      <w:r w:rsidR="00000000" w:rsidRPr="00000000" w:rsidDel="00000000">
        <w:rPr>
          <w:rtl w:val="0"/>
        </w:rPr>
        <w:t xml:space="preserve">1407/2013</w:t>
      </w:r>
      <w:r w:rsidR="00000000" w:rsidRPr="00000000" w:rsidDel="00000000">
        <w:rPr>
          <w:rtl w:val="0"/>
        </w:rPr>
        <w:t xml:space="preserve"> 1. panta 2. 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saņemot aizdevumu saskaņā ar Komisijas regulu Nr. </w:t>
      </w:r>
      <w:r w:rsidR="00000000" w:rsidRPr="00000000" w:rsidDel="00000000">
        <w:rPr>
          <w:rtl w:val="0"/>
        </w:rPr>
        <w:t xml:space="preserve">1408/2013</w:t>
      </w:r>
      <w:r w:rsidR="00000000" w:rsidRPr="00000000" w:rsidDel="00000000">
        <w:rPr>
          <w:rtl w:val="0"/>
        </w:rPr>
        <w:t xml:space="preserve">, tas nodrošina darbību vai izmaksu nodalīšanu atbilstoši Komisijas regulas Nr. </w:t>
      </w:r>
      <w:r w:rsidR="00000000" w:rsidRPr="00000000" w:rsidDel="00000000">
        <w:rPr>
          <w:rtl w:val="0"/>
        </w:rPr>
        <w:t xml:space="preserve">1408/2013</w:t>
      </w:r>
      <w:r w:rsidR="00000000" w:rsidRPr="00000000" w:rsidDel="00000000">
        <w:rPr>
          <w:rtl w:val="0"/>
        </w:rPr>
        <w:t xml:space="preserve"> 1. panta 2. un 3. 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saņemot aizdevumu saskaņā ar Komisijas regulu Nr. </w:t>
      </w:r>
      <w:r w:rsidR="00000000" w:rsidRPr="00000000" w:rsidDel="00000000">
        <w:rPr>
          <w:rtl w:val="0"/>
        </w:rPr>
        <w:t xml:space="preserve">717/2014</w:t>
      </w:r>
      <w:r w:rsidR="00000000" w:rsidRPr="00000000" w:rsidDel="00000000">
        <w:rPr>
          <w:rtl w:val="0"/>
        </w:rPr>
        <w:t xml:space="preserve">, tas nodrošina darbību vai izmaksu nodalīšanu atbilstoši Komisijas regulas Nr. </w:t>
      </w:r>
      <w:r w:rsidR="00000000" w:rsidRPr="00000000" w:rsidDel="00000000">
        <w:rPr>
          <w:rtl w:val="0"/>
        </w:rPr>
        <w:t xml:space="preserve">717/2014</w:t>
      </w:r>
      <w:r w:rsidR="00000000" w:rsidRPr="00000000" w:rsidDel="00000000">
        <w:rPr>
          <w:rtl w:val="0"/>
        </w:rPr>
        <w:t xml:space="preserve"> 1. panta 2. un 3. 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Aizdevumu saskaņā ar Komisijas regulu Nr. </w:t>
      </w:r>
      <w:r w:rsidR="00000000" w:rsidRPr="00000000" w:rsidDel="00000000">
        <w:rPr>
          <w:rtl w:val="0"/>
        </w:rPr>
        <w:t xml:space="preserve">1407/2013</w:t>
      </w:r>
      <w:r w:rsidR="00000000" w:rsidRPr="00000000" w:rsidDel="00000000">
        <w:rPr>
          <w:rtl w:val="0"/>
        </w:rPr>
        <w:t xml:space="preserve">, Komisijas regulu Nr. </w:t>
      </w:r>
      <w:r w:rsidR="00000000" w:rsidRPr="00000000" w:rsidDel="00000000">
        <w:rPr>
          <w:rtl w:val="0"/>
        </w:rPr>
        <w:t xml:space="preserve">1408/2013</w:t>
      </w:r>
      <w:r w:rsidR="00000000" w:rsidRPr="00000000" w:rsidDel="00000000">
        <w:rPr>
          <w:rtl w:val="0"/>
        </w:rPr>
        <w:t xml:space="preserve"> vai Komisijas regulu Nr. </w:t>
      </w:r>
      <w:r w:rsidR="00000000" w:rsidRPr="00000000" w:rsidDel="00000000">
        <w:rPr>
          <w:rtl w:val="0"/>
        </w:rPr>
        <w:t xml:space="preserve">717/2014</w:t>
      </w:r>
      <w:r w:rsidR="00000000" w:rsidRPr="00000000" w:rsidDel="00000000">
        <w:rPr>
          <w:rtl w:val="0"/>
        </w:rPr>
        <w:t xml:space="preserve"> nepiešķir grūtībās nonākušam saimnieciskās darbības veicējam, kuram ar tiesas spriedumu ir pasludināts maksātnespējas process, tiek īstenots tiesiskās aizsardzības process, ar tiesas lēmumu tiek īstenots ārpustiesas tiesiskās aizsardzības process, ir uzsākta bankrota procedūra, piemērota sanācija vai mierizlīgums, kura saimnieciskā darbība ir izbeigta vai kurš atbilst normatīvajos aktos noteiktajiem kritērijiem, lai tam pēc kreditoru pieprasījuma piemērotu maksātnespējas procedūru.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Atbalstu nepiešķir, ja saimnieciskās darbības veicējam saskaņā ar Valsts ieņēmumu dienesta administrēto nodokļu (nodevu) parādnieku datubāzē pieejamo informāciju ir nodokļu vai nodevu parādi, kas kopsummā pārsniedz 1000 </w:t>
      </w:r>
      <w:r w:rsidR="00000000" w:rsidRPr="00000000" w:rsidDel="00000000">
        <w:rPr>
          <w:i w:val="1"/>
          <w:rtl w:val="0"/>
        </w:rPr>
        <w:t xml:space="preserve">euro</w:t>
      </w:r>
      <w:r w:rsidR="00000000" w:rsidRPr="00000000" w:rsidDel="00000000">
        <w:rPr>
          <w:rtl w:val="0"/>
        </w:rPr>
        <w:t xml:space="preserve">, un tam nav piešķirts samaksas termiņa pagarinājums vai Valsts ieņēmumu dienests nav pieņēmis lēmumu par nokavēto nodokļu maksājumu labprātīgu izpildi. Sabiedrība "Altum" pārbauda atbilstību šim nosacījumam līdz aizdevuma izsniegšanai.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Subsīdijas ekvivalenta aprēķināšana un valsts atbalsta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atbalstu sniedz atbilstoši šo noteikumu </w:t>
      </w:r>
      <w:r w:rsidR="00000000" w:rsidRPr="00000000" w:rsidDel="00000000">
        <w:rPr>
          <w:rtl w:val="0"/>
        </w:rPr>
        <w:t xml:space="preserve">6.2.</w:t>
      </w:r>
      <w:r w:rsidR="00000000" w:rsidRPr="00000000" w:rsidDel="00000000">
        <w:rPr>
          <w:rtl w:val="0"/>
        </w:rPr>
        <w:t xml:space="preserve"> apakšpunktam</w:t>
      </w:r>
      <w:r w:rsidR="00000000" w:rsidRPr="00000000" w:rsidDel="00000000">
        <w:rPr>
          <w:rtl w:val="0"/>
        </w:rPr>
        <w:t xml:space="preserve">, subsīdijas ekvivalentu saimnieciskās darbības veicējam sniegtajam atbalstam aprēķina, faktiski piemēroto procentu summu atskaitot no procentu summas, kas jāmaksā saskaņā ar Eiropas Komisijas konkrētajam periodam noteikto bāzes likmi, kā arī riska likmi, kuras procentuālais apmērs tiek noteikts atbilstoši sabiedrības "Altum" izsniegtajam aizdevuma saņēmēja reitingam un piedāvātajam nodrošinājumam (bāzes un risku likmes publicētas Eiropas Komisijas Konkurences ģenerāldirektorāta tīmekļvietnē).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saimnieciskās darbības veicējam saskaņā ar šo noteikumu </w:t>
      </w:r>
      <w:r w:rsidR="00000000" w:rsidRPr="00000000" w:rsidDel="00000000">
        <w:rPr>
          <w:rtl w:val="0"/>
        </w:rPr>
        <w:t xml:space="preserve">13.</w:t>
      </w:r>
      <w:r w:rsidR="00000000" w:rsidRPr="00000000" w:rsidDel="00000000">
        <w:rPr>
          <w:rtl w:val="0"/>
        </w:rPr>
        <w:t xml:space="preserve"> punktu</w:t>
      </w:r>
      <w:r w:rsidR="00000000" w:rsidRPr="00000000" w:rsidDel="00000000">
        <w:rPr>
          <w:rtl w:val="0"/>
        </w:rPr>
        <w:t xml:space="preserve"> tiek pagarināts aizdevuma termiņš vai saskaņā ar šo noteikumu </w:t>
      </w:r>
      <w:r w:rsidR="00000000" w:rsidRPr="00000000" w:rsidDel="00000000">
        <w:rPr>
          <w:rtl w:val="0"/>
        </w:rPr>
        <w:t xml:space="preserve">14.</w:t>
      </w:r>
      <w:r w:rsidR="00000000" w:rsidRPr="00000000" w:rsidDel="00000000">
        <w:rPr>
          <w:rtl w:val="0"/>
        </w:rPr>
        <w:t xml:space="preserve"> punktu</w:t>
      </w:r>
      <w:r w:rsidR="00000000" w:rsidRPr="00000000" w:rsidDel="00000000">
        <w:rPr>
          <w:rtl w:val="0"/>
        </w:rPr>
        <w:t xml:space="preserve"> tiek pagarināts aizdevuma atmaksas uzsākšanas termiņš, sabiedrība "Altum" no jauna izvērtē un pārbauda atbilstību </w:t>
      </w:r>
      <w:r w:rsidR="00000000" w:rsidRPr="00000000" w:rsidDel="00000000">
        <w:rPr>
          <w:i w:val="1"/>
          <w:rtl w:val="0"/>
        </w:rPr>
        <w:t xml:space="preserve">de minimis </w:t>
      </w:r>
      <w:r w:rsidR="00000000" w:rsidRPr="00000000" w:rsidDel="00000000">
        <w:rPr>
          <w:rtl w:val="0"/>
        </w:rPr>
        <w:t xml:space="preserve">atbalsta nosacījumiem un aprēķina subsīdijas ekvivalentu.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aizdevumu piešķir saskaņā ar Komisijas regulu Nr. </w:t>
      </w:r>
      <w:r w:rsidR="00000000" w:rsidRPr="00000000" w:rsidDel="00000000">
        <w:rPr>
          <w:rtl w:val="0"/>
        </w:rPr>
        <w:t xml:space="preserve">1407/2013</w:t>
      </w:r>
      <w:r w:rsidR="00000000" w:rsidRPr="00000000" w:rsidDel="00000000">
        <w:rPr>
          <w:rtl w:val="0"/>
        </w:rPr>
        <w:t xml:space="preserve">, Komisijas regulu Nr. </w:t>
      </w:r>
      <w:r w:rsidR="00000000" w:rsidRPr="00000000" w:rsidDel="00000000">
        <w:rPr>
          <w:rtl w:val="0"/>
        </w:rPr>
        <w:t xml:space="preserve">1408/2013</w:t>
      </w:r>
      <w:r w:rsidR="00000000" w:rsidRPr="00000000" w:rsidDel="00000000">
        <w:rPr>
          <w:rtl w:val="0"/>
        </w:rPr>
        <w:t xml:space="preserve"> vai Komisijas regulu Nr. </w:t>
      </w:r>
      <w:r w:rsidR="00000000" w:rsidRPr="00000000" w:rsidDel="00000000">
        <w:rPr>
          <w:rtl w:val="0"/>
        </w:rPr>
        <w:t xml:space="preserve">717/2014</w:t>
      </w:r>
      <w:r w:rsidR="00000000" w:rsidRPr="00000000" w:rsidDel="00000000">
        <w:rPr>
          <w:rtl w:val="0"/>
        </w:rPr>
        <w:t xml:space="preserve">, sabiedrība "Altum" </w:t>
      </w:r>
      <w:r w:rsidR="00000000" w:rsidRPr="00000000" w:rsidDel="00000000">
        <w:rPr>
          <w:i w:val="1"/>
          <w:rtl w:val="0"/>
        </w:rPr>
        <w:t xml:space="preserve">de minimis</w:t>
      </w:r>
      <w:r w:rsidR="00000000" w:rsidRPr="00000000" w:rsidDel="00000000">
        <w:rPr>
          <w:rtl w:val="0"/>
        </w:rPr>
        <w:t xml:space="preserve"> atbalstu vienam vienotam uzņēmumam piešķir, nepārsniedzot Komisijas regulas Nr. </w:t>
      </w:r>
      <w:r w:rsidR="00000000" w:rsidRPr="00000000" w:rsidDel="00000000">
        <w:rPr>
          <w:rtl w:val="0"/>
        </w:rPr>
        <w:t xml:space="preserve">1407/2013</w:t>
      </w:r>
      <w:r w:rsidR="00000000" w:rsidRPr="00000000" w:rsidDel="00000000">
        <w:rPr>
          <w:rtl w:val="0"/>
        </w:rPr>
        <w:t xml:space="preserve"> 3. panta 2. punktā, Komisijas regulas Nr. </w:t>
      </w:r>
      <w:r w:rsidR="00000000" w:rsidRPr="00000000" w:rsidDel="00000000">
        <w:rPr>
          <w:rtl w:val="0"/>
        </w:rPr>
        <w:t xml:space="preserve">1408/2013</w:t>
      </w:r>
      <w:r w:rsidR="00000000" w:rsidRPr="00000000" w:rsidDel="00000000">
        <w:rPr>
          <w:rtl w:val="0"/>
        </w:rPr>
        <w:t xml:space="preserve"> 3. panta 3.a punktā vai Komisijas regulas Nr. </w:t>
      </w:r>
      <w:r w:rsidR="00000000" w:rsidRPr="00000000" w:rsidDel="00000000">
        <w:rPr>
          <w:rtl w:val="0"/>
        </w:rPr>
        <w:t xml:space="preserve">717/2014</w:t>
      </w:r>
      <w:r w:rsidR="00000000" w:rsidRPr="00000000" w:rsidDel="00000000">
        <w:rPr>
          <w:rtl w:val="0"/>
        </w:rPr>
        <w:t xml:space="preserve"> 3. panta 2. un 3. punktā noteikto </w:t>
      </w:r>
      <w:r w:rsidR="00000000" w:rsidRPr="00000000" w:rsidDel="00000000">
        <w:rPr>
          <w:i w:val="1"/>
          <w:rtl w:val="0"/>
        </w:rPr>
        <w:t xml:space="preserve">de minimis </w:t>
      </w:r>
      <w:r w:rsidR="00000000" w:rsidRPr="00000000" w:rsidDel="00000000">
        <w:rPr>
          <w:rtl w:val="0"/>
        </w:rPr>
        <w:t xml:space="preserve">atbalsta maksimālo apmēru. Lielo uzņēmumu gadījumā atbalsta saņēmējam jābūt situācijā, kas pielīdzināma vismaz "B–" kredītreitingam.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izpratnē viens vienots uzņēmums ir uzņēmums, kas atbilst Komisijas regulas Nr. </w:t>
      </w:r>
      <w:r w:rsidR="00000000" w:rsidRPr="00000000" w:rsidDel="00000000">
        <w:rPr>
          <w:rtl w:val="0"/>
        </w:rPr>
        <w:t xml:space="preserve">1407/2013</w:t>
      </w:r>
      <w:r w:rsidR="00000000" w:rsidRPr="00000000" w:rsidDel="00000000">
        <w:rPr>
          <w:rtl w:val="0"/>
        </w:rPr>
        <w:t xml:space="preserve"> 2. panta 2. punktā, Komisijas regulas Nr. </w:t>
      </w:r>
      <w:r w:rsidR="00000000" w:rsidRPr="00000000" w:rsidDel="00000000">
        <w:rPr>
          <w:rtl w:val="0"/>
        </w:rPr>
        <w:t xml:space="preserve">1408/2013</w:t>
      </w:r>
      <w:r w:rsidR="00000000" w:rsidRPr="00000000" w:rsidDel="00000000">
        <w:rPr>
          <w:rtl w:val="0"/>
        </w:rPr>
        <w:t xml:space="preserve"> 2. panta 2. punktā vai Komisijas regulas Nr. </w:t>
      </w:r>
      <w:r w:rsidR="00000000" w:rsidRPr="00000000" w:rsidDel="00000000">
        <w:rPr>
          <w:rtl w:val="0"/>
        </w:rPr>
        <w:t xml:space="preserve">717/2014</w:t>
      </w:r>
      <w:r w:rsidR="00000000" w:rsidRPr="00000000" w:rsidDel="00000000">
        <w:rPr>
          <w:rtl w:val="0"/>
        </w:rPr>
        <w:t xml:space="preserve"> 2. panta 2. punktā minētajiem kritērijiem.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w:t>
      </w:r>
      <w:r w:rsidR="00000000" w:rsidRPr="00000000" w:rsidDel="00000000">
        <w:rPr>
          <w:rtl w:val="0"/>
        </w:rPr>
        <w:t xml:space="preserve"> apakšpunktā</w:t>
      </w:r>
      <w:r w:rsidR="00000000" w:rsidRPr="00000000" w:rsidDel="00000000">
        <w:rPr>
          <w:rtl w:val="0"/>
        </w:rPr>
        <w:t xml:space="preserve"> minētajam atbalsta veidam sabiedrības "Altum" lēmuma par aizdevuma piešķiršanu pieņemšanas datums uzskatāms par atbalsta piešķiršanas datumu.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6.2.</w:t>
      </w:r>
      <w:r w:rsidR="00000000" w:rsidRPr="00000000" w:rsidDel="00000000">
        <w:rPr>
          <w:rtl w:val="0"/>
        </w:rPr>
        <w:t xml:space="preserve"> apakšpunktā</w:t>
      </w:r>
      <w:r w:rsidR="00000000" w:rsidRPr="00000000" w:rsidDel="00000000">
        <w:rPr>
          <w:rtl w:val="0"/>
        </w:rPr>
        <w:t xml:space="preserve"> minētajam atbalsta veidam sabiedrības "Altum" lēmuma par </w:t>
      </w:r>
      <w:r w:rsidR="00000000" w:rsidRPr="00000000" w:rsidDel="00000000">
        <w:rPr>
          <w:i w:val="1"/>
          <w:rtl w:val="0"/>
        </w:rPr>
        <w:t xml:space="preserve">de minimis</w:t>
      </w:r>
      <w:r w:rsidR="00000000" w:rsidRPr="00000000" w:rsidDel="00000000">
        <w:rPr>
          <w:rtl w:val="0"/>
        </w:rPr>
        <w:t xml:space="preserve"> atbalsta piešķiršanu pieņemšanas datums uzskatāms par</w:t>
      </w:r>
      <w:r w:rsidR="00000000" w:rsidRPr="00000000" w:rsidDel="00000000">
        <w:rPr>
          <w:i w:val="1"/>
          <w:rtl w:val="0"/>
        </w:rPr>
        <w:t xml:space="preserve"> de minimis</w:t>
      </w:r>
      <w:r w:rsidR="00000000" w:rsidRPr="00000000" w:rsidDel="00000000">
        <w:rPr>
          <w:rtl w:val="0"/>
        </w:rPr>
        <w:t xml:space="preserve"> atbalsta piešķiršanas datumu.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Piesakoties šo noteikumu </w:t>
      </w:r>
      <w:r w:rsidR="00000000" w:rsidRPr="00000000" w:rsidDel="00000000">
        <w:rPr>
          <w:rtl w:val="0"/>
        </w:rPr>
        <w:t xml:space="preserve">6.2.</w:t>
      </w:r>
      <w:r w:rsidR="00000000" w:rsidRPr="00000000" w:rsidDel="00000000">
        <w:rPr>
          <w:rtl w:val="0"/>
        </w:rPr>
        <w:t xml:space="preserve"> apakšpunktā</w:t>
      </w:r>
      <w:r w:rsidR="00000000" w:rsidRPr="00000000" w:rsidDel="00000000">
        <w:rPr>
          <w:rtl w:val="0"/>
        </w:rPr>
        <w:t xml:space="preserve"> minētajam atbalsta veidam, saimnieciskās darbības veicējs sniedz sabiedrībai "Altum" informāciju par iepriekš saņemto </w:t>
      </w:r>
      <w:r w:rsidR="00000000" w:rsidRPr="00000000" w:rsidDel="00000000">
        <w:rPr>
          <w:i w:val="1"/>
          <w:rtl w:val="0"/>
        </w:rPr>
        <w:t xml:space="preserve">de minimis</w:t>
      </w:r>
      <w:r w:rsidR="00000000" w:rsidRPr="00000000" w:rsidDel="00000000">
        <w:rPr>
          <w:rtl w:val="0"/>
        </w:rPr>
        <w:t xml:space="preserve"> atbalstu, ievērojot normatīvos aktus par </w:t>
      </w:r>
      <w:r w:rsidR="00000000" w:rsidRPr="00000000" w:rsidDel="00000000">
        <w:rPr>
          <w:i w:val="1"/>
          <w:rtl w:val="0"/>
        </w:rPr>
        <w:t xml:space="preserve">de</w:t>
      </w:r>
      <w:r w:rsidR="00000000" w:rsidRPr="00000000" w:rsidDel="00000000">
        <w:rPr>
          <w:i w:val="1"/>
          <w:rtl w:val="0"/>
        </w:rPr>
        <w:t xml:space="preserve"> </w:t>
      </w:r>
      <w:r w:rsidR="00000000" w:rsidRPr="00000000" w:rsidDel="00000000">
        <w:rPr>
          <w:i w:val="1"/>
          <w:rtl w:val="0"/>
        </w:rPr>
        <w:t xml:space="preserve">minimis</w:t>
      </w:r>
      <w:r w:rsidR="00000000" w:rsidRPr="00000000" w:rsidDel="00000000">
        <w:rPr>
          <w:rtl w:val="0"/>
        </w:rPr>
        <w:t xml:space="preserve"> atbalsta uzskaites un piešķiršanas kārtību un uzskaites veidlapu paraugiem.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Lai nodrošinātu, ka saimnieciskās darbības veicēja apvienošanas, iegādes vai sadalīšanas gadījumā ir ievērots 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minētais nosacījums, veicot atbalsta uzskaiti, ievēro šādas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saimnieciskās darbības veicējs ir apvienots, ņem vērā visu katram apvienošanā iesaistītajam saimnieciskās darbības veicējam iepriekš piešķirto </w:t>
      </w:r>
      <w:r w:rsidR="00000000" w:rsidRPr="00000000" w:rsidDel="00000000">
        <w:rPr>
          <w:i w:val="1"/>
          <w:rtl w:val="0"/>
        </w:rPr>
        <w:t xml:space="preserve">de minimis </w:t>
      </w:r>
      <w:r w:rsidR="00000000" w:rsidRPr="00000000" w:rsidDel="00000000">
        <w:rPr>
          <w:rtl w:val="0"/>
        </w:rPr>
        <w:t xml:space="preserve">atbalstu;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saimnieciskās darbības veicējs ir sadalīts, saņemto </w:t>
      </w:r>
      <w:r w:rsidR="00000000" w:rsidRPr="00000000" w:rsidDel="00000000">
        <w:rPr>
          <w:i w:val="1"/>
          <w:rtl w:val="0"/>
        </w:rPr>
        <w:t xml:space="preserve">de minimis </w:t>
      </w:r>
      <w:r w:rsidR="00000000" w:rsidRPr="00000000" w:rsidDel="00000000">
        <w:rPr>
          <w:rtl w:val="0"/>
        </w:rPr>
        <w:t xml:space="preserve">atbalstu attiecina uz to saimnieciskās darbības veicēju, kas guva labumu no saņemtā </w:t>
      </w:r>
      <w:r w:rsidR="00000000" w:rsidRPr="00000000" w:rsidDel="00000000">
        <w:rPr>
          <w:i w:val="1"/>
          <w:rtl w:val="0"/>
        </w:rPr>
        <w:t xml:space="preserve">de minimis </w:t>
      </w:r>
      <w:r w:rsidR="00000000" w:rsidRPr="00000000" w:rsidDel="00000000">
        <w:rPr>
          <w:rtl w:val="0"/>
        </w:rPr>
        <w:t xml:space="preserve">atbalsta un kas pārņēma darbības, kurām sākotnēji tika izmantots </w:t>
      </w:r>
      <w:r w:rsidR="00000000" w:rsidRPr="00000000" w:rsidDel="00000000">
        <w:rPr>
          <w:i w:val="1"/>
          <w:rtl w:val="0"/>
        </w:rPr>
        <w:t xml:space="preserve">de minimis</w:t>
      </w:r>
      <w:r w:rsidR="00000000" w:rsidRPr="00000000" w:rsidDel="00000000">
        <w:rPr>
          <w:rtl w:val="0"/>
        </w:rPr>
        <w:t xml:space="preserve"> atbalsts, vai arī, ja minētā attiecināšana nav iespējama, saņemto </w:t>
      </w:r>
      <w:r w:rsidR="00000000" w:rsidRPr="00000000" w:rsidDel="00000000">
        <w:rPr>
          <w:i w:val="1"/>
          <w:rtl w:val="0"/>
        </w:rPr>
        <w:t xml:space="preserve">de minimis</w:t>
      </w:r>
      <w:r w:rsidR="00000000" w:rsidRPr="00000000" w:rsidDel="00000000">
        <w:rPr>
          <w:rtl w:val="0"/>
        </w:rPr>
        <w:t xml:space="preserve"> atbalstu attiecina proporcionāli, pamatojoties uz saimnieciskās darbības veicēja pašu kapitāla bilances vērtību sadales faktiskajā datumā.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tiek pārkāptas šajos noteikumos minētās saskaņā ar Eiropas Komisijas lēmumu noteiktās komercdarbības atbalsta kontroles normas, atbalsta saņēmējam ir pienākums atmaksāt sabiedrībai "Altum" projekta ietvaros saņemto nelikumīgo komercdarbības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tiek pārkāptas šajos noteikumos noteiktās komercdarbības atbalsta kontroles normas, tostarp normas, kas izriet no Komisijas regulas Nr. </w:t>
      </w:r>
      <w:r w:rsidR="00000000" w:rsidRPr="00000000" w:rsidDel="00000000">
        <w:rPr>
          <w:rtl w:val="0"/>
        </w:rPr>
        <w:t xml:space="preserve">1407/2013</w:t>
      </w:r>
      <w:r w:rsidR="00000000" w:rsidRPr="00000000" w:rsidDel="00000000">
        <w:rPr>
          <w:rtl w:val="0"/>
        </w:rPr>
        <w:t xml:space="preserve">, Komisijas regulas Nr. </w:t>
      </w:r>
      <w:r w:rsidR="00000000" w:rsidRPr="00000000" w:rsidDel="00000000">
        <w:rPr>
          <w:rtl w:val="0"/>
        </w:rPr>
        <w:t xml:space="preserve">1408/2013</w:t>
      </w:r>
      <w:r w:rsidR="00000000" w:rsidRPr="00000000" w:rsidDel="00000000">
        <w:rPr>
          <w:rtl w:val="0"/>
        </w:rPr>
        <w:t xml:space="preserve"> vai Komisijas regulas Nr. </w:t>
      </w:r>
      <w:r w:rsidR="00000000" w:rsidRPr="00000000" w:rsidDel="00000000">
        <w:rPr>
          <w:rtl w:val="0"/>
        </w:rPr>
        <w:t xml:space="preserve">717/2014</w:t>
      </w:r>
      <w:r w:rsidR="00000000" w:rsidRPr="00000000" w:rsidDel="00000000">
        <w:rPr>
          <w:rtl w:val="0"/>
        </w:rPr>
        <w:t xml:space="preserve">, atbalsta saņēmējam ir pienākums atmaksāt sabiedrībai "Altum" visu atbilstoši šo noteikumu </w:t>
      </w:r>
      <w:r w:rsidR="00000000" w:rsidRPr="00000000" w:rsidDel="00000000">
        <w:rPr>
          <w:rtl w:val="0"/>
        </w:rPr>
        <w:t xml:space="preserve">6.2.</w:t>
      </w:r>
      <w:r w:rsidR="00000000" w:rsidRPr="00000000" w:rsidDel="00000000">
        <w:rPr>
          <w:rtl w:val="0"/>
        </w:rPr>
        <w:t xml:space="preserve"> apakšpunktam</w:t>
      </w:r>
      <w:r w:rsidR="00000000" w:rsidRPr="00000000" w:rsidDel="00000000">
        <w:rPr>
          <w:rtl w:val="0"/>
        </w:rPr>
        <w:t xml:space="preserve"> projekta ietvaros saņemto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ietvaros sniegtā atbalsta kumulācijas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ietvaros sniegto atbalstu par vienu un to pašu aizdevuma pamatsummu nedrīkst apvienot ar atbalstu, kuru sabiedrība "Altum" sniedz saskaņā ar normatīvajiem aktiem likviditātes aizdevumu garantiju veidā, lai mazinātu pret Ukrainu vērstās Krievijas militārās agresijas radītās sekas uz ekonomiku, vai saskaņā ar </w:t>
      </w:r>
      <w:r w:rsidR="00000000" w:rsidRPr="00000000" w:rsidDel="00000000">
        <w:rPr>
          <w:rtl w:val="0"/>
        </w:rPr>
        <w:t xml:space="preserve">Ministru kabineta 2020. gada 19. marta noteikumiem Nr. 150 "Noteikumi par garantijām saimnieciskās darbības veicējiem, kuru darbību ietekmējusi Covid-19 izplatība"</w:t>
      </w:r>
      <w:r w:rsidR="00000000" w:rsidRPr="00000000" w:rsidDel="00000000">
        <w:rPr>
          <w:rtl w:val="0"/>
        </w:rPr>
        <w:t xml:space="preserve"> un </w:t>
      </w:r>
      <w:r w:rsidR="00000000" w:rsidRPr="00000000" w:rsidDel="00000000">
        <w:rPr>
          <w:rtl w:val="0"/>
        </w:rPr>
        <w:t xml:space="preserve">Ministru kabineta 2020. gada 19. marta noteikumiem Nr. 149 "Noteikumi par apgrozāmo līdzekļu aizdevumiem saimnieciskās darbības veicējiem, kuru darbību ietekmējusi Covid-19 izplatība"</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veicējs var vienlaikus gūt atbalstu no vairākiem subsidētiem aizdevumiem šo noteikumu ietvaros, ievērojot 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minētās robežvērtības;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saimnieciskās darbības veicējs var vienlaikus gūt atbalstu no citām atbalsta programmām, ievērojot šo noteikumu </w:t>
      </w:r>
      <w:r w:rsidR="00000000" w:rsidRPr="00000000" w:rsidDel="00000000">
        <w:rPr>
          <w:rtl w:val="0"/>
        </w:rPr>
        <w:t xml:space="preserve">34.</w:t>
      </w:r>
      <w:r w:rsidR="00000000" w:rsidRPr="00000000" w:rsidDel="00000000">
        <w:rPr>
          <w:rtl w:val="0"/>
        </w:rPr>
        <w:t xml:space="preserve"> un </w:t>
      </w:r>
      <w:r w:rsidR="00000000" w:rsidRPr="00000000" w:rsidDel="00000000">
        <w:rPr>
          <w:rtl w:val="0"/>
        </w:rPr>
        <w:t xml:space="preserve">38.</w:t>
      </w:r>
      <w:r w:rsidR="00000000" w:rsidRPr="00000000" w:rsidDel="00000000">
        <w:rPr>
          <w:rtl w:val="0"/>
        </w:rPr>
        <w:t xml:space="preserve"> punktā</w:t>
      </w:r>
      <w:r w:rsidR="00000000" w:rsidRPr="00000000" w:rsidDel="00000000">
        <w:rPr>
          <w:rtl w:val="0"/>
        </w:rPr>
        <w:t xml:space="preserve"> minētos nosacījumus un nepārkāpjot šo noteikumu ietvaros izsniegtā aizdevuma robežvērtības saskaņā ar 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02.11.2022. noteikumiem Nr. 683)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Atbalsta kumulācijas gadījumā jāievēro šajos noteikumos un citās atbalsta programmās minētie komercdarbības atbalsta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Ievērojot Komisijas regulas Nr. </w:t>
      </w:r>
      <w:r w:rsidR="00000000" w:rsidRPr="00000000" w:rsidDel="00000000">
        <w:rPr>
          <w:rtl w:val="0"/>
        </w:rPr>
        <w:t xml:space="preserve">1407/2013</w:t>
      </w:r>
      <w:r w:rsidR="00000000" w:rsidRPr="00000000" w:rsidDel="00000000">
        <w:rPr>
          <w:rtl w:val="0"/>
        </w:rPr>
        <w:t xml:space="preserve"> 5. pantā, Komisijas regulas Nr. </w:t>
      </w:r>
      <w:r w:rsidR="00000000" w:rsidRPr="00000000" w:rsidDel="00000000">
        <w:rPr>
          <w:rtl w:val="0"/>
        </w:rPr>
        <w:t xml:space="preserve">1408/2013</w:t>
      </w:r>
      <w:r w:rsidR="00000000" w:rsidRPr="00000000" w:rsidDel="00000000">
        <w:rPr>
          <w:rtl w:val="0"/>
        </w:rPr>
        <w:t xml:space="preserve"> 5. pantā un Komisijas regulas Nr. </w:t>
      </w:r>
      <w:r w:rsidR="00000000" w:rsidRPr="00000000" w:rsidDel="00000000">
        <w:rPr>
          <w:rtl w:val="0"/>
        </w:rPr>
        <w:t xml:space="preserve">717/2014</w:t>
      </w:r>
      <w:r w:rsidR="00000000" w:rsidRPr="00000000" w:rsidDel="00000000">
        <w:rPr>
          <w:rtl w:val="0"/>
        </w:rPr>
        <w:t xml:space="preserve"> 5. pantā minētos nosacījumus, atbilstoši šo noteikumu </w:t>
      </w:r>
      <w:r w:rsidR="00000000" w:rsidRPr="00000000" w:rsidDel="00000000">
        <w:rPr>
          <w:rtl w:val="0"/>
        </w:rPr>
        <w:t xml:space="preserve">6.2.</w:t>
      </w:r>
      <w:r w:rsidR="00000000" w:rsidRPr="00000000" w:rsidDel="00000000">
        <w:rPr>
          <w:rtl w:val="0"/>
        </w:rPr>
        <w:t xml:space="preserve"> apakšpunktam</w:t>
      </w:r>
      <w:r w:rsidR="00000000" w:rsidRPr="00000000" w:rsidDel="00000000">
        <w:rPr>
          <w:rtl w:val="0"/>
        </w:rPr>
        <w:t xml:space="preserve"> piešķirto </w:t>
      </w:r>
      <w:r w:rsidR="00000000" w:rsidRPr="00000000" w:rsidDel="00000000">
        <w:rPr>
          <w:i w:val="1"/>
          <w:rtl w:val="0"/>
        </w:rPr>
        <w:t xml:space="preserve">de minimis</w:t>
      </w:r>
      <w:r w:rsidR="00000000" w:rsidRPr="00000000" w:rsidDel="00000000">
        <w:rPr>
          <w:rtl w:val="0"/>
        </w:rPr>
        <w:t xml:space="preserve"> atbalstu drīkst apvienot ar citu </w:t>
      </w:r>
      <w:r w:rsidR="00000000" w:rsidRPr="00000000" w:rsidDel="00000000">
        <w:rPr>
          <w:i w:val="1"/>
          <w:rtl w:val="0"/>
        </w:rPr>
        <w:t xml:space="preserve">de minimis</w:t>
      </w:r>
      <w:r w:rsidR="00000000" w:rsidRPr="00000000" w:rsidDel="00000000">
        <w:rPr>
          <w:rtl w:val="0"/>
        </w:rPr>
        <w:t xml:space="preserve"> atbalstu līdz 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minētajam robežlielumam.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Sabiedrība "Altum" nodrošina: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informācijas publicēšanu atbilstoši Eiropas Komisijas lēmumam noteiktajām publicitātes pasākumu prasībām saskaņā ar normatīvajiem aktiem par kārtību, kādā publicē informāciju par sniegto komercdarbības atbalstu un piešķir un anulē elektroniskās sistēmas lietošanas tiesības;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6.1.</w:t>
      </w:r>
      <w:r w:rsidR="00000000" w:rsidRPr="00000000" w:rsidDel="00000000">
        <w:rPr>
          <w:rtl w:val="0"/>
        </w:rPr>
        <w:t xml:space="preserve"> apakšpunktu</w:t>
      </w:r>
      <w:r w:rsidR="00000000" w:rsidRPr="00000000" w:rsidDel="00000000">
        <w:rPr>
          <w:rtl w:val="0"/>
        </w:rPr>
        <w:t xml:space="preserve"> piešķirtā atbalsta uzskaiti un informācijas glabāšanu. Minēto informāciju sabiedrība "Altum" glabā 10 gadus no dienas, kad šo noteikumu ietvaros ir piešķirts pēdējais atbalsts, un informāciju pēc pieprasījuma iesniedz Eiropas Komisijā;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6.2.</w:t>
      </w:r>
      <w:r w:rsidR="00000000" w:rsidRPr="00000000" w:rsidDel="00000000">
        <w:rPr>
          <w:rtl w:val="0"/>
        </w:rPr>
        <w:t xml:space="preserve"> apakšpunktu</w:t>
      </w:r>
      <w:r w:rsidR="00000000" w:rsidRPr="00000000" w:rsidDel="00000000">
        <w:rPr>
          <w:rtl w:val="0"/>
        </w:rPr>
        <w:t xml:space="preserve"> piešķirtā atbalsta uzskaiti un informācijas uzskaites glabāšanu 10 fiskālos gadus, sākot no dienas, kad šo noteikumu ietvaros piešķirts pēdējais atbalsts;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tāda saraksta publicēšanu savā tīmekļvietnē, kurā norādīti visi saimnieciskās darbības veicēji, kuri šo noteikumu ietvaros ir saņēmuši aizdevumu, un katram saimnieciskās darbības veicējam piešķirtā aizdevuma apmērs.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Atbalsta saņēmējs glabā datus par saņemto atbalstu: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saskaņā ar šo noteikumu </w:t>
      </w:r>
      <w:r w:rsidR="00000000" w:rsidRPr="00000000" w:rsidDel="00000000">
        <w:rPr>
          <w:rtl w:val="0"/>
        </w:rPr>
        <w:t xml:space="preserve">6.1.</w:t>
      </w:r>
      <w:r w:rsidR="00000000" w:rsidRPr="00000000" w:rsidDel="00000000">
        <w:rPr>
          <w:rtl w:val="0"/>
        </w:rPr>
        <w:t xml:space="preserve"> apakšpunktu</w:t>
      </w:r>
      <w:r w:rsidR="00000000" w:rsidRPr="00000000" w:rsidDel="00000000">
        <w:rPr>
          <w:rtl w:val="0"/>
        </w:rPr>
        <w:t xml:space="preserve"> saņemto atbalstu glabā 10 gadus no dienas, kad pieņemts lēmums par atbalsta piešķiršanu;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datus par saskaņā ar šo noteikumu </w:t>
      </w:r>
      <w:r w:rsidR="00000000" w:rsidRPr="00000000" w:rsidDel="00000000">
        <w:rPr>
          <w:rtl w:val="0"/>
        </w:rPr>
        <w:t xml:space="preserve">6.2.</w:t>
      </w:r>
      <w:r w:rsidR="00000000" w:rsidRPr="00000000" w:rsidDel="00000000">
        <w:rPr>
          <w:rtl w:val="0"/>
        </w:rPr>
        <w:t xml:space="preserve"> apakšpunktu</w:t>
      </w:r>
      <w:r w:rsidR="00000000" w:rsidRPr="00000000" w:rsidDel="00000000">
        <w:rPr>
          <w:rtl w:val="0"/>
        </w:rPr>
        <w:t xml:space="preserve"> saņemto atbalstu glabā 10 fiskālos gadus no dienas, kad pieņemts lēmums par atbalsta piešķiršanu.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Atbalsta saņēmējs sniedz sabiedrībai "Altum" visu informāciju par plānoto un piešķirto atbalstu tā paša projekta ietvaros, tai skaitā par tām pašām attiecināmajām izmaksām, norādot atbalsta piešķiršanas datumu, atbalsta sniedzēju, atbalsta pasākumu, plānoto un piešķirto atbalsta summu un atbalsta intensitāti.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Saimnieciskās darbības veicējam atbalstu piešķir brīdī, kad sabiedrība "Altum" pieņem lēmumu par aizdevuma piešķiršanu.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Finanšu ministrija, pamatojoties uz sabiedrības "Altum" sniegto informāciju, iesniedz Eiropas Komisijā ikgadējo pārskatu par sniegto atbalstu.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Atbalstu atbilstoši šo noteikumu </w:t>
      </w:r>
      <w:r w:rsidR="00000000" w:rsidRPr="00000000" w:rsidDel="00000000">
        <w:rPr>
          <w:rtl w:val="0"/>
        </w:rPr>
        <w:t xml:space="preserve">6.2. </w:t>
      </w:r>
      <w:r w:rsidR="00000000" w:rsidRPr="00000000" w:rsidDel="00000000">
        <w:rPr>
          <w:rtl w:val="0"/>
        </w:rPr>
        <w:t xml:space="preserve">apakšpunktam</w:t>
      </w:r>
      <w:r w:rsidR="00000000" w:rsidRPr="00000000" w:rsidDel="00000000">
        <w:rPr>
          <w:rtl w:val="0"/>
        </w:rPr>
        <w:t xml:space="preserve"> piešķir līdz Komisijas regulas Nr. </w:t>
      </w:r>
      <w:r w:rsidR="00000000" w:rsidRPr="00000000" w:rsidDel="00000000">
        <w:rPr>
          <w:rtl w:val="0"/>
        </w:rPr>
        <w:t xml:space="preserve">1407/2013</w:t>
      </w:r>
      <w:r w:rsidR="00000000" w:rsidRPr="00000000" w:rsidDel="00000000">
        <w:rPr>
          <w:rtl w:val="0"/>
        </w:rPr>
        <w:t xml:space="preserve"> 7. panta 4. punktā un 8. pantā, Komisijas regulas Nr. </w:t>
      </w:r>
      <w:r w:rsidR="00000000" w:rsidRPr="00000000" w:rsidDel="00000000">
        <w:rPr>
          <w:rtl w:val="0"/>
        </w:rPr>
        <w:t xml:space="preserve">1408/2013</w:t>
      </w:r>
      <w:r w:rsidR="00000000" w:rsidRPr="00000000" w:rsidDel="00000000">
        <w:rPr>
          <w:rtl w:val="0"/>
        </w:rPr>
        <w:t xml:space="preserve"> 7. panta 4. punktā un 8. pantā vai Komisijas regulas Nr. </w:t>
      </w:r>
      <w:r w:rsidR="00000000" w:rsidRPr="00000000" w:rsidDel="00000000">
        <w:rPr>
          <w:rtl w:val="0"/>
        </w:rPr>
        <w:t xml:space="preserve">717/2014</w:t>
      </w:r>
      <w:r w:rsidR="00000000" w:rsidRPr="00000000" w:rsidDel="00000000">
        <w:rPr>
          <w:rtl w:val="0"/>
        </w:rPr>
        <w:t xml:space="preserve"> 7. panta 4. punktā un 8. pantā noteiktā piemērošanas termiņa beigām.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Noteikumi stājas spēkā ar dienu, kad stājas spēkā šo noteikumu </w:t>
      </w:r>
      <w:r w:rsidR="00000000" w:rsidRPr="00000000" w:rsidDel="00000000">
        <w:rPr>
          <w:rtl w:val="0"/>
        </w:rPr>
        <w:t xml:space="preserve">6.1.</w:t>
      </w:r>
      <w:r w:rsidR="00000000" w:rsidRPr="00000000" w:rsidDel="00000000">
        <w:rPr>
          <w:rtl w:val="0"/>
        </w:rPr>
        <w:t xml:space="preserve"> apakšpunktā</w:t>
      </w:r>
      <w:r w:rsidR="00000000" w:rsidRPr="00000000" w:rsidDel="00000000">
        <w:rPr>
          <w:rtl w:val="0"/>
        </w:rPr>
        <w:t xml:space="preserve"> minētais Eiropas Komisijas lēmums.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Ekonomikas ministrija pēc tam, kad Eiropas Komisija pieņēmusi šo noteikumu </w:t>
      </w:r>
      <w:r w:rsidR="00000000" w:rsidRPr="00000000" w:rsidDel="00000000">
        <w:rPr>
          <w:rtl w:val="0"/>
        </w:rPr>
        <w:t xml:space="preserve">6.1.</w:t>
      </w:r>
      <w:r w:rsidR="00000000" w:rsidRPr="00000000" w:rsidDel="00000000">
        <w:rPr>
          <w:rtl w:val="0"/>
        </w:rPr>
        <w:t xml:space="preserve"> apakšpunktā</w:t>
      </w:r>
      <w:r w:rsidR="00000000" w:rsidRPr="00000000" w:rsidDel="00000000">
        <w:rPr>
          <w:rtl w:val="0"/>
        </w:rPr>
        <w:t xml:space="preserve"> minēto lēmumu, nosūta attiecīgu paziņojumu publicēšanai oficiālajā izdevumā "Latvijas Vēstnesis".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22-TA-3312</w:t>
    </w:r>
    <w:r>
      <w:br/>
    </w:r>
    <w:r w:rsidR="00000000" w:rsidRPr="00000000" w:rsidDel="00000000">
      <w:rPr>
        <w:rtl w:val="0"/>
      </w:rPr>
      <w:t xml:space="preserve">Izdrukāts 29.07.2026. 21.17 - 1.0.VK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22-TA-3312</w:t>
    </w:r>
    <w:r>
      <w:br/>
    </w:r>
    <w:r w:rsidR="00000000" w:rsidRPr="00000000" w:rsidDel="00000000">
      <w:rPr>
        <w:rtl w:val="0"/>
      </w:rPr>
      <w:t xml:space="preserve">Izdrukāts 29.07.2026. 21.17 - 1.0.VK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noteikumu_konsolidētā_versija_22-TA-3312.docx</dc:title>
</cp:coreProperties>
</file>

<file path=docProps/custom.xml><?xml version="1.0" encoding="utf-8"?>
<Properties xmlns="http://schemas.openxmlformats.org/officeDocument/2006/custom-properties" xmlns:vt="http://schemas.openxmlformats.org/officeDocument/2006/docPropsVTypes"/>
</file>