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aprīlī (prot. Nr. 15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delegāciju dalībai Starptautiskās darba konferences 113. sesijā Ženēvā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Lai nodrošinātu Latvijas Republikas dalību Starptautiskās darba organizācijas rīkotajā Starptautiskās darba konferences 113. sesijā, kas norisināsies no 2025. gada 2. līdz 13. jūnijam klātienē Ženēvā, izveidot Latvijas Republikas delegāciju šādā sastāvā: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 Uzulnieks – labklājības ministrs (delegācijas vadītājs).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Pundurs – Latvijas Republikas ārkārtējais un pilnvarotais vēstnieks ANO un citās starptautiskajās organizācijās Ženēvā (delegācijas vadītāja vietnieks).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 Badovskis – Labklājības ministrijas Darba attiecību un darba aizsardzības politikas departamenta direktors.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 Baldzēns – Latvijas Brīvo arodbiedrību savienības priekšsēdētājs.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 Danelsons – Latvijas Republikas pastāvīgās pārstāvniecības ANO un citās starptautiskajās organizācijās Ženēvā pastāvīgā pārstāvja vietnieks.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 Geduša – Labklājības ministrijas Darba attiecību un darba aizsardzības politikas departamenta vecākā eksperte.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 Gorkšs – Latvijas Darba devēju konfederācijas ģenerāldirektors.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 Klemere – Labklājības ministrijas Darba attiecību un darba aizsardzības politikas departamenta vecākā eksperte.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 Magurs – labklājības ministra padomnieks.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 Preisa – Latvijas Brīvo arodbiedrību savienības Eiropas tiesību un politikas dokumentu eksperte.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 Teteris – Latvijas Republikas pastāvīgās pārstāvniecības ANO un citās starptautiskajās organizācijās Ženēvā pirmais sekretārs.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25-TA-735</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25-TA-735</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rīkojuma_projekts_25-TA-735.docx</dc:title>
</cp:coreProperties>
</file>

<file path=docProps/custom.xml><?xml version="1.0" encoding="utf-8"?>
<Properties xmlns="http://schemas.openxmlformats.org/officeDocument/2006/custom-properties" xmlns:vt="http://schemas.openxmlformats.org/officeDocument/2006/docPropsVTypes"/>
</file>