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par mūža ieguldījumu meža nozares attīstībā piešķirt Ministru kabineta Atzinības rakstu šādiem meža nozares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mežsaimniekam Edvīnam Ģērmanim;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mežsaimniecei Gundegai Vītolai;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mežsaimniecei Astrai Boķei;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Lauksaimniecības universitātes Meža fakultātes Meža izmantošanas katedras asociētajam profesoram </w:t>
      </w:r>
      <w:r w:rsidR="00000000" w:rsidRPr="00000000" w:rsidDel="00000000">
        <w:rPr>
          <w:i w:val="1"/>
          <w:rtl w:val="0"/>
        </w:rPr>
        <w:t xml:space="preserve">(Emeritus), </w:t>
      </w:r>
      <w:r w:rsidR="00000000" w:rsidRPr="00000000" w:rsidDel="00000000">
        <w:rPr>
          <w:rtl w:val="0"/>
        </w:rPr>
        <w:t xml:space="preserve">pedagogam</w:t>
      </w:r>
      <w:r w:rsidR="00000000" w:rsidRPr="00000000" w:rsidDel="00000000">
        <w:rPr>
          <w:i w:val="1"/>
          <w:rtl w:val="0"/>
        </w:rPr>
        <w:t xml:space="preserve"> </w:t>
      </w:r>
      <w:r w:rsidR="00000000" w:rsidRPr="00000000" w:rsidDel="00000000">
        <w:rPr>
          <w:rtl w:val="0"/>
        </w:rPr>
        <w:t xml:space="preserve">Ziedonim Sarmulim;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Valsts koksnes ķīmijas institūta vadošajai pētniecei, habilitētajai ķīmijas zinātņu doktorei, zinātniecei Gaļinai Dobelei;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zinātniecei Ilzei Veinbergai;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mežsaimniekam Jānim Sejānam;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mežsaimniecei Rūtai Kazākai.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E. Ģērmanim, G. Vītolai, A. Boķei, Z. Sarmulim, G. Dobelei, I. Veinbergai, J. Sejānam un R. Kazākai pasniedz zemkopības ministrs Kaspars Gerhards.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22-TA-1563</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22-TA-1563</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rīkojuma_projekts_22-TA-1563.docx</dc:title>
</cp:coreProperties>
</file>

<file path=docProps/custom.xml><?xml version="1.0" encoding="utf-8"?>
<Properties xmlns="http://schemas.openxmlformats.org/officeDocument/2006/custom-properties" xmlns:vt="http://schemas.openxmlformats.org/officeDocument/2006/docPropsVTypes"/>
</file>