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 jūlijā (prot. Nr. 27 38.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2014. gada 2. decembra noteikumos Nr. 748 "Noteikumi par darījumiem ar lauksaimniecības zemi"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zemes privatizāciju lauku apvidos</w:t>
      </w:r>
      <w:r w:rsidR="00000000" w:rsidRPr="00000000" w:rsidDel="00000000">
        <w:rPr>
          <w:rStyle w:val="paragraph"/>
          <w:i w:val="1"/>
          <w:rtl w:val="0"/>
        </w:rPr>
        <w:t xml:space="preserve">"</w:t>
      </w:r>
      <w:r>
        <w:br/>
      </w:r>
      <w:r w:rsidR="00000000" w:rsidRPr="00000000" w:rsidDel="00000000">
        <w:rPr>
          <w:rStyle w:val="paragraph"/>
          <w:i w:val="1"/>
          <w:rtl w:val="0"/>
        </w:rPr>
        <w:t xml:space="preserve">30.</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piekto daļu un 38.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 decembra noteikumos Nr. 748 "Noteikumi par darījumiem ar lauksaimniecības zemi" (Latvijas Vēstnesis, 2014, 256. nr.; 2015, 109., 168. nr.; 2017, 213.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Ja Latvijas zemes fonda pārvaldītājam šo noteikumu 1.8. apakšpunktā minēto darījumu nodrošināšanai tiek piešķirts valsts aizdevums saskaņā ar normatīvajiem aktiem par valsts aizdevumu izsniegšanas un apkalpošanas kārtību, noteikto aizdevuma riska procentu likmi nepiemēro. Maksimālais valsts aizdevuma summas limits ir 100 miljoni </w:t>
      </w:r>
      <w:r w:rsidR="00000000" w:rsidRPr="00000000" w:rsidDel="00000000">
        <w:rPr>
          <w:i w:val="1"/>
          <w:rtl w:val="0"/>
        </w:rPr>
        <w:t xml:space="preserve">euro</w:t>
      </w:r>
      <w:r w:rsidR="00000000" w:rsidRPr="00000000" w:rsidDel="00000000">
        <w:rPr>
          <w:rtl w:val="0"/>
        </w:rPr>
        <w:t xml:space="preserve">. Valsts aizdevumu var piešķirt aizdevuma vai kredītlīnijas veidā."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24-TA-757</w:t>
    </w:r>
    <w:r>
      <w:br/>
    </w:r>
    <w:r w:rsidR="00000000" w:rsidRPr="00000000" w:rsidDel="00000000">
      <w:rPr>
        <w:rtl w:val="0"/>
      </w:rPr>
      <w:t xml:space="preserve">Izdrukāts 29.07.2026. 22.29 - 1.0.VK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24-TA-757</w:t>
    </w:r>
    <w:r>
      <w:br/>
    </w:r>
    <w:r w:rsidR="00000000" w:rsidRPr="00000000" w:rsidDel="00000000">
      <w:rPr>
        <w:rtl w:val="0"/>
      </w:rPr>
      <w:t xml:space="preserve">Izdrukāts 29.07.2026. 22.29 - 1.0.VK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noteikumu_(grozījumu)_projekts_24-TA-757.docx</dc:title>
</cp:coreProperties>
</file>

<file path=docProps/custom.xml><?xml version="1.0" encoding="utf-8"?>
<Properties xmlns="http://schemas.openxmlformats.org/officeDocument/2006/custom-properties" xmlns:vt="http://schemas.openxmlformats.org/officeDocument/2006/docPropsVTypes"/>
</file>