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"„Par valsts nekustamā īpašuma bez adreses, Daugavpilī, nodošanu Daugavpils valstspilsētas pašvaldības īpašumā”"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21-TA-898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