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būvdarbu laikā netiks radīti būvniecības atkritumi, būvniecības iesnieguma 2.7.6. un 2.7.7.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