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900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2021. gada 1. decembrī (prot. Nr. 78 40.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palielināšanu Veselības ministrijai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valsts sabiedrības ar ierobežotu atbildību "Daugavpils psihoneiroloģiskā slimnīca" pamatkapitāla palielināšanu, ieguldot tajā finanšu līdzekļus 19 200 </w:t>
      </w:r>
      <w:r w:rsidR="00000000" w:rsidRPr="00000000" w:rsidDel="00000000">
        <w:rPr>
          <w:i w:val="1"/>
          <w:rtl w:val="0"/>
        </w:rPr>
        <w:t xml:space="preserve">euro </w:t>
      </w:r>
      <w:r w:rsidR="00000000" w:rsidRPr="00000000" w:rsidDel="00000000">
        <w:rPr>
          <w:rtl w:val="0"/>
        </w:rPr>
        <w:t xml:space="preserve">apmērā, valsts sabiedrības ar ierobežotu atbildību "Strenču psihoneiroloģiskā slimnīca" pamatkapitāla palielināšanu, ieguldot tajā finanšu līdzekļus 143 250 </w:t>
      </w:r>
      <w:r w:rsidR="00000000" w:rsidRPr="00000000" w:rsidDel="00000000">
        <w:rPr>
          <w:i w:val="1"/>
          <w:rtl w:val="0"/>
        </w:rPr>
        <w:t xml:space="preserve">euro </w:t>
      </w:r>
      <w:r w:rsidR="00000000" w:rsidRPr="00000000" w:rsidDel="00000000">
        <w:rPr>
          <w:rtl w:val="0"/>
        </w:rPr>
        <w:t xml:space="preserve">apmērā, un valsts sabiedrības ar ierobežotu atbildību "Rīgas psihiatrijas un narkoloģijas centrs" pamatkapitāla palielināšanu, ieguldot tajā finanšu līdzekļus 1 200 </w:t>
      </w:r>
      <w:r w:rsidR="00000000" w:rsidRPr="00000000" w:rsidDel="00000000">
        <w:rPr>
          <w:i w:val="1"/>
          <w:rtl w:val="0"/>
        </w:rPr>
        <w:t xml:space="preserve">euro</w:t>
      </w:r>
      <w:r w:rsidR="00000000" w:rsidRPr="00000000" w:rsidDel="00000000">
        <w:rPr>
          <w:rtl w:val="0"/>
        </w:rPr>
        <w:t xml:space="preserve"> apmērā, jaunu gultu izveidei, medicīnisko iekārtu un papildaprīkojuma iegādei.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ministrijai, pamatojoties uz </w:t>
      </w:r>
      <w:r w:rsidR="00000000" w:rsidRPr="00000000" w:rsidDel="00000000">
        <w:rPr>
          <w:rtl w:val="0"/>
        </w:rPr>
        <w:t xml:space="preserve">Covid-19 infekcijas izplatības seku pārvarēšanas likuma 25. pantu</w:t>
      </w:r>
      <w:r w:rsidR="00000000" w:rsidRPr="00000000" w:rsidDel="00000000">
        <w:rPr>
          <w:rtl w:val="0"/>
        </w:rPr>
        <w:t xml:space="preserve"> un šā rīkojuma </w:t>
      </w:r>
      <w:r w:rsidR="00000000" w:rsidRPr="00000000" w:rsidDel="00000000">
        <w:rPr>
          <w:rtl w:val="0"/>
        </w:rPr>
        <w:t xml:space="preserve">1. </w:t>
      </w:r>
      <w:r w:rsidR="00000000" w:rsidRPr="00000000" w:rsidDel="00000000">
        <w:rPr>
          <w:rtl w:val="0"/>
        </w:rPr>
        <w:t xml:space="preserve">punktu</w:t>
      </w:r>
      <w:r w:rsidR="00000000" w:rsidRPr="00000000" w:rsidDel="00000000">
        <w:rPr>
          <w:rtl w:val="0"/>
        </w:rPr>
        <w:t xml:space="preserve">, palielināt dotāciju no vispārējiem ieņēmumiem un apropriāciju Veselības ministrijas budžeta apakšprogrammā 33.17.00 "Neatliekamās medicīniskās palīdzības nodrošināšana stacionārās ārstniecības iestādēs" finansēšanas kategorijā "Akcijas un cita līdzdalība pašu kapitālā" 163 650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 apropriācijas izmaiņām atbilstoši šā rīkojuma </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2.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izmaiņām atbilstoši šā rīkojuma </w:t>
      </w:r>
      <w:r w:rsidR="00000000" w:rsidRPr="00000000" w:rsidDel="00000000">
        <w:rPr>
          <w:rtl w:val="0"/>
        </w:rPr>
        <w:t xml:space="preserve">2. </w:t>
      </w:r>
      <w:r w:rsidR="00000000" w:rsidRPr="00000000" w:rsidDel="00000000">
        <w:rPr>
          <w:rtl w:val="0"/>
        </w:rPr>
        <w:t xml:space="preserve">punktam</w:t>
      </w:r>
      <w:r w:rsidR="00000000" w:rsidRPr="00000000" w:rsidDel="00000000">
        <w:rPr>
          <w:rtl w:val="0"/>
        </w:rPr>
        <w:t xml:space="preserve"> un, ja Saeimas Budžeta un finanšu (nodokļu) komisija piecu darbdienu laikā pēc attiecīgās informācijas saņemšanas nav izteikusi iebildumus, veikt apropriācijas izmaiņas.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sabiedrības ar ierobežotu atbildību "Daugavpils psihoneiroloģiskā slimnīca", valsts sabiedrības ar ierobežotu atbildību "Strenču psihoneiroloģiskā slimnīca" un valsts sabiedrības ar ierobežotu atbildību "Rīgas psihiatrijas un narkoloģijas centrs" pamatkapitāls tiek palielināts, ievērojot </w:t>
      </w:r>
      <w:r w:rsidR="00000000" w:rsidRPr="00000000" w:rsidDel="00000000">
        <w:rPr>
          <w:rtl w:val="0"/>
        </w:rPr>
        <w:t xml:space="preserve">Eiropas Komisijas 2011. gada 20. decembra lēmuma "Par Līguma par Eiropas Savienības darbību 106. panta 2. punkta piemērošanu valsts atbalstam attiecībā uz kompensāciju par sabiedriskajiem pakalpojumiem dažiem uzņēmumiem, kuriem uzticēts sniegt pakalpojumus ar vispārēju tautsaimniecisku nozīmi</w:t>
      </w:r>
      <w:r w:rsidR="00000000" w:rsidRPr="00000000" w:rsidDel="00000000">
        <w:rPr>
          <w:rtl w:val="0"/>
        </w:rPr>
        <w:t xml:space="preserve">" (2012/21/ES) nosacījumus.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Reirs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Pavļuts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21-TA-1134</w:t>
    </w:r>
    <w:r>
      <w:br/>
    </w:r>
    <w:r w:rsidR="00000000" w:rsidRPr="00000000" w:rsidDel="00000000">
      <w:rPr>
        <w:rtl w:val="0"/>
      </w:rPr>
      <w:t xml:space="preserve">Izdrukāts 29.07.2026. 23.00 - 1.0.VK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21-TA-1134</w:t>
    </w:r>
    <w:r>
      <w:br/>
    </w:r>
    <w:r w:rsidR="00000000" w:rsidRPr="00000000" w:rsidDel="00000000">
      <w:rPr>
        <w:rtl w:val="0"/>
      </w:rPr>
      <w:t xml:space="preserve">Izdrukāts 29.07.2026. 23.00 - 1.0.VK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rīkojuma_projekts_21-TA-1134.docx</dc:title>
</cp:coreProperties>
</file>

<file path=docProps/custom.xml><?xml version="1.0" encoding="utf-8"?>
<Properties xmlns="http://schemas.openxmlformats.org/officeDocument/2006/custom-properties" xmlns:vt="http://schemas.openxmlformats.org/officeDocument/2006/docPropsVTypes"/>
</file>