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kustamās mantas nodošanu bez atlīdzības"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 (ierobežota pieejamība).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ziedojamo vakcīnu  skaitu un saņēmēju atbilstoši informatīvajā ziņojumā norādītajam.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 pieejamība).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ministru parakstīt Eiropas Komisijas sagatavotos tipveida divpusējos un trīspusējos līgumus par Covid-19 vakcīnas tālākpārdošanu vai ziedošanu.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21-TA-621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