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9.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fiziskas personas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norādīto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realizēta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00.20 - 5.0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00.20 - 5.0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noteikumu_konsolidētā_versija_p1_22-TA-1009.docx</dc:title>
</cp:coreProperties>
</file>

<file path=docProps/custom.xml><?xml version="1.0" encoding="utf-8"?>
<Properties xmlns="http://schemas.openxmlformats.org/officeDocument/2006/custom-properties" xmlns:vt="http://schemas.openxmlformats.org/officeDocument/2006/docPropsVTypes"/>
</file>