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farmaceitiskās darbības licencēšanu"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24-TA-2984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