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29. oktobra noteikumos Nr. 1194 "Kārtība, kādā nosaka maksu par medību tiesību izmantošanu valstij piekrītošās vai piederošās medību platībās""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23-TA-1947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