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"Par apropriācijas pārdali"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Kultūras ministrijai iesniegt priekšlikumu Finanšu ministrijā Kultūras ministrijas budžeta bāzes izdevumu precizēšanai 2027. gadam un turpmākajiem gadiem: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24 431 </w:t>
      </w:r>
      <w:r w:rsidR="00000000" w:rsidRPr="00000000" w:rsidDel="00000000">
        <w:rPr>
          <w:i w:val="1"/>
          <w:rtl w:val="0"/>
        </w:rPr>
        <w:t xml:space="preserve">euro</w:t>
      </w:r>
      <w:r w:rsidR="00000000" w:rsidRPr="00000000" w:rsidDel="00000000">
        <w:rPr>
          <w:rtl w:val="0"/>
        </w:rPr>
        <w:t xml:space="preserve"> apmērā, pārdalot valsts budžeta programmas 22.01.00.00 “Kultūrpolitika” apakšprogrammas 22.01.01.00 "Filmu nozare" no subsīdiju un dotāciju izdevumiem uz atlīdzības izdevumiem, lai nodrošinātu Nacionāla kino centra kapacitātes stiprināšanu;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1 781 919 </w:t>
      </w:r>
      <w:r w:rsidR="00000000" w:rsidRPr="00000000" w:rsidDel="00000000">
        <w:rPr>
          <w:i w:val="1"/>
          <w:rtl w:val="0"/>
        </w:rPr>
        <w:t xml:space="preserve">euro</w:t>
      </w:r>
      <w:r w:rsidR="00000000" w:rsidRPr="00000000" w:rsidDel="00000000">
        <w:rPr>
          <w:rtl w:val="0"/>
        </w:rPr>
        <w:t xml:space="preserve"> apmērā, pārdalot valsts budžeta programmas 22.01.00.00 “Kultūrpolitika” apakšprogrammas 22.01.03.00 "Kultūras mantojums"  ietvaros no preču un pakalpojumu izdevumiem uz atlīdzības izdevumiem, lai nodrošinātu Kultūras ministrijas padotībā esošo kultūras mantojuma iestāžu darbinieku noturības stiprināšanu, tai skaitā: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26 695 </w:t>
      </w:r>
      <w:r w:rsidR="00000000" w:rsidRPr="00000000" w:rsidDel="00000000">
        <w:rPr>
          <w:i w:val="1"/>
          <w:rtl w:val="0"/>
        </w:rPr>
        <w:t xml:space="preserve">euro</w:t>
      </w:r>
      <w:r w:rsidR="00000000" w:rsidRPr="00000000" w:rsidDel="00000000">
        <w:rPr>
          <w:rtl w:val="0"/>
        </w:rPr>
        <w:t xml:space="preserve"> apmērā Memoriālo muzeju apvienībai;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105 702 </w:t>
      </w:r>
      <w:r w:rsidR="00000000" w:rsidRPr="00000000" w:rsidDel="00000000">
        <w:rPr>
          <w:i w:val="1"/>
          <w:rtl w:val="0"/>
        </w:rPr>
        <w:t xml:space="preserve">euro</w:t>
      </w:r>
      <w:r w:rsidR="00000000" w:rsidRPr="00000000" w:rsidDel="00000000">
        <w:rPr>
          <w:rtl w:val="0"/>
        </w:rPr>
        <w:t xml:space="preserve"> apmērā Īpaši aizsargājamam kultūras piemineklim – Turaidas muzejrezervāts;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102 555 </w:t>
      </w:r>
      <w:r w:rsidR="00000000" w:rsidRPr="00000000" w:rsidDel="00000000">
        <w:rPr>
          <w:i w:val="1"/>
          <w:rtl w:val="0"/>
        </w:rPr>
        <w:t xml:space="preserve">euro</w:t>
      </w:r>
      <w:r w:rsidR="00000000" w:rsidRPr="00000000" w:rsidDel="00000000">
        <w:rPr>
          <w:rtl w:val="0"/>
        </w:rPr>
        <w:t xml:space="preserve"> apmērā Latvijas Etnogrāfiskajam brīvdabas muzejam;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139 442 </w:t>
      </w:r>
      <w:r w:rsidR="00000000" w:rsidRPr="00000000" w:rsidDel="00000000">
        <w:rPr>
          <w:i w:val="1"/>
          <w:rtl w:val="0"/>
        </w:rPr>
        <w:t xml:space="preserve">euro</w:t>
      </w:r>
      <w:r w:rsidR="00000000" w:rsidRPr="00000000" w:rsidDel="00000000">
        <w:rPr>
          <w:rtl w:val="0"/>
        </w:rPr>
        <w:t xml:space="preserve"> apmērā Rīgas vēstures un kuģniecības muzejam;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113 446 </w:t>
      </w:r>
      <w:r w:rsidR="00000000" w:rsidRPr="00000000" w:rsidDel="00000000">
        <w:rPr>
          <w:i w:val="1"/>
          <w:rtl w:val="0"/>
        </w:rPr>
        <w:t xml:space="preserve">euro</w:t>
      </w:r>
      <w:r w:rsidR="00000000" w:rsidRPr="00000000" w:rsidDel="00000000">
        <w:rPr>
          <w:rtl w:val="0"/>
        </w:rPr>
        <w:t xml:space="preserve"> apmērā Latvijas Nacionālajam rakstniecības un mūzikas muzejam;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249 370</w:t>
      </w:r>
      <w:r w:rsidR="00000000" w:rsidRPr="00000000" w:rsidDel="00000000">
        <w:rPr>
          <w:i w:val="1"/>
          <w:rtl w:val="0"/>
        </w:rPr>
        <w:t xml:space="preserve"> euro</w:t>
      </w:r>
      <w:r w:rsidR="00000000" w:rsidRPr="00000000" w:rsidDel="00000000">
        <w:rPr>
          <w:rtl w:val="0"/>
        </w:rPr>
        <w:t xml:space="preserve"> apmērā Latvijas Nacionālajam mākslas muzejam;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177 999 </w:t>
      </w:r>
      <w:r w:rsidR="00000000" w:rsidRPr="00000000" w:rsidDel="00000000">
        <w:rPr>
          <w:i w:val="1"/>
          <w:rtl w:val="0"/>
        </w:rPr>
        <w:t xml:space="preserve">euro </w:t>
      </w:r>
      <w:r w:rsidR="00000000" w:rsidRPr="00000000" w:rsidDel="00000000">
        <w:rPr>
          <w:rtl w:val="0"/>
        </w:rPr>
        <w:t xml:space="preserve">apmērā Latvijas Nacionālajam vēstures muzejam;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158 141 </w:t>
      </w:r>
      <w:r w:rsidR="00000000" w:rsidRPr="00000000" w:rsidDel="00000000">
        <w:rPr>
          <w:i w:val="1"/>
          <w:rtl w:val="0"/>
        </w:rPr>
        <w:t xml:space="preserve">euro</w:t>
      </w:r>
      <w:r w:rsidR="00000000" w:rsidRPr="00000000" w:rsidDel="00000000">
        <w:rPr>
          <w:rtl w:val="0"/>
        </w:rPr>
        <w:t xml:space="preserve"> apmērā Nacionālajai kultūras mantojuma pārvaldei;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611 377 </w:t>
      </w:r>
      <w:r w:rsidR="00000000" w:rsidRPr="00000000" w:rsidDel="00000000">
        <w:rPr>
          <w:i w:val="1"/>
          <w:rtl w:val="0"/>
        </w:rPr>
        <w:t xml:space="preserve">euro</w:t>
      </w:r>
      <w:r w:rsidR="00000000" w:rsidRPr="00000000" w:rsidDel="00000000">
        <w:rPr>
          <w:rtl w:val="0"/>
        </w:rPr>
        <w:t xml:space="preserve"> apmērā Latvijas Nacionālajam arhīvam;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50 781</w:t>
      </w:r>
      <w:r w:rsidR="00000000" w:rsidRPr="00000000" w:rsidDel="00000000">
        <w:rPr>
          <w:i w:val="1"/>
          <w:rtl w:val="0"/>
        </w:rPr>
        <w:t xml:space="preserve"> euro</w:t>
      </w:r>
      <w:r w:rsidR="00000000" w:rsidRPr="00000000" w:rsidDel="00000000">
        <w:rPr>
          <w:rtl w:val="0"/>
        </w:rPr>
        <w:t xml:space="preserve"> apmērā Latvijas Nacionālajai bibliotēkai;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46 411 </w:t>
      </w:r>
      <w:r w:rsidR="00000000" w:rsidRPr="00000000" w:rsidDel="00000000">
        <w:rPr>
          <w:i w:val="1"/>
          <w:rtl w:val="0"/>
        </w:rPr>
        <w:t xml:space="preserve">euro</w:t>
      </w:r>
      <w:r w:rsidR="00000000" w:rsidRPr="00000000" w:rsidDel="00000000">
        <w:rPr>
          <w:rtl w:val="0"/>
        </w:rPr>
        <w:t xml:space="preserve"> apmērā Latvijas Neredzīgo bibliotēkai.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Kultūras ministrijai nodrošināt, ka tās padotībā esošās kultūras mantojuma iestādes un Nacionālais kino centrs, veicot izdevumu pārdali atlīdzībai no citiem izdevumiem, 2026. gadā un turpmākajos gados  nodrošinās to kompetencē esošās funkcijas un dotos uzdevumus, kā arī tām neveidosies parādi, tajā skaitā par energoresursiem.</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26-TA-1215</w:t>
    </w:r>
    <w:r>
      <w:br/>
    </w:r>
    <w:r w:rsidR="00000000" w:rsidRPr="00000000" w:rsidDel="00000000">
      <w:rPr>
        <w:rtl w:val="0"/>
      </w:rPr>
      <w:t xml:space="preserve">Izdrukāts 29.07.2026. 23.21 - 2.0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mk_sēdes_protokollēmuma_projekts_26-TA-1215.docx</dc:title>
</cp:coreProperties>
</file>

<file path=docProps/custom.xml><?xml version="1.0" encoding="utf-8"?>
<Properties xmlns="http://schemas.openxmlformats.org/officeDocument/2006/custom-properties" xmlns:vt="http://schemas.openxmlformats.org/officeDocument/2006/docPropsVTypes"/>
</file>