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aprīlī (prot. Nr. 15 53.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2.1.2.2.i. investīcijas projekta "Lauksaimniecības datu centra mākoņdatošanas pakalpojumu attīstība valsts federētā mākoņa ietvaros"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2.1.2.2.i. investīcijas projekta "Lauksaimniecības datu centra mākoņdatošanas pakalpojumu attīstība valsts federētā mākoņa ietvaros" (turpmāk – projekts) pasi (</w:t>
      </w:r>
      <w:r w:rsidR="00000000" w:rsidRPr="00000000" w:rsidDel="00000000">
        <w:rPr>
          <w:rtl w:val="0"/>
        </w:rPr>
        <w:t xml:space="preserve">1. pielikums</w:t>
      </w:r>
      <w:r w:rsidR="00000000" w:rsidRPr="00000000" w:rsidDel="00000000">
        <w:rPr>
          <w:rtl w:val="0"/>
        </w:rPr>
        <w:t xml:space="preserve">) un centralizētās funkcijas vai koplietošanas pakalpojumu attīstības plānu (</w:t>
      </w:r>
      <w:r w:rsidR="00000000" w:rsidRPr="00000000" w:rsidDel="00000000">
        <w:rPr>
          <w:rtl w:val="0"/>
        </w:rPr>
        <w:t xml:space="preserve">2. pielikums</w:t>
      </w:r>
      <w:r w:rsidR="00000000" w:rsidRPr="00000000" w:rsidDel="00000000">
        <w:rPr>
          <w:rtl w:val="0"/>
        </w:rPr>
        <w:t xml:space="preserve">), kā arī projekta izmaksas 3 760 680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3 108 000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652 680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Zemkopības ministriju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2.1.2.2.i. investīcijas "Latvijas nacionālais federētais mākonis" (turpmāk – 2.1.2.2.i.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2.1.2.2.i. investīcijas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676 922,40 </w:t>
      </w:r>
      <w:r w:rsidR="00000000" w:rsidRPr="00000000" w:rsidDel="00000000">
        <w:rPr>
          <w:i w:val="1"/>
          <w:rtl w:val="0"/>
        </w:rPr>
        <w:t xml:space="preserve">euro </w:t>
      </w:r>
      <w:r w:rsidR="00000000" w:rsidRPr="00000000" w:rsidDel="00000000">
        <w:rPr>
          <w:rtl w:val="0"/>
        </w:rPr>
        <w:t xml:space="preserve">gadā, un Zemkopības ministrijai papildu finansējumu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22-TA-3604</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22-TA-3604</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rīkojuma_projekts_22-TA-3604.docx</dc:title>
</cp:coreProperties>
</file>

<file path=docProps/custom.xml><?xml version="1.0" encoding="utf-8"?>
<Properties xmlns="http://schemas.openxmlformats.org/officeDocument/2006/custom-properties" xmlns:vt="http://schemas.openxmlformats.org/officeDocument/2006/docPropsVTypes"/>
</file>