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2. novembrī (prot. Nr. 73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02.00.00 ''Līdzekļi neparedzētiem gadījumiem''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''Līdzekļi neparedzētiem gadījumiem'' piešķirt Satiksmes ministrijai finansējumu 23 390 194 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kompensētu zaudējumus sabiedriskā transporta pakalpojumu sniedzējiem par sniegtajiem sabiedriskā transporta pakalpojumiem 2021. gadā, no tiem: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14 940 953  </w:t>
      </w:r>
      <w:r w:rsidR="00000000" w:rsidRPr="00000000" w:rsidDel="00000000">
        <w:rPr>
          <w:i w:val="1"/>
          <w:rtl w:val="0"/>
        </w:rPr>
        <w:t xml:space="preserve">euro  – </w:t>
      </w:r>
      <w:r w:rsidR="00000000" w:rsidRPr="00000000" w:rsidDel="00000000">
        <w:rPr>
          <w:rtl w:val="0"/>
        </w:rPr>
        <w:t xml:space="preserve">reģionālajos pasažieru pārvadājumos  ar autobusiem, tai skaitā  4 678 433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kompensētu zaudējumus, kas radušies pasažieru skaita samazināšanās dēļ saistībā ar Covid-19 infekcijas izplatības mazināšanas un ierobežošanas pasākumiem;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8 449 241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– reģionālajos pasažieru pārvadājumos  ar vilcieniem, tai skaitā  3 282 335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 lai kompensētu zaudējumus, kas radušies pasažieru skaita samazināšanās dēļ saistībā ar Covid-19 infekcijas izplatības mazināšanas un ierobežošanas pasākumiem.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līdzekļu piešķiršanai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T. Linkaits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21-TA-633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21-TA-633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