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B40730" w14:textId="7FA1E221" w:rsidR="00C87DEB" w:rsidRPr="0032401A" w:rsidRDefault="0032401A" w:rsidP="0032401A">
      <w:pPr>
        <w:pStyle w:val="ListParagraph"/>
        <w:overflowPunct w:val="0"/>
        <w:autoSpaceDE w:val="0"/>
        <w:autoSpaceDN w:val="0"/>
        <w:adjustRightInd w:val="0"/>
        <w:ind w:left="0"/>
        <w:jc w:val="right"/>
        <w:textAlignment w:val="baseline"/>
        <w:rPr>
          <w:rFonts w:ascii="Times New Roman" w:eastAsia="Times New Roman" w:hAnsi="Times New Roman" w:cs="Calibri"/>
          <w:sz w:val="28"/>
          <w:lang w:eastAsia="en-GB"/>
        </w:rPr>
      </w:pPr>
      <w:r>
        <w:rPr>
          <w:rFonts w:ascii="Times New Roman" w:eastAsia="Times New Roman" w:hAnsi="Times New Roman" w:cs="Calibri"/>
          <w:sz w:val="28"/>
          <w:lang w:eastAsia="en-GB"/>
        </w:rPr>
        <w:t>1. </w:t>
      </w:r>
      <w:r w:rsidR="00C87DEB" w:rsidRPr="0032401A">
        <w:rPr>
          <w:rFonts w:ascii="Times New Roman" w:eastAsia="Times New Roman" w:hAnsi="Times New Roman" w:cs="Calibri"/>
          <w:sz w:val="28"/>
          <w:lang w:eastAsia="en-GB"/>
        </w:rPr>
        <w:t xml:space="preserve">pielikums </w:t>
      </w:r>
    </w:p>
    <w:p w14:paraId="59848617" w14:textId="77777777" w:rsidR="00C87DEB" w:rsidRPr="0032401A" w:rsidRDefault="00C87DEB" w:rsidP="00B52CCE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 w:cs="Calibri"/>
          <w:sz w:val="28"/>
          <w:lang w:eastAsia="en-GB"/>
        </w:rPr>
      </w:pPr>
      <w:r w:rsidRPr="0032401A">
        <w:rPr>
          <w:rFonts w:ascii="Times New Roman" w:eastAsia="Times New Roman" w:hAnsi="Times New Roman" w:cs="Calibri"/>
          <w:sz w:val="28"/>
          <w:lang w:eastAsia="en-GB"/>
        </w:rPr>
        <w:t xml:space="preserve">Ministru kabineta </w:t>
      </w:r>
    </w:p>
    <w:p w14:paraId="4C190F66" w14:textId="77777777" w:rsidR="00C87DEB" w:rsidRPr="0032401A" w:rsidRDefault="00C87DEB" w:rsidP="00B52CCE">
      <w:pPr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32401A">
        <w:rPr>
          <w:rFonts w:ascii="Times New Roman" w:eastAsia="Times New Roman" w:hAnsi="Times New Roman" w:cs="Calibri"/>
          <w:sz w:val="28"/>
          <w:lang w:eastAsia="en-GB"/>
        </w:rPr>
        <w:t>2023. gada 22. augusta</w:t>
      </w:r>
    </w:p>
    <w:p w14:paraId="78709D3C" w14:textId="77777777" w:rsidR="00C87DEB" w:rsidRPr="0032401A" w:rsidRDefault="00C87DEB" w:rsidP="00B52CCE">
      <w:pPr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32401A">
        <w:rPr>
          <w:rFonts w:ascii="Times New Roman" w:eastAsia="Times New Roman" w:hAnsi="Times New Roman" w:cs="Calibri"/>
          <w:sz w:val="28"/>
          <w:lang w:eastAsia="en-GB"/>
        </w:rPr>
        <w:t xml:space="preserve">noteikumiem Nr. </w:t>
      </w:r>
      <w:r w:rsidRPr="0032401A">
        <w:rPr>
          <w:rFonts w:ascii="Times New Roman" w:eastAsia="Times New Roman" w:hAnsi="Times New Roman" w:cs="Calibri"/>
          <w:sz w:val="28"/>
          <w:lang w:eastAsia="en-GB"/>
        </w:rPr>
        <w:t>477</w:t>
      </w:r>
    </w:p>
    <w:p w14:paraId="79D413A6" w14:textId="77777777" w:rsidR="00C87DEB" w:rsidRPr="0032401A" w:rsidRDefault="00C87DEB" w:rsidP="00B52CCE">
      <w:pPr>
        <w:shd w:val="clear" w:color="auto" w:fill="FFFFFF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</w:p>
    <w:p w14:paraId="48BC0691" w14:textId="6AF390BB" w:rsidR="001D4703" w:rsidRPr="0032401A" w:rsidRDefault="00B52CCE" w:rsidP="00B52CCE">
      <w:pPr>
        <w:shd w:val="clear" w:color="auto" w:fill="FFFFFF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  <w:r w:rsidRPr="0032401A">
        <w:rPr>
          <w:rFonts w:ascii="Times New Roman" w:eastAsia="Calibri" w:hAnsi="Times New Roman" w:cs="Times New Roman"/>
          <w:sz w:val="28"/>
          <w:szCs w:val="28"/>
        </w:rPr>
        <w:t>"</w:t>
      </w:r>
      <w:r w:rsidR="001D4703" w:rsidRPr="0032401A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10. pielikums</w:t>
      </w:r>
      <w:r w:rsidR="001D4703" w:rsidRPr="0032401A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br/>
        <w:t>Ministru kabineta</w:t>
      </w:r>
      <w:r w:rsidR="001D4703" w:rsidRPr="0032401A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br/>
        <w:t>2019. gada 3. septembra</w:t>
      </w:r>
      <w:r w:rsidR="001D4703" w:rsidRPr="0032401A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br/>
        <w:t>noteikumiem Nr. 416</w:t>
      </w:r>
      <w:bookmarkStart w:id="0" w:name="piel-703544"/>
      <w:bookmarkEnd w:id="0"/>
    </w:p>
    <w:p w14:paraId="39F80F9E" w14:textId="77777777" w:rsidR="001D4703" w:rsidRPr="0032401A" w:rsidRDefault="001D4703" w:rsidP="00B52CCE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</w:pPr>
      <w:bookmarkStart w:id="1" w:name="703545"/>
      <w:bookmarkStart w:id="2" w:name="n-703545"/>
      <w:bookmarkEnd w:id="1"/>
      <w:bookmarkEnd w:id="2"/>
    </w:p>
    <w:p w14:paraId="7054BEC4" w14:textId="1EB251C7" w:rsidR="001D4703" w:rsidRPr="0032401A" w:rsidRDefault="001D4703" w:rsidP="00B52CCE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</w:pPr>
      <w:r w:rsidRPr="0032401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 xml:space="preserve">Skolēna mācību sasniegumu vērtēšana 10 </w:t>
      </w:r>
      <w:proofErr w:type="spellStart"/>
      <w:r w:rsidRPr="0032401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>ballu</w:t>
      </w:r>
      <w:proofErr w:type="spellEnd"/>
      <w:r w:rsidRPr="0032401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 xml:space="preserve"> skalā</w:t>
      </w:r>
    </w:p>
    <w:p w14:paraId="6C477D8F" w14:textId="77777777" w:rsidR="00B52CCE" w:rsidRPr="0032401A" w:rsidRDefault="00B52CCE" w:rsidP="00B52CCE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</w:pPr>
    </w:p>
    <w:p w14:paraId="493662D6" w14:textId="32AA96A1" w:rsidR="00BE7A70" w:rsidRPr="0032401A" w:rsidRDefault="00BE7A70" w:rsidP="001C4AD8">
      <w:pPr>
        <w:ind w:firstLine="709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240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1. Skolēna mācību sniegumu atbilstoši plānotajam skolēnam sasniedzamajam rezultātam vērtē saskaņā ar šādiem kritērijiem:</w:t>
      </w:r>
    </w:p>
    <w:p w14:paraId="467A7B17" w14:textId="77777777" w:rsidR="00BE7A70" w:rsidRPr="0032401A" w:rsidRDefault="00BE7A70" w:rsidP="001C4AD8">
      <w:pPr>
        <w:ind w:firstLine="709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240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1.1. demonstrēto zināšanu, izpratnes, prasmju mācību jomā un caurviju prasmju apjoms un kvalitāte; </w:t>
      </w:r>
    </w:p>
    <w:p w14:paraId="63D108E8" w14:textId="77777777" w:rsidR="00BE7A70" w:rsidRPr="0032401A" w:rsidRDefault="00BE7A70" w:rsidP="001C4AD8">
      <w:pPr>
        <w:ind w:firstLine="709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240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1.2. atbalsta nepieciešamība; </w:t>
      </w:r>
    </w:p>
    <w:p w14:paraId="654F872B" w14:textId="77777777" w:rsidR="00BE7A70" w:rsidRPr="0032401A" w:rsidRDefault="00BE7A70" w:rsidP="001C4AD8">
      <w:pPr>
        <w:ind w:firstLine="709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240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1.3. spēja lietot apgūto tipveida vai nepazīstamā situācijā. </w:t>
      </w:r>
    </w:p>
    <w:p w14:paraId="1E16EA2A" w14:textId="77777777" w:rsidR="00B52CCE" w:rsidRPr="0032401A" w:rsidRDefault="00B52CCE" w:rsidP="001C4AD8">
      <w:pPr>
        <w:ind w:firstLine="709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37016320" w14:textId="7278F594" w:rsidR="00BE7A70" w:rsidRPr="0032401A" w:rsidRDefault="00BE7A70" w:rsidP="001C4AD8">
      <w:pPr>
        <w:ind w:firstLine="709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240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2. Skolēna mācību sniegumu vērtē četros līmeņos atbilstoši šā pielikuma 1.</w:t>
      </w:r>
      <w:r w:rsidR="00134B0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 </w:t>
      </w:r>
      <w:r w:rsidRPr="003240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punktā minētajiem kritērijiem. Skolēna mācību sasniegumus mācību priekšmeta kursā vērtē 10 </w:t>
      </w:r>
      <w:proofErr w:type="spellStart"/>
      <w:r w:rsidRPr="003240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ballu</w:t>
      </w:r>
      <w:proofErr w:type="spellEnd"/>
      <w:r w:rsidRPr="003240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skalā. Nosakot vērtējumu 10 </w:t>
      </w:r>
      <w:proofErr w:type="spellStart"/>
      <w:r w:rsidRPr="003240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ballu</w:t>
      </w:r>
      <w:proofErr w:type="spellEnd"/>
      <w:r w:rsidRPr="003240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skalā, kritērijus izvērtē kopumā. Lielāku vērtējumu viena līmeņa ietvaros nosaka, ja skolēna mācību sniegums atbilst visiem attiecīgā līmeņa kritērijiem. 10 </w:t>
      </w:r>
      <w:proofErr w:type="spellStart"/>
      <w:r w:rsidRPr="003240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ballu</w:t>
      </w:r>
      <w:proofErr w:type="spellEnd"/>
      <w:r w:rsidRPr="003240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skalas atbilstība katram no četriem mācību snieguma līmeņiem noteikta tabulā:</w:t>
      </w:r>
    </w:p>
    <w:p w14:paraId="642116DB" w14:textId="77777777" w:rsidR="00B52CCE" w:rsidRPr="0032401A" w:rsidRDefault="00B52CCE" w:rsidP="001C4AD8">
      <w:pPr>
        <w:ind w:firstLine="709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tbl>
      <w:tblPr>
        <w:tblW w:w="9362" w:type="dxa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100" w:type="dxa"/>
          <w:left w:w="100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501"/>
        <w:gridCol w:w="1435"/>
        <w:gridCol w:w="923"/>
        <w:gridCol w:w="918"/>
        <w:gridCol w:w="1853"/>
        <w:gridCol w:w="1857"/>
        <w:gridCol w:w="1875"/>
      </w:tblGrid>
      <w:tr w:rsidR="0032401A" w:rsidRPr="0032401A" w14:paraId="7513D716" w14:textId="77777777" w:rsidTr="00BE7A70">
        <w:tc>
          <w:tcPr>
            <w:tcW w:w="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4488AF" w14:textId="77777777" w:rsidR="00BE7A70" w:rsidRPr="0032401A" w:rsidRDefault="00BE7A70" w:rsidP="00B52C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240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1.</w:t>
            </w:r>
          </w:p>
        </w:tc>
        <w:tc>
          <w:tcPr>
            <w:tcW w:w="16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F3C750C" w14:textId="77777777" w:rsidR="00BE7A70" w:rsidRPr="0032401A" w:rsidRDefault="00BE7A70" w:rsidP="00B52C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240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Snieguma līmenis</w:t>
            </w:r>
          </w:p>
        </w:tc>
        <w:tc>
          <w:tcPr>
            <w:tcW w:w="1155" w:type="dxa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D630E2B" w14:textId="77777777" w:rsidR="00BE7A70" w:rsidRPr="0032401A" w:rsidRDefault="00BE7A70" w:rsidP="00B52C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240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sācis apgūt</w:t>
            </w:r>
          </w:p>
        </w:tc>
        <w:tc>
          <w:tcPr>
            <w:tcW w:w="111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C238C66" w14:textId="77777777" w:rsidR="00BE7A70" w:rsidRPr="0032401A" w:rsidRDefault="00BE7A70" w:rsidP="00B52C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240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turpina apgūt</w:t>
            </w:r>
          </w:p>
        </w:tc>
        <w:tc>
          <w:tcPr>
            <w:tcW w:w="109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ACDD36F" w14:textId="77777777" w:rsidR="00BE7A70" w:rsidRPr="0032401A" w:rsidRDefault="00BE7A70" w:rsidP="00B52C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240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apguvis</w:t>
            </w:r>
          </w:p>
        </w:tc>
        <w:tc>
          <w:tcPr>
            <w:tcW w:w="10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53533DF" w14:textId="77777777" w:rsidR="00BE7A70" w:rsidRPr="0032401A" w:rsidRDefault="00BE7A70" w:rsidP="00B52C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240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apguvis padziļināti</w:t>
            </w:r>
          </w:p>
        </w:tc>
      </w:tr>
      <w:tr w:rsidR="0032401A" w:rsidRPr="0032401A" w14:paraId="4EB68E59" w14:textId="77777777" w:rsidTr="00BE7A70">
        <w:tc>
          <w:tcPr>
            <w:tcW w:w="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52F6879" w14:textId="77777777" w:rsidR="00BE7A70" w:rsidRPr="0032401A" w:rsidRDefault="00BE7A70" w:rsidP="00B52C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240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2.</w:t>
            </w:r>
          </w:p>
        </w:tc>
        <w:tc>
          <w:tcPr>
            <w:tcW w:w="16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6C798A3" w14:textId="77777777" w:rsidR="00BE7A70" w:rsidRPr="0032401A" w:rsidRDefault="00BE7A70" w:rsidP="00B52C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240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Balles</w:t>
            </w:r>
          </w:p>
        </w:tc>
        <w:tc>
          <w:tcPr>
            <w:tcW w:w="66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2378546" w14:textId="0058E776" w:rsidR="00BE7A70" w:rsidRPr="0032401A" w:rsidRDefault="00BE7A70" w:rsidP="00B52C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240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  <w:r w:rsidR="00B52CCE" w:rsidRPr="0032401A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3240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55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700A306" w14:textId="2FB5E574" w:rsidR="00BE7A70" w:rsidRPr="0032401A" w:rsidRDefault="00BE7A70" w:rsidP="00B52C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240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  <w:r w:rsidR="00B52CCE" w:rsidRPr="0032401A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3240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E7AF9CB" w14:textId="0A08CAEF" w:rsidR="00BE7A70" w:rsidRPr="0032401A" w:rsidRDefault="00BE7A70" w:rsidP="00B52C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240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  <w:r w:rsidR="00B52CCE" w:rsidRPr="0032401A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3240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ECDA7B3" w14:textId="413C81F5" w:rsidR="00BE7A70" w:rsidRPr="0032401A" w:rsidRDefault="00BE7A70" w:rsidP="00B52C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240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  <w:r w:rsidR="00B52CCE" w:rsidRPr="0032401A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3240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2A77EC1" w14:textId="12C41B5E" w:rsidR="00BE7A70" w:rsidRPr="0032401A" w:rsidRDefault="00BE7A70" w:rsidP="00B52C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240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  <w:r w:rsidR="00134B05" w:rsidRPr="0032401A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3240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</w:p>
        </w:tc>
      </w:tr>
      <w:tr w:rsidR="0032401A" w:rsidRPr="0032401A" w14:paraId="37D1DAB5" w14:textId="77777777" w:rsidTr="00BE7A70">
        <w:tc>
          <w:tcPr>
            <w:tcW w:w="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7FDD2C" w14:textId="77777777" w:rsidR="00BE7A70" w:rsidRPr="0032401A" w:rsidRDefault="00BE7A70" w:rsidP="00B52C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240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3.</w:t>
            </w:r>
          </w:p>
        </w:tc>
        <w:tc>
          <w:tcPr>
            <w:tcW w:w="16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054CFF4" w14:textId="77777777" w:rsidR="00BE7A70" w:rsidRPr="0032401A" w:rsidRDefault="00BE7A70" w:rsidP="00B52C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240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Apguves procenti</w:t>
            </w:r>
          </w:p>
        </w:tc>
        <w:tc>
          <w:tcPr>
            <w:tcW w:w="66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0BA9DDB" w14:textId="7B5AFCFB" w:rsidR="00BE7A70" w:rsidRPr="0032401A" w:rsidRDefault="00665176" w:rsidP="00B52C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240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  <w:r w:rsidR="00B52CCE" w:rsidRPr="0032401A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="00BE7A70" w:rsidRPr="003240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20 %</w:t>
            </w:r>
          </w:p>
        </w:tc>
        <w:tc>
          <w:tcPr>
            <w:tcW w:w="55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246A8B7" w14:textId="09A793F5" w:rsidR="00BE7A70" w:rsidRPr="0032401A" w:rsidRDefault="00BE7A70" w:rsidP="00B52C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240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21</w:t>
            </w:r>
            <w:r w:rsidR="00B52CCE" w:rsidRPr="0032401A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3240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40 %</w:t>
            </w:r>
          </w:p>
        </w:tc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BC312E6" w14:textId="4BFC20F1" w:rsidR="00BE7A70" w:rsidRPr="0032401A" w:rsidRDefault="00BE7A70" w:rsidP="00B52C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240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41</w:t>
            </w:r>
            <w:r w:rsidR="00B52CCE" w:rsidRPr="0032401A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3240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66 %</w:t>
            </w:r>
          </w:p>
        </w:tc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5B8F805" w14:textId="6B4D3E35" w:rsidR="00BE7A70" w:rsidRPr="0032401A" w:rsidRDefault="00BE7A70" w:rsidP="00B52C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240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67</w:t>
            </w:r>
            <w:r w:rsidR="00B52CCE" w:rsidRPr="0032401A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3240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86 %</w:t>
            </w:r>
          </w:p>
        </w:tc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40FA8F7" w14:textId="13A6EF61" w:rsidR="00BE7A70" w:rsidRPr="0032401A" w:rsidRDefault="00BE7A70" w:rsidP="00B52C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240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87</w:t>
            </w:r>
            <w:r w:rsidR="00B52CCE" w:rsidRPr="0032401A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3240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100 %</w:t>
            </w:r>
          </w:p>
        </w:tc>
      </w:tr>
      <w:tr w:rsidR="0032401A" w:rsidRPr="0032401A" w14:paraId="19BD5A0E" w14:textId="77777777" w:rsidTr="00BE7A70">
        <w:tc>
          <w:tcPr>
            <w:tcW w:w="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8C01678" w14:textId="77777777" w:rsidR="00BE7A70" w:rsidRPr="0032401A" w:rsidRDefault="00BE7A70" w:rsidP="00B52C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240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4.</w:t>
            </w:r>
          </w:p>
        </w:tc>
        <w:tc>
          <w:tcPr>
            <w:tcW w:w="1680" w:type="dxa"/>
            <w:gridSpan w:val="6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2A9C5C" w14:textId="77777777" w:rsidR="00BE7A70" w:rsidRPr="0032401A" w:rsidRDefault="00BE7A70" w:rsidP="00B52C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240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Kritēriji:</w:t>
            </w:r>
          </w:p>
        </w:tc>
      </w:tr>
      <w:tr w:rsidR="0032401A" w:rsidRPr="0032401A" w14:paraId="773E9FD3" w14:textId="77777777" w:rsidTr="00BE7A70">
        <w:tc>
          <w:tcPr>
            <w:tcW w:w="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0347C64" w14:textId="77777777" w:rsidR="00BE7A70" w:rsidRPr="0032401A" w:rsidRDefault="00BE7A70" w:rsidP="00B52C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240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4.1.</w:t>
            </w:r>
          </w:p>
        </w:tc>
        <w:tc>
          <w:tcPr>
            <w:tcW w:w="16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894CFBC" w14:textId="77777777" w:rsidR="00BE7A70" w:rsidRPr="0032401A" w:rsidRDefault="00BE7A70" w:rsidP="00B52C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240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demonstrēto zināšanu, izpratnes, prasmju mācību jomā un caurviju prasmju apjoms un kvalitāte</w:t>
            </w:r>
          </w:p>
        </w:tc>
        <w:tc>
          <w:tcPr>
            <w:tcW w:w="0" w:type="auto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FF23D1C" w14:textId="77777777" w:rsidR="00BE7A70" w:rsidRPr="0032401A" w:rsidRDefault="00BE7A70" w:rsidP="00B52C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240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skolēns, demonstrējot sniegumu, izmanto vienu atbilstošu ideju vai prasmi situācijā, kurā ir šaurs disciplinārs/mācību jomas konteksts</w:t>
            </w:r>
          </w:p>
        </w:tc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B1F1E88" w14:textId="77777777" w:rsidR="00BE7A70" w:rsidRPr="0032401A" w:rsidRDefault="00BE7A70" w:rsidP="00B52C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240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skolēns, demonstrējot sniegumu, izmanto vairākas savstarpēji nesaistītas idejas vai prasmes šaurā disciplinārā/mācību jomas kontekstā </w:t>
            </w:r>
          </w:p>
        </w:tc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3E32C8F" w14:textId="77777777" w:rsidR="00BE7A70" w:rsidRPr="0032401A" w:rsidRDefault="00BE7A70" w:rsidP="00B52C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240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skolēns, demonstrējot sniegumu, kurā izmanto vairākas idejas vai prasmes, veido savstarpējas sakarības disciplinārā/mācību jomas kontekstā</w:t>
            </w:r>
          </w:p>
        </w:tc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D314C08" w14:textId="77777777" w:rsidR="00BE7A70" w:rsidRPr="0032401A" w:rsidRDefault="00BE7A70" w:rsidP="00B52C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240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skolēns, demonstrējot sniegumu, kurā izmanto vairākas atbilstošas idejas vai prasmes no dažādām disciplīnām/mācību jomām, veido savstarpējas sakarības un vispārina</w:t>
            </w:r>
          </w:p>
        </w:tc>
      </w:tr>
      <w:tr w:rsidR="0032401A" w:rsidRPr="0032401A" w14:paraId="52C3D721" w14:textId="77777777" w:rsidTr="00BE7A70">
        <w:tc>
          <w:tcPr>
            <w:tcW w:w="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8866873" w14:textId="77777777" w:rsidR="00BE7A70" w:rsidRPr="0032401A" w:rsidRDefault="00BE7A70" w:rsidP="00B52C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240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4.2.</w:t>
            </w:r>
          </w:p>
        </w:tc>
        <w:tc>
          <w:tcPr>
            <w:tcW w:w="16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761D4ED" w14:textId="77777777" w:rsidR="00BE7A70" w:rsidRPr="0032401A" w:rsidRDefault="00BE7A70" w:rsidP="00B52C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240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atbalsta nepieciešamība</w:t>
            </w:r>
          </w:p>
        </w:tc>
        <w:tc>
          <w:tcPr>
            <w:tcW w:w="0" w:type="auto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F325713" w14:textId="77777777" w:rsidR="00BE7A70" w:rsidRPr="0032401A" w:rsidRDefault="00BE7A70" w:rsidP="00B52C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240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skolēns, demonstrējot sniegumu, lieto doto vai jau zināmu </w:t>
            </w:r>
            <w:r w:rsidRPr="003240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paņēmienu ar pieejamo atbalstu</w:t>
            </w:r>
          </w:p>
        </w:tc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943389C" w14:textId="77777777" w:rsidR="00BE7A70" w:rsidRPr="0032401A" w:rsidRDefault="00BE7A70" w:rsidP="00B52C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240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skolēns, demonstrējot sniegumu, patstāvīgi lieto zināmu paņēmienu</w:t>
            </w:r>
          </w:p>
        </w:tc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2DFA82A" w14:textId="77777777" w:rsidR="00BE7A70" w:rsidRPr="0032401A" w:rsidRDefault="00BE7A70" w:rsidP="00B52C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240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skolēns, demonstrējot sniegumu, izvēlas un patstāvīgi lieto atbilstošo </w:t>
            </w:r>
            <w:r w:rsidRPr="003240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paņēmienu vai pierakstu </w:t>
            </w:r>
          </w:p>
        </w:tc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94337E2" w14:textId="77777777" w:rsidR="00BE7A70" w:rsidRPr="0032401A" w:rsidRDefault="00BE7A70" w:rsidP="00B52C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240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 xml:space="preserve">skolēns, demonstrējot sniegumu, izvēlas un patstāvīgi lieto atbilstošo </w:t>
            </w:r>
            <w:r w:rsidRPr="003240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paņēmienu un, ja nepieciešams, pielāgo to</w:t>
            </w:r>
          </w:p>
        </w:tc>
      </w:tr>
      <w:tr w:rsidR="00BE7A70" w:rsidRPr="0032401A" w14:paraId="38497C09" w14:textId="77777777" w:rsidTr="00BE7A70">
        <w:tc>
          <w:tcPr>
            <w:tcW w:w="1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E20FAC2" w14:textId="77777777" w:rsidR="00BE7A70" w:rsidRPr="0032401A" w:rsidRDefault="00BE7A70" w:rsidP="00B52C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240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4.3.</w:t>
            </w:r>
          </w:p>
        </w:tc>
        <w:tc>
          <w:tcPr>
            <w:tcW w:w="16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240C24A" w14:textId="77777777" w:rsidR="00BE7A70" w:rsidRPr="0032401A" w:rsidRDefault="00BE7A70" w:rsidP="00B52C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240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spēja lietot apgūto tipveida un nepazīstamā situācijā</w:t>
            </w:r>
          </w:p>
        </w:tc>
        <w:tc>
          <w:tcPr>
            <w:tcW w:w="0" w:type="auto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96A543E" w14:textId="77777777" w:rsidR="00BE7A70" w:rsidRPr="0032401A" w:rsidRDefault="00BE7A70" w:rsidP="00B52C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240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skolēns demonstrē sniegumu zināmā tipveida situācijā</w:t>
            </w:r>
          </w:p>
        </w:tc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F2EB3AD" w14:textId="77777777" w:rsidR="00BE7A70" w:rsidRPr="0032401A" w:rsidRDefault="00BE7A70" w:rsidP="00B52C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240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skolēns demonstrē sniegumu gan zināmā tipveida situācijā, gan mazāk zināmā situācijā </w:t>
            </w:r>
          </w:p>
        </w:tc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DAFD5EE" w14:textId="77777777" w:rsidR="00BE7A70" w:rsidRPr="0032401A" w:rsidRDefault="00BE7A70" w:rsidP="00B52C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240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skolēns demonstrē sniegumu gan zināmā tipveida situācijā, gan nepazīstamā situācijā</w:t>
            </w:r>
          </w:p>
        </w:tc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DAEDC61" w14:textId="77777777" w:rsidR="00BE7A70" w:rsidRPr="0032401A" w:rsidRDefault="00BE7A70" w:rsidP="00B52CC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240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skolēns demonstrē sniegumu gan zināmā tipveida situācijā, gan nepazīstamā situācijā, gan starpdisciplinārā situācijā</w:t>
            </w:r>
          </w:p>
        </w:tc>
      </w:tr>
    </w:tbl>
    <w:p w14:paraId="77EE0C4F" w14:textId="77777777" w:rsidR="00B52CCE" w:rsidRPr="0032401A" w:rsidRDefault="00B52CCE" w:rsidP="00B52CCE">
      <w:pPr>
        <w:ind w:firstLine="30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7628366A" w14:textId="525A9409" w:rsidR="00BE7A70" w:rsidRPr="0032401A" w:rsidRDefault="00BE7A70" w:rsidP="001C4AD8">
      <w:pPr>
        <w:ind w:firstLine="709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240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3. Pedagogs 10 </w:t>
      </w:r>
      <w:proofErr w:type="spellStart"/>
      <w:r w:rsidRPr="003240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ballu</w:t>
      </w:r>
      <w:proofErr w:type="spellEnd"/>
      <w:r w:rsidRPr="003240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skalu piemēro </w:t>
      </w:r>
      <w:proofErr w:type="spellStart"/>
      <w:r w:rsidRPr="003240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summatīvās</w:t>
      </w:r>
      <w:proofErr w:type="spellEnd"/>
      <w:r w:rsidRPr="003240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vērtēšanas darbiem, ko veido saskaņā ar šādiem principiem: </w:t>
      </w:r>
    </w:p>
    <w:p w14:paraId="7FBC75D8" w14:textId="77777777" w:rsidR="00BE7A70" w:rsidRPr="0032401A" w:rsidRDefault="00BE7A70" w:rsidP="001C4AD8">
      <w:pPr>
        <w:ind w:firstLine="709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240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3.1. </w:t>
      </w:r>
      <w:proofErr w:type="spellStart"/>
      <w:r w:rsidRPr="003240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summatīvās</w:t>
      </w:r>
      <w:proofErr w:type="spellEnd"/>
      <w:r w:rsidRPr="003240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vērtēšanas darbam jābūt tādam, lai var iegūt drošu (atkārtojot mērījumu, iegūst tādus pašus rezultātus) un ticamu rezultātu (vērtē to sasniedzamo rezultātu apguvi, kuri tika mācīti proporcionāli mācību procesā veltītajam laikam); </w:t>
      </w:r>
    </w:p>
    <w:p w14:paraId="7C01CAB0" w14:textId="77777777" w:rsidR="00BE7A70" w:rsidRPr="0032401A" w:rsidRDefault="00BE7A70" w:rsidP="001C4AD8">
      <w:pPr>
        <w:ind w:firstLine="709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240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3.2. skolēnam ir iespēja demonstrēt sniegumu, kas atbilst vērtējumam 10 </w:t>
      </w:r>
      <w:proofErr w:type="spellStart"/>
      <w:r w:rsidRPr="003240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ballu</w:t>
      </w:r>
      <w:proofErr w:type="spellEnd"/>
      <w:r w:rsidRPr="003240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skalā; </w:t>
      </w:r>
    </w:p>
    <w:p w14:paraId="6BC9BF71" w14:textId="77C73A1B" w:rsidR="00BE7A70" w:rsidRPr="0032401A" w:rsidRDefault="00BE7A70" w:rsidP="001C4AD8">
      <w:pPr>
        <w:ind w:firstLine="709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240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3.3. </w:t>
      </w:r>
      <w:proofErr w:type="spellStart"/>
      <w:r w:rsidR="00946E75" w:rsidRPr="003240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summatīvās</w:t>
      </w:r>
      <w:proofErr w:type="spellEnd"/>
      <w:r w:rsidR="00946E75" w:rsidRPr="003240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vērtēšanas darbā kopumā ir sabalansētas iespējas demonstrēt prasmes gan tipveida, gan nepazīstamā situācijā, dažādos kontekstos un skolēna izziņas darbības līmeņos</w:t>
      </w:r>
      <w:r w:rsidRPr="003240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;</w:t>
      </w:r>
    </w:p>
    <w:p w14:paraId="35C2357B" w14:textId="77777777" w:rsidR="00BE7A70" w:rsidRPr="0032401A" w:rsidRDefault="00BE7A70" w:rsidP="001C4AD8">
      <w:pPr>
        <w:ind w:firstLine="709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240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3.4. lielāks punktu skaits tiek piešķirts būtiskajiem sasniedzamajiem rezultātiem un kritērijiem.</w:t>
      </w:r>
    </w:p>
    <w:p w14:paraId="00D64CFF" w14:textId="77777777" w:rsidR="00B52CCE" w:rsidRPr="0032401A" w:rsidRDefault="00B52CCE" w:rsidP="001C4AD8">
      <w:pPr>
        <w:ind w:firstLine="709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48F95B93" w14:textId="347704B7" w:rsidR="002347D5" w:rsidRPr="0032401A" w:rsidRDefault="00BE7A70" w:rsidP="001C4AD8">
      <w:pPr>
        <w:ind w:firstLine="709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240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4. Skolēna mācību sasniegumu vērtējumu mācību priekšmeta kursā 10 </w:t>
      </w:r>
      <w:proofErr w:type="spellStart"/>
      <w:r w:rsidRPr="003240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ballu</w:t>
      </w:r>
      <w:proofErr w:type="spellEnd"/>
      <w:r w:rsidRPr="003240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skalā atbilstoši šiem noteikumiem, plānotajiem skolēnam sasniedzamajiem rezultātiem mācību jomā, kā arī mācību priekšmeta kursa programmai konkrētā klasē detalizētāk nosaka mācību priekšmeta pedagogs.</w:t>
      </w:r>
      <w:r w:rsidR="003240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"</w:t>
      </w:r>
    </w:p>
    <w:sectPr w:rsidR="002347D5" w:rsidRPr="0032401A" w:rsidSect="00FF57A3">
      <w:headerReference w:type="default" r:id="rId8"/>
      <w:footerReference w:type="default" r:id="rId9"/>
      <w:footerReference w:type="first" r:id="rId10"/>
      <w:pgSz w:w="11900" w:h="16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6C8743" w14:textId="77777777" w:rsidR="00D511CD" w:rsidRDefault="00D511CD" w:rsidP="00D511CD">
      <w:r>
        <w:separator/>
      </w:r>
    </w:p>
  </w:endnote>
  <w:endnote w:type="continuationSeparator" w:id="0">
    <w:p w14:paraId="07257A40" w14:textId="77777777" w:rsidR="00D511CD" w:rsidRDefault="00D511CD" w:rsidP="00D51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6A91F" w14:textId="1D41CE19" w:rsidR="00D511CD" w:rsidRPr="00D511CD" w:rsidRDefault="00D511CD">
    <w:pPr>
      <w:pStyle w:val="Footer"/>
      <w:rPr>
        <w:rFonts w:ascii="Times New Roman" w:hAnsi="Times New Roman" w:cs="Times New Roman"/>
        <w:sz w:val="16"/>
        <w:szCs w:val="16"/>
      </w:rPr>
    </w:pPr>
    <w:r w:rsidRPr="00D511CD">
      <w:rPr>
        <w:rFonts w:ascii="Times New Roman" w:hAnsi="Times New Roman" w:cs="Times New Roman"/>
        <w:sz w:val="16"/>
        <w:szCs w:val="16"/>
      </w:rPr>
      <w:t>N1784_3p1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BDFAA" w14:textId="3BFABD6D" w:rsidR="00D511CD" w:rsidRPr="0032401A" w:rsidRDefault="00AB6C4E">
    <w:pPr>
      <w:pStyle w:val="Footer"/>
      <w:rPr>
        <w:rFonts w:ascii="Times New Roman" w:hAnsi="Times New Roman" w:cs="Times New Roman"/>
        <w:sz w:val="16"/>
        <w:szCs w:val="16"/>
      </w:rPr>
    </w:pPr>
    <w:r w:rsidRPr="00D511CD">
      <w:rPr>
        <w:rFonts w:ascii="Times New Roman" w:hAnsi="Times New Roman" w:cs="Times New Roman"/>
        <w:sz w:val="16"/>
        <w:szCs w:val="16"/>
      </w:rPr>
      <w:t>N1784_3p1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F9680F" w14:textId="77777777" w:rsidR="00D511CD" w:rsidRDefault="00D511CD" w:rsidP="00D511CD">
      <w:r>
        <w:separator/>
      </w:r>
    </w:p>
  </w:footnote>
  <w:footnote w:type="continuationSeparator" w:id="0">
    <w:p w14:paraId="68D51E7A" w14:textId="77777777" w:rsidR="00D511CD" w:rsidRDefault="00D511CD" w:rsidP="00D511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4833671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F01DA36" w14:textId="08A07FE5" w:rsidR="00FF57A3" w:rsidRDefault="00FF57A3">
        <w:pPr>
          <w:pStyle w:val="Header"/>
          <w:jc w:val="center"/>
        </w:pPr>
        <w:r w:rsidRPr="00FF57A3">
          <w:rPr>
            <w:rFonts w:ascii="Times New Roman" w:hAnsi="Times New Roman" w:cs="Times New Roman"/>
          </w:rPr>
          <w:fldChar w:fldCharType="begin"/>
        </w:r>
        <w:r w:rsidRPr="00FF57A3">
          <w:rPr>
            <w:rFonts w:ascii="Times New Roman" w:hAnsi="Times New Roman" w:cs="Times New Roman"/>
          </w:rPr>
          <w:instrText xml:space="preserve"> PAGE   \* MERGEFORMAT </w:instrText>
        </w:r>
        <w:r w:rsidRPr="00FF57A3">
          <w:rPr>
            <w:rFonts w:ascii="Times New Roman" w:hAnsi="Times New Roman" w:cs="Times New Roman"/>
          </w:rPr>
          <w:fldChar w:fldCharType="separate"/>
        </w:r>
        <w:r w:rsidRPr="00FF57A3">
          <w:rPr>
            <w:rFonts w:ascii="Times New Roman" w:hAnsi="Times New Roman" w:cs="Times New Roman"/>
            <w:noProof/>
          </w:rPr>
          <w:t>2</w:t>
        </w:r>
        <w:r w:rsidRPr="00FF57A3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2A0FA27B" w14:textId="77777777" w:rsidR="00D511CD" w:rsidRDefault="00D511C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ED567E"/>
    <w:multiLevelType w:val="hybridMultilevel"/>
    <w:tmpl w:val="D4D0C7C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26517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A70"/>
    <w:rsid w:val="00134B05"/>
    <w:rsid w:val="001C4AD8"/>
    <w:rsid w:val="001D4703"/>
    <w:rsid w:val="002347D5"/>
    <w:rsid w:val="0032401A"/>
    <w:rsid w:val="00340B06"/>
    <w:rsid w:val="00665176"/>
    <w:rsid w:val="007E569D"/>
    <w:rsid w:val="00812632"/>
    <w:rsid w:val="0090063B"/>
    <w:rsid w:val="00946E75"/>
    <w:rsid w:val="00A822C6"/>
    <w:rsid w:val="00AB6C4E"/>
    <w:rsid w:val="00B52CCE"/>
    <w:rsid w:val="00BE7A70"/>
    <w:rsid w:val="00C87DEB"/>
    <w:rsid w:val="00D511CD"/>
    <w:rsid w:val="00E066A9"/>
    <w:rsid w:val="00E90D45"/>
    <w:rsid w:val="00FF5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E333FC7"/>
  <w15:chartTrackingRefBased/>
  <w15:docId w15:val="{C9D38AD1-AE2B-0549-9EBD-D85C50EB3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BE7A70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kern w:val="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BE7A70"/>
    <w:rPr>
      <w:rFonts w:ascii="Times New Roman" w:eastAsia="Times New Roman" w:hAnsi="Times New Roman" w:cs="Times New Roman"/>
      <w:b/>
      <w:bCs/>
      <w:kern w:val="0"/>
      <w:lang w:eastAsia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BE7A7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apple-converted-space">
    <w:name w:val="apple-converted-space"/>
    <w:basedOn w:val="DefaultParagraphFont"/>
    <w:rsid w:val="00BE7A70"/>
  </w:style>
  <w:style w:type="paragraph" w:styleId="ListParagraph">
    <w:name w:val="List Paragraph"/>
    <w:basedOn w:val="Normal"/>
    <w:uiPriority w:val="34"/>
    <w:qFormat/>
    <w:rsid w:val="00C87DE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511CD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11CD"/>
  </w:style>
  <w:style w:type="paragraph" w:styleId="Footer">
    <w:name w:val="footer"/>
    <w:basedOn w:val="Normal"/>
    <w:link w:val="FooterChar"/>
    <w:uiPriority w:val="99"/>
    <w:unhideWhenUsed/>
    <w:rsid w:val="00D511CD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11CD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490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669463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F2D714-6EA5-4131-9FA8-B776DA99D7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2370</Words>
  <Characters>1352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Sintija Sējēja</dc:creator>
  <cp:keywords/>
  <dc:description/>
  <cp:lastModifiedBy>Lilija Kampane</cp:lastModifiedBy>
  <cp:revision>2</cp:revision>
  <dcterms:created xsi:type="dcterms:W3CDTF">2023-08-17T08:28:00Z</dcterms:created>
  <dcterms:modified xsi:type="dcterms:W3CDTF">2023-08-17T08:28:00Z</dcterms:modified>
</cp:coreProperties>
</file>