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26. augustā (prot. Nr. 33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Labklājības ministrijai finansējumu 9 180 047  </w:t>
      </w:r>
      <w:r w:rsidR="00000000" w:rsidRPr="00000000" w:rsidDel="00000000">
        <w:rPr>
          <w:i w:val="1"/>
          <w:rtl w:val="0"/>
        </w:rPr>
        <w:t xml:space="preserve">euro</w:t>
      </w:r>
      <w:r w:rsidR="00000000" w:rsidRPr="00000000" w:rsidDel="00000000">
        <w:rPr>
          <w:rtl w:val="0"/>
        </w:rPr>
        <w:t xml:space="preserve"> apmērā, lai saskaņā ar Sociālo pakalpojumu un sociālās palīdzības likuma 13. panta pirmās daļas 12.</w:t>
      </w:r>
      <w:r w:rsidR="00000000" w:rsidRPr="00000000" w:rsidDel="00000000">
        <w:rPr>
          <w:vertAlign w:val="superscript"/>
          <w:rtl w:val="0"/>
        </w:rPr>
        <w:t xml:space="preserve">1</w:t>
      </w:r>
      <w:r w:rsidR="00000000" w:rsidRPr="00000000" w:rsidDel="00000000">
        <w:rPr>
          <w:rtl w:val="0"/>
        </w:rPr>
        <w:t xml:space="preserve"> punktu par laikposmu no 2025. gada maija līdz 2025. gada novembrim nodrošinātu pilngadīgām personām mobilās komandas paliatīvās aprūpes pakalpojumu pacienta dzīvesvietā, ietverot sociālo aprūpi, tehniskos palīglīdzekļus un psihosociālo rehabilitāciju, kā arī psihosociālo rehabilitāciju ar šīm personām vienā mājsaimniecībā dzīvojušām vai dzīvojošām personām un personām, starp kurām pastāv radniecības vai svainības attiecības, vai citām aprūpē iesaistītām personām.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25-TA-1638</w:t>
    </w:r>
    <w:r>
      <w:br/>
    </w:r>
    <w:r w:rsidR="00000000" w:rsidRPr="00000000" w:rsidDel="00000000">
      <w:rPr>
        <w:rtl w:val="0"/>
      </w:rPr>
      <w:t xml:space="preserve">Izdrukāts 29.07.2026. 23.14 - 1.0.VK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25-TA-1638</w:t>
    </w:r>
    <w:r>
      <w:br/>
    </w:r>
    <w:r w:rsidR="00000000" w:rsidRPr="00000000" w:rsidDel="00000000">
      <w:rPr>
        <w:rtl w:val="0"/>
      </w:rPr>
      <w:t xml:space="preserve">Izdrukāts 29.07.2026. 23.14 - 1.0.VK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rīkojuma_projekts_25-TA-1638.docx</dc:title>
</cp:coreProperties>
</file>

<file path=docProps/custom.xml><?xml version="1.0" encoding="utf-8"?>
<Properties xmlns="http://schemas.openxmlformats.org/officeDocument/2006/custom-properties" xmlns:vt="http://schemas.openxmlformats.org/officeDocument/2006/docPropsVTypes"/>
</file>