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24. septembra noteikumos Nr. 1000 "Valsts akciju sabiedrības "Ceļu satiksmes drošības direkcija" publisko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24-TA-53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