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jūnija noteikumos Nr. 559 "Noteikumi par vekseļa protesta akta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22-TA-3317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