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18.decembra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908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Iesniegums pievienotās vērtības nodokļa un akcīzes nodokļa atmaksāšanai Latvijas Republikā reģistrētām diplomātiskajām un konsulārajām pārstāvniecībām, Eiropas Savienības institūcijām un starptautiskajām organizācijām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Ārlietu ministrijas Valsts protokolam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Iesniedzējs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4155"/>
        <w:gridCol w:w="514"/>
        <w:gridCol w:w="4155"/>
        <w:tblGridChange w:id="0">
          <w:tblGrid>
            <w:gridCol w:w="514"/>
            <w:gridCol w:w="4155"/>
            <w:gridCol w:w="514"/>
            <w:gridCol w:w="415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9" name="media/image9.GIF"/>
                  <a:graphic>
                    <a:graphicData uri="http://schemas.openxmlformats.org/drawingml/2006/picture">
                      <pic:pic>
                        <pic:nvPicPr>
                          <pic:cNvPr id="9" name="media/image9.GIF"/>
                          <pic:cNvPicPr/>
                        </pic:nvPicPr>
                        <pic:blipFill>
                          <a:blip r:embed="rId9"/>
                          <a:srcRect/>
                          <a:stretch>
                            <a:fillRect/>
                          </a:stretch>
                        </pic:blipFill>
                        <pic:spPr>
                          <a:xfrm>
                            <a:ext cx="123824" cy="123824"/>
                          </a:xfrm>
                          <a:prstGeom prst="rect"/>
                          <a:ln/>
                        </pic:spPr>
                      </pic:pic>
                    </a:graphicData>
                  </a:graphic>
                </wp:inline>
              </w:drawing>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diplomātiskā vai konsulārā pārstāvniecība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0" name="media/image10.GIF"/>
                  <a:graphic>
                    <a:graphicData uri="http://schemas.openxmlformats.org/drawingml/2006/picture">
                      <pic:pic>
                        <pic:nvPicPr>
                          <pic:cNvPr id="10" name="media/image10.GIF"/>
                          <pic:cNvPicPr/>
                        </pic:nvPicPr>
                        <pic:blipFill>
                          <a:blip r:embed="rId10"/>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diplomātiskās vai konsulārās pārstāvniecības diplomātiskie vai konsulārie aģenti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1" name="media/image11.GIF"/>
                  <a:graphic>
                    <a:graphicData uri="http://schemas.openxmlformats.org/drawingml/2006/picture">
                      <pic:pic>
                        <pic:nvPicPr>
                          <pic:cNvPr id="11" name="media/image11.GIF"/>
                          <pic:cNvPicPr/>
                        </pic:nvPicPr>
                        <pic:blipFill>
                          <a:blip r:embed="rId11"/>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diplomātiskās vai konsulārās pārstāvniecības administratīvi tehniskais personāls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2" name="media/image12.GIF"/>
                  <a:graphic>
                    <a:graphicData uri="http://schemas.openxmlformats.org/drawingml/2006/picture">
                      <pic:pic>
                        <pic:nvPicPr>
                          <pic:cNvPr id="12" name="media/image12.GIF"/>
                          <pic:cNvPicPr/>
                        </pic:nvPicPr>
                        <pic:blipFill>
                          <a:blip r:embed="rId12"/>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diplomātisko vai konsulāro aģentu vai administratīvi tehniskā personāla ģimenes locekļi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3" name="media/image13.GIF"/>
                  <a:graphic>
                    <a:graphicData uri="http://schemas.openxmlformats.org/drawingml/2006/picture">
                      <pic:pic>
                        <pic:nvPicPr>
                          <pic:cNvPr id="13" name="media/image13.GIF"/>
                          <pic:cNvPicPr/>
                        </pic:nvPicPr>
                        <pic:blipFill>
                          <a:blip r:embed="rId13"/>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Savienības institūcija vai tās pārstāvniecība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4" name="media/image14.GIF"/>
                  <a:graphic>
                    <a:graphicData uri="http://schemas.openxmlformats.org/drawingml/2006/picture">
                      <pic:pic>
                        <pic:nvPicPr>
                          <pic:cNvPr id="14" name="media/image14.GIF"/>
                          <pic:cNvPicPr/>
                        </pic:nvPicPr>
                        <pic:blipFill>
                          <a:blip r:embed="rId14"/>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Eiropas Savienības institūciju vai tās pārstāvniecību saistītā persona, kurai Latvijas Republikā ir diplomātiskais statuss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5" name="media/image15.GIF"/>
                  <a:graphic>
                    <a:graphicData uri="http://schemas.openxmlformats.org/drawingml/2006/picture">
                      <pic:pic>
                        <pic:nvPicPr>
                          <pic:cNvPr id="15" name="media/image15.GIF"/>
                          <pic:cNvPicPr/>
                        </pic:nvPicPr>
                        <pic:blipFill>
                          <a:blip r:embed="rId15"/>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 organizācija vai tās pārstāvniecība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6" name="media/image16.GIF"/>
                  <a:graphic>
                    <a:graphicData uri="http://schemas.openxmlformats.org/drawingml/2006/picture">
                      <pic:pic>
                        <pic:nvPicPr>
                          <pic:cNvPr id="16" name="media/image16.GIF"/>
                          <pic:cNvPicPr/>
                        </pic:nvPicPr>
                        <pic:blipFill>
                          <a:blip r:embed="rId16"/>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starptautiskās organizācijas vai tās pārstāvniecības darbinieki, kuriem Latvijas Republikā ir diplomātiskais statuss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7" name="media/image17.GIF"/>
                  <a:graphic>
                    <a:graphicData uri="http://schemas.openxmlformats.org/drawingml/2006/picture">
                      <pic:pic>
                        <pic:nvPicPr>
                          <pic:cNvPr id="17" name="media/image17.GIF"/>
                          <pic:cNvPicPr/>
                        </pic:nvPicPr>
                        <pic:blipFill>
                          <a:blip r:embed="rId17"/>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aģentūra vai struktūra, kas izveidota saskaņā ar Eiropas Savienības tiesību aktiem un iegādājas preces un pakalpojumus, pildot uzdevumus, kas tai noteikti Eiropas Savienības tiesību aktos, lai reaģētu uz Covid-19 pandēmiju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8" name="media/image18.GIF"/>
                  <a:graphic>
                    <a:graphicData uri="http://schemas.openxmlformats.org/drawingml/2006/picture">
                      <pic:pic>
                        <pic:nvPicPr>
                          <pic:cNvPr id="18" name="media/image18.GIF"/>
                          <pic:cNvPicPr/>
                        </pic:nvPicPr>
                        <pic:blipFill>
                          <a:blip r:embed="rId18"/>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līgumā, kas noslēgts ar ārvalsti, kura nav Eiropas Savienības dalībvalsts, vai starptautisko organizāciju, norādītā persona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3964"/>
        <w:gridCol w:w="227"/>
        <w:gridCol w:w="2431"/>
        <w:gridCol w:w="227"/>
        <w:gridCol w:w="2431"/>
        <w:tblGridChange w:id="0">
          <w:tblGrid>
            <w:gridCol w:w="3964"/>
            <w:gridCol w:w="227"/>
            <w:gridCol w:w="2431"/>
            <w:gridCol w:w="227"/>
            <w:gridCol w:w="2431"/>
          </w:tblGrid>
        </w:tblGridChange>
      </w:tblGrid>
      <w:tr>
        <w:tc>
          <w:tcPr>
            <w:shd w:fill="ffffff"/>
            <w:vAlign w:val="center"/>
            <w:trHeight w="exact" w:val="49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9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9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9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9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Konta īpašnieks (nosaukums vai vārds, uzvārds)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(BIC/SWIFT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(IBAN konta numurs)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Lūdzu atmaksāt: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9" name="media/image19.GIF"/>
            <a:graphic>
              <a:graphicData uri="http://schemas.openxmlformats.org/drawingml/2006/picture">
                <pic:pic>
                  <pic:nvPicPr>
                    <pic:cNvPr id="19" name="media/image19.GIF"/>
                    <pic:cNvPicPr/>
                  </pic:nvPicPr>
                  <pic:blipFill>
                    <a:blip r:embed="rId19"/>
                    <a:srcRect/>
                    <a:stretch>
                      <a:fillRect/>
                    </a:stretch>
                  </pic:blipFill>
                  <pic:spPr>
                    <a:xfrm>
                      <a:ext cx="123824" cy="123824"/>
                    </a:xfrm>
                    <a:prstGeom prst="rect"/>
                    <a:ln/>
                  </pic:spPr>
                </pic:pic>
              </a:graphicData>
            </a:graphic>
          </wp:inline>
        </w:drawing>
      </w:r>
      <w:r w:rsidR="00000000" w:rsidRPr="00000000" w:rsidDel="00000000">
        <w:rPr>
          <w:rtl w:val="0"/>
        </w:rPr>
        <w:t xml:space="preserve"> tabulas 9. ailē norādīto pievienotās vērtības nodokli (PVN) ______________________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20" name="media/image20.GIF"/>
            <a:graphic>
              <a:graphicData uri="http://schemas.openxmlformats.org/drawingml/2006/picture">
                <pic:pic>
                  <pic:nvPicPr>
                    <pic:cNvPr id="20" name="media/image20.GIF"/>
                    <pic:cNvPicPr/>
                  </pic:nvPicPr>
                  <pic:blipFill>
                    <a:blip r:embed="rId20"/>
                    <a:srcRect/>
                    <a:stretch>
                      <a:fillRect/>
                    </a:stretch>
                  </pic:blipFill>
                  <pic:spPr>
                    <a:xfrm>
                      <a:ext cx="123824" cy="123824"/>
                    </a:xfrm>
                    <a:prstGeom prst="rect"/>
                    <a:ln/>
                  </pic:spPr>
                </pic:pic>
              </a:graphicData>
            </a:graphic>
          </wp:inline>
        </w:drawing>
      </w:r>
      <w:r w:rsidR="00000000" w:rsidRPr="00000000" w:rsidDel="00000000">
        <w:rPr>
          <w:rtl w:val="0"/>
        </w:rPr>
        <w:t xml:space="preserve"> tabulas 17. ailē norādīto akcīzes nodokli ______________________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Apliecinu, ka iesniegumā norādītās preces nav izmantotas un netiks izmantotas komerciāliem nolūkiem.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538"/>
        <w:gridCol w:w="4538"/>
        <w:gridCol w:w="323"/>
        <w:gridCol w:w="4538"/>
        <w:tblGridChange w:id="0">
          <w:tblGrid>
            <w:gridCol w:w="4538"/>
            <w:gridCol w:w="4538"/>
            <w:gridCol w:w="323"/>
            <w:gridCol w:w="4538"/>
          </w:tblGrid>
        </w:tblGridChange>
      </w:tblGrid>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Pārstāvniecības vai institūcijas nosaukums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6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46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46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 paraksts)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Iesniedzējs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 paraksts)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6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46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46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46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___________________________</w:t>
            </w:r>
            <w:r>
              <w:br/>
            </w:r>
            <w:r>
              <w:br/>
            </w:r>
            <w:r w:rsidR="00000000" w:rsidRPr="00000000" w:rsidDel="00000000">
              <w:rPr>
                <w:rtl w:val="0"/>
              </w:rPr>
              <w:t xml:space="preserve">Z. 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br/>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Lūdzu atmaksāt PVN un akcīzes nodokli par attaisnojuma dokumentos norādītajām precēm un pakalpojumiem, par kuriem samaksāts laikposmā no ______________________ līdz 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802"/>
        <w:gridCol w:w="802"/>
        <w:gridCol w:w="706"/>
        <w:gridCol w:w="706"/>
        <w:gridCol w:w="706"/>
        <w:gridCol w:w="7509"/>
        <w:gridCol w:w="7509"/>
        <w:gridCol w:w="7509"/>
        <w:gridCol w:w="7509"/>
        <w:gridCol w:w="7509"/>
        <w:gridCol w:w="7509"/>
        <w:gridCol w:w="7509"/>
        <w:gridCol w:w="7509"/>
        <w:gridCol w:w="7509"/>
        <w:gridCol w:w="7509"/>
        <w:gridCol w:w="7509"/>
        <w:tblGridChange w:id="0">
          <w:tblGrid>
            <w:gridCol w:w="323"/>
            <w:gridCol w:w="802"/>
            <w:gridCol w:w="802"/>
            <w:gridCol w:w="706"/>
            <w:gridCol w:w="706"/>
            <w:gridCol w:w="706"/>
            <w:gridCol w:w="7509"/>
            <w:gridCol w:w="7509"/>
            <w:gridCol w:w="7509"/>
            <w:gridCol w:w="7509"/>
            <w:gridCol w:w="7509"/>
            <w:gridCol w:w="7509"/>
            <w:gridCol w:w="7509"/>
            <w:gridCol w:w="7509"/>
            <w:gridCol w:w="7509"/>
            <w:gridCol w:w="7509"/>
            <w:gridCol w:w="7509"/>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Preču piegādātāja/</w:t>
            </w:r>
            <w:r>
              <w:br/>
            </w:r>
            <w:r w:rsidR="00000000" w:rsidRPr="00000000" w:rsidDel="00000000">
              <w:rPr>
                <w:rtl w:val="0"/>
              </w:rPr>
              <w:t xml:space="preserve">pakalpojuma sniedzēja nosaukums un PVN reģistrācijas numurs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Preces vai pakalpojuma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(akcīzes precēm norāda arī produkta veidu)</w:t>
            </w:r>
            <w:r w:rsidR="00000000" w:rsidRPr="00000000" w:rsidDel="00000000">
              <w:rPr>
                <w:vertAlign w:val="superscript"/>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Attaisnojuma dokumenta darījuma kopējā vērtība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Attaisnojuma dokumenta (nodokļa rēķina) numurs un datums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Nodokļa rēķina samaksas datums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(ja attaisnojuma dokuments nav vienlaikus samaksu apliecinošs dokuments)</w:t>
            </w:r>
          </w:p>
        </w:tc>
        <w:tc>
          <w:tcPr>
            <w:shd w:fill="ffffff"/>
            <w:vAlign w:val="center"/>
            <w:noWrap w:val="true"/>
            <w:gridSpan w:val="1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Informācija par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w:t>
            </w:r>
            <w:r w:rsidR="00000000" w:rsidRPr="00000000" w:rsidDel="00000000">
              <w:rPr>
                <w:vertAlign w:val="superscript"/>
                <w:rtl w:val="0"/>
              </w:rPr>
              <w:t xml:space="preserve">2</w:t>
            </w:r>
          </w:p>
        </w:tc>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akcīzes nodokli</w:t>
            </w:r>
            <w:r w:rsidR="00000000" w:rsidRPr="00000000" w:rsidDel="00000000">
              <w:rPr>
                <w:vertAlign w:val="superscript"/>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preces vai pakalpojuma vērtība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bez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likme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summa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w:t>
            </w:r>
            <w:r>
              <w:tab/>
            </w:r>
            <w:r>
              <w:br/>
            </w:r>
            <w:r w:rsidR="00000000" w:rsidRPr="00000000" w:rsidDel="00000000">
              <w:rPr>
                <w:rtl w:val="0"/>
              </w:rPr>
              <w:t xml:space="preserve">līdzekļa marka un reģistrācijas numurs (norāda, pieprasot akcīzes nodokļa atmaksu par degvielu)</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preces iepakojumu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preces viena iepakojuma svars (kg), tilpums (l) vai vienību (cigarešu, cigāru, cigarillu) skaits, norādot mērvienību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akcīzes preces daudzums, norādot mērvienību (11. aile x 12. aile)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spirta saturs alkoholis-</w:t>
            </w:r>
            <w:r>
              <w:tab/>
            </w:r>
            <w:r>
              <w:br/>
            </w:r>
            <w:r w:rsidR="00000000" w:rsidRPr="00000000" w:rsidDel="00000000">
              <w:rPr>
                <w:rtl w:val="0"/>
              </w:rPr>
              <w:t xml:space="preserve">kajā dzērienā (tilp.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cigarešu maksimālā mazum-</w:t>
            </w:r>
            <w:r>
              <w:tab/>
            </w:r>
            <w:r>
              <w:br/>
            </w:r>
            <w:r w:rsidR="00000000" w:rsidRPr="00000000" w:rsidDel="00000000">
              <w:rPr>
                <w:rtl w:val="0"/>
              </w:rPr>
              <w:t xml:space="preserve">tirdzniecības cena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akcīzes nodokļa likme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akcīzes nodokļa summa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r>
      <w:tr>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7"/>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7"/>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iegādāts transportlīdzeklis, tā marka, identifikācijas numurs un valsts reģistrācijas numurs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Personas, kuras pieprasa tikai PVN atmaksu un kurām PVN tiek atmaksāts bez šo noteikumu </w:t>
      </w:r>
      <w:r w:rsidR="00000000" w:rsidRPr="00000000" w:rsidDel="00000000">
        <w:rPr>
          <w:rtl w:val="0"/>
        </w:rPr>
        <w:t xml:space="preserve">3.</w:t>
      </w:r>
      <w:r w:rsidR="00000000" w:rsidRPr="00000000" w:rsidDel="00000000">
        <w:rPr>
          <w:rtl w:val="0"/>
        </w:rPr>
        <w:t xml:space="preserve"> vai </w:t>
      </w:r>
      <w:r w:rsidR="00000000" w:rsidRPr="00000000" w:rsidDel="00000000">
        <w:rPr>
          <w:rtl w:val="0"/>
        </w:rPr>
        <w:t xml:space="preserve">4.</w:t>
      </w:r>
      <w:r w:rsidR="00000000" w:rsidRPr="00000000" w:rsidDel="00000000">
        <w:rPr>
          <w:rtl w:val="0"/>
        </w:rPr>
        <w:t xml:space="preserve"> pielikumā noteiktajiem ierobežojumiem, 3. aili neaizpilda.</w:t>
      </w:r>
      <w:r>
        <w:tab/>
      </w:r>
      <w:r>
        <w:br/>
      </w:r>
      <w:r w:rsidR="00000000" w:rsidRPr="00000000" w:rsidDel="00000000">
        <w:rPr>
          <w:vertAlign w:val="superscript"/>
          <w:rtl w:val="0"/>
        </w:rPr>
        <w:t xml:space="preserve">2</w:t>
      </w:r>
      <w:r w:rsidR="00000000" w:rsidRPr="00000000" w:rsidDel="00000000">
        <w:rPr>
          <w:rtl w:val="0"/>
        </w:rPr>
        <w:t xml:space="preserve"> Personas, kuras pieprasa tikai akcīzes nodokļa atmaksu, 7., 8. un 9. aili neaizpilda.</w:t>
      </w:r>
      <w:r>
        <w:tab/>
      </w:r>
      <w:r>
        <w:br/>
      </w:r>
      <w:r w:rsidR="00000000" w:rsidRPr="00000000" w:rsidDel="00000000">
        <w:rPr>
          <w:vertAlign w:val="superscript"/>
          <w:rtl w:val="0"/>
        </w:rPr>
        <w:t xml:space="preserve">3</w:t>
      </w:r>
      <w:r w:rsidR="00000000" w:rsidRPr="00000000" w:rsidDel="00000000">
        <w:rPr>
          <w:rtl w:val="0"/>
        </w:rPr>
        <w:t xml:space="preserve"> Personas, kuras pieprasa tikai PVN atmaksu, 10., 11., 12., 13., 14., 15., 16. un 17. aili neaizpilda.</w:t>
      </w:r>
      <w:r>
        <w:tab/>
      </w:r>
      <w:r>
        <w:br/>
      </w:r>
      <w:r w:rsidR="00000000" w:rsidRPr="00000000" w:rsidDel="00000000">
        <w:rPr>
          <w:vertAlign w:val="superscript"/>
          <w:rtl w:val="0"/>
        </w:rPr>
        <w:t xml:space="preserve">4</w:t>
      </w:r>
      <w:r w:rsidR="00000000" w:rsidRPr="00000000" w:rsidDel="00000000">
        <w:rPr>
          <w:rtl w:val="0"/>
        </w:rPr>
        <w:t xml:space="preserve"> 10. ailē norāda transportlīdzekļus, kuri reģistrēti Latvijas Republikā uz attiecīgās Latvijas Republikā reģistrētās diplomātiskās vai konsulārās pārstāvniecības vai ar šo pārstāvniecību saistītās personas vārda vai uz Eiropas Savienības institūcijas vai tās pārstāvniecības Latvijas Republikā, vai ar to saistītās personas vārda, vai līgumā, kas noslēgts ar ārvalsti, kura nav Eiropas Savienības dalībvalsts, vai starptautisko organizāciju, norādītās personas vārda.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24-TA-1852</w:t>
    </w:r>
    <w:r>
      <w:br/>
    </w:r>
    <w:r w:rsidR="00000000" w:rsidRPr="00000000" w:rsidDel="00000000">
      <w:rPr>
        <w:rtl w:val="0"/>
      </w:rPr>
      <w:t xml:space="preserve">Izdrukāts 29.07.2026. 23.59 - 1.0.VK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24-TA-1852</w:t>
    </w:r>
    <w:r>
      <w:br/>
    </w:r>
    <w:r w:rsidR="00000000" w:rsidRPr="00000000" w:rsidDel="00000000">
      <w:rPr>
        <w:rtl w:val="0"/>
      </w:rPr>
      <w:t xml:space="preserve">Izdrukāts 29.07.2026. 23.59 - 1.0.VK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GIF" Type="http://schemas.openxmlformats.org/officeDocument/2006/relationships/image" Id="rId9"/><Relationship Target="media/image10.GIF" Type="http://schemas.openxmlformats.org/officeDocument/2006/relationships/image" Id="rId10"/><Relationship Target="media/image11.GIF" Type="http://schemas.openxmlformats.org/officeDocument/2006/relationships/image" Id="rId11"/><Relationship Target="media/image12.GIF" Type="http://schemas.openxmlformats.org/officeDocument/2006/relationships/image" Id="rId12"/><Relationship Target="media/image13.GIF" Type="http://schemas.openxmlformats.org/officeDocument/2006/relationships/image" Id="rId13"/><Relationship Target="media/image14.GIF" Type="http://schemas.openxmlformats.org/officeDocument/2006/relationships/image" Id="rId14"/><Relationship Target="media/image15.GIF" Type="http://schemas.openxmlformats.org/officeDocument/2006/relationships/image" Id="rId15"/><Relationship Target="media/image16.GIF" Type="http://schemas.openxmlformats.org/officeDocument/2006/relationships/image" Id="rId16"/><Relationship Target="media/image17.GIF" Type="http://schemas.openxmlformats.org/officeDocument/2006/relationships/image" Id="rId17"/><Relationship Target="media/image18.GIF" Type="http://schemas.openxmlformats.org/officeDocument/2006/relationships/image" Id="rId18"/><Relationship Target="media/image19.GIF" Type="http://schemas.openxmlformats.org/officeDocument/2006/relationships/image" Id="rId19"/><Relationship Target="media/image20.GIF" Type="http://schemas.openxmlformats.org/officeDocument/2006/relationships/image" Id="rId2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noteikumu_konsolidētā_versija_p1_24-TA-1852.docx</dc:title>
</cp:coreProperties>
</file>

<file path=docProps/custom.xml><?xml version="1.0" encoding="utf-8"?>
<Properties xmlns="http://schemas.openxmlformats.org/officeDocument/2006/custom-properties" xmlns:vt="http://schemas.openxmlformats.org/officeDocument/2006/docPropsVTypes"/>
</file>