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atļaut saglabāt citas valsts pilsonību"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26-TA-556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