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17.00.00 "Finansējums Ukrainas civiliedzīvotāju atbalsta likumā noteikto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23-TA-2988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