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tab/>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A156; P58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A158; PP02; P60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internā medicīna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M37; M351; M352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A157; P59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 A231; A232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A155;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A154; P56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 A131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PP26; P39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skābekļa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P52;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skābekļa terapija un 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noteikumu_konsolidētā_versija_p12_24-TA-1996.docx</dc:title>
</cp:coreProperties>
</file>

<file path=docProps/custom.xml><?xml version="1.0" encoding="utf-8"?>
<Properties xmlns="http://schemas.openxmlformats.org/officeDocument/2006/custom-properties" xmlns:vt="http://schemas.openxmlformats.org/officeDocument/2006/docPropsVTypes"/>
</file>