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BFD32" w14:textId="3B2A5C7A" w:rsidR="00985570" w:rsidRPr="00BF69E6" w:rsidRDefault="00985570" w:rsidP="0098557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Pr>
          <w:rFonts w:ascii="Times New Roman" w:hAnsi="Times New Roman" w:cs="Times New Roman"/>
          <w:sz w:val="28"/>
          <w:szCs w:val="28"/>
        </w:rPr>
        <w:t>2. p</w:t>
      </w:r>
      <w:r w:rsidRPr="00BF69E6">
        <w:rPr>
          <w:rFonts w:ascii="Times New Roman" w:hAnsi="Times New Roman" w:cs="Times New Roman"/>
          <w:sz w:val="28"/>
          <w:szCs w:val="28"/>
        </w:rPr>
        <w:t xml:space="preserve">ielikums </w:t>
      </w:r>
    </w:p>
    <w:p w14:paraId="73AD2A12" w14:textId="77777777" w:rsidR="00985570" w:rsidRPr="00BF69E6" w:rsidRDefault="00985570" w:rsidP="0098557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F69E6">
        <w:rPr>
          <w:rFonts w:ascii="Times New Roman" w:hAnsi="Times New Roman" w:cs="Times New Roman"/>
          <w:sz w:val="28"/>
          <w:szCs w:val="28"/>
        </w:rPr>
        <w:t xml:space="preserve">Ministru kabineta </w:t>
      </w:r>
    </w:p>
    <w:p w14:paraId="5533FC9C" w14:textId="77777777" w:rsidR="00985570" w:rsidRPr="00BF69E6" w:rsidRDefault="00985570" w:rsidP="0098557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F69E6">
        <w:rPr>
          <w:rFonts w:ascii="Times New Roman" w:hAnsi="Times New Roman" w:cs="Times New Roman"/>
          <w:sz w:val="28"/>
          <w:szCs w:val="28"/>
        </w:rPr>
        <w:fldChar w:fldCharType="begin"/>
      </w:r>
      <w:r w:rsidRPr="00BF69E6">
        <w:rPr>
          <w:rFonts w:ascii="Times New Roman" w:hAnsi="Times New Roman" w:cs="Times New Roman"/>
          <w:sz w:val="28"/>
          <w:szCs w:val="28"/>
        </w:rPr>
        <w:instrText xml:space="preserve"> MERGEFIELD  =TAP_RIK_DATUMS_GEN  \* MERGEFORMAT </w:instrText>
      </w:r>
      <w:r w:rsidRPr="00BF69E6">
        <w:rPr>
          <w:rFonts w:ascii="Times New Roman" w:hAnsi="Times New Roman" w:cs="Times New Roman"/>
          <w:sz w:val="28"/>
          <w:szCs w:val="28"/>
        </w:rPr>
        <w:fldChar w:fldCharType="separate"/>
      </w:r>
      <w:r w:rsidRPr="00BF69E6">
        <w:rPr>
          <w:rFonts w:ascii="Times New Roman" w:hAnsi="Times New Roman" w:cs="Times New Roman"/>
          <w:sz w:val="28"/>
          <w:szCs w:val="28"/>
        </w:rPr>
        <w:t>«=TAP_RIK_DATUMS_GEN»</w:t>
      </w:r>
      <w:r w:rsidRPr="00BF69E6">
        <w:rPr>
          <w:rFonts w:ascii="Times New Roman" w:hAnsi="Times New Roman" w:cs="Times New Roman"/>
          <w:sz w:val="28"/>
          <w:szCs w:val="28"/>
        </w:rPr>
        <w:fldChar w:fldCharType="end"/>
      </w:r>
    </w:p>
    <w:p w14:paraId="466EC11E" w14:textId="77777777" w:rsidR="00985570" w:rsidRPr="00BF69E6" w:rsidRDefault="00985570" w:rsidP="00985570">
      <w:pPr>
        <w:spacing w:after="0" w:line="240" w:lineRule="auto"/>
        <w:jc w:val="right"/>
        <w:rPr>
          <w:rFonts w:ascii="Times New Roman" w:hAnsi="Times New Roman" w:cs="Times New Roman"/>
          <w:sz w:val="28"/>
          <w:szCs w:val="28"/>
        </w:rPr>
      </w:pPr>
      <w:r w:rsidRPr="00BF69E6">
        <w:rPr>
          <w:rFonts w:ascii="Times New Roman" w:hAnsi="Times New Roman" w:cs="Times New Roman"/>
          <w:sz w:val="28"/>
          <w:szCs w:val="28"/>
        </w:rPr>
        <w:t xml:space="preserve">rīkojumam Nr. </w:t>
      </w:r>
      <w:r w:rsidRPr="00BF69E6">
        <w:rPr>
          <w:rFonts w:ascii="Times New Roman" w:hAnsi="Times New Roman" w:cs="Times New Roman"/>
          <w:sz w:val="28"/>
          <w:szCs w:val="28"/>
        </w:rPr>
        <w:fldChar w:fldCharType="begin"/>
      </w:r>
      <w:r w:rsidRPr="00BF69E6">
        <w:rPr>
          <w:rFonts w:ascii="Times New Roman" w:hAnsi="Times New Roman" w:cs="Times New Roman"/>
          <w:sz w:val="28"/>
          <w:szCs w:val="28"/>
        </w:rPr>
        <w:instrText xml:space="preserve"> MERGEFIELD =TAP_DOK_NUMURS \* MERGEFORMAT </w:instrText>
      </w:r>
      <w:r w:rsidRPr="00BF69E6">
        <w:rPr>
          <w:rFonts w:ascii="Times New Roman" w:hAnsi="Times New Roman" w:cs="Times New Roman"/>
          <w:sz w:val="28"/>
          <w:szCs w:val="28"/>
        </w:rPr>
        <w:fldChar w:fldCharType="separate"/>
      </w:r>
      <w:r w:rsidRPr="00BF69E6">
        <w:rPr>
          <w:rFonts w:ascii="Times New Roman" w:hAnsi="Times New Roman" w:cs="Times New Roman"/>
          <w:sz w:val="28"/>
          <w:szCs w:val="28"/>
        </w:rPr>
        <w:t>«=TAP_DOK_NUMURS»</w:t>
      </w:r>
      <w:r w:rsidRPr="00BF69E6">
        <w:rPr>
          <w:rFonts w:ascii="Times New Roman" w:hAnsi="Times New Roman" w:cs="Times New Roman"/>
          <w:sz w:val="28"/>
          <w:szCs w:val="28"/>
        </w:rPr>
        <w:fldChar w:fldCharType="end"/>
      </w:r>
    </w:p>
    <w:p w14:paraId="21F36A93" w14:textId="77777777" w:rsidR="00985570" w:rsidRPr="00BF69E6" w:rsidRDefault="00985570" w:rsidP="00985570">
      <w:pPr>
        <w:spacing w:after="0"/>
        <w:jc w:val="both"/>
        <w:rPr>
          <w:rFonts w:ascii="Times New Roman" w:hAnsi="Times New Roman" w:cs="Times New Roman"/>
          <w:bCs/>
          <w:sz w:val="28"/>
          <w:szCs w:val="28"/>
        </w:rPr>
      </w:pPr>
    </w:p>
    <w:p w14:paraId="7E286F48" w14:textId="54149221" w:rsidR="000570B3" w:rsidRDefault="00543DA9" w:rsidP="007F75D1">
      <w:pPr>
        <w:spacing w:after="0" w:line="240" w:lineRule="auto"/>
        <w:jc w:val="center"/>
        <w:rPr>
          <w:rFonts w:ascii="Times New Roman" w:hAnsi="Times New Roman" w:cs="Times New Roman"/>
          <w:b/>
          <w:bCs/>
          <w:sz w:val="28"/>
          <w:szCs w:val="28"/>
        </w:rPr>
      </w:pPr>
      <w:r w:rsidRPr="00E2410F">
        <w:rPr>
          <w:rFonts w:ascii="Times New Roman" w:hAnsi="Times New Roman" w:cs="Times New Roman"/>
          <w:b/>
          <w:bCs/>
          <w:sz w:val="28"/>
          <w:szCs w:val="28"/>
        </w:rPr>
        <w:t>Centralizēt</w:t>
      </w:r>
      <w:r>
        <w:rPr>
          <w:rFonts w:ascii="Times New Roman" w:hAnsi="Times New Roman" w:cs="Times New Roman"/>
          <w:b/>
          <w:bCs/>
          <w:sz w:val="28"/>
          <w:szCs w:val="28"/>
        </w:rPr>
        <w:t>ā</w:t>
      </w:r>
      <w:r w:rsidRPr="00E2410F">
        <w:rPr>
          <w:rFonts w:ascii="Times New Roman" w:hAnsi="Times New Roman" w:cs="Times New Roman"/>
          <w:b/>
          <w:bCs/>
          <w:sz w:val="28"/>
          <w:szCs w:val="28"/>
        </w:rPr>
        <w:t xml:space="preserve">s </w:t>
      </w:r>
      <w:r w:rsidR="001763D9" w:rsidRPr="00E2410F">
        <w:rPr>
          <w:rFonts w:ascii="Times New Roman" w:hAnsi="Times New Roman" w:cs="Times New Roman"/>
          <w:b/>
          <w:bCs/>
          <w:sz w:val="28"/>
          <w:szCs w:val="28"/>
        </w:rPr>
        <w:t xml:space="preserve">funkcijas vai </w:t>
      </w:r>
      <w:r w:rsidR="00761A5F" w:rsidRPr="00E2410F">
        <w:rPr>
          <w:rFonts w:ascii="Times New Roman" w:hAnsi="Times New Roman" w:cs="Times New Roman"/>
          <w:b/>
          <w:bCs/>
          <w:sz w:val="28"/>
          <w:szCs w:val="28"/>
        </w:rPr>
        <w:t xml:space="preserve">koplietošanas </w:t>
      </w:r>
      <w:r w:rsidRPr="00E2410F">
        <w:rPr>
          <w:rFonts w:ascii="Times New Roman" w:hAnsi="Times New Roman" w:cs="Times New Roman"/>
          <w:b/>
          <w:bCs/>
          <w:sz w:val="28"/>
          <w:szCs w:val="28"/>
        </w:rPr>
        <w:t>pakalpojum</w:t>
      </w:r>
      <w:r>
        <w:rPr>
          <w:rFonts w:ascii="Times New Roman" w:hAnsi="Times New Roman" w:cs="Times New Roman"/>
          <w:b/>
          <w:bCs/>
          <w:sz w:val="28"/>
          <w:szCs w:val="28"/>
        </w:rPr>
        <w:t>a</w:t>
      </w:r>
      <w:r w:rsidRPr="00E2410F">
        <w:rPr>
          <w:rFonts w:ascii="Times New Roman" w:hAnsi="Times New Roman" w:cs="Times New Roman"/>
          <w:b/>
          <w:bCs/>
          <w:sz w:val="28"/>
          <w:szCs w:val="28"/>
        </w:rPr>
        <w:t xml:space="preserve"> </w:t>
      </w:r>
      <w:r w:rsidR="00761A5F" w:rsidRPr="00E2410F">
        <w:rPr>
          <w:rFonts w:ascii="Times New Roman" w:hAnsi="Times New Roman" w:cs="Times New Roman"/>
          <w:b/>
          <w:bCs/>
          <w:sz w:val="28"/>
          <w:szCs w:val="28"/>
        </w:rPr>
        <w:t>attīstības plāns</w:t>
      </w:r>
    </w:p>
    <w:p w14:paraId="4EA52FB8" w14:textId="77777777" w:rsidR="00985570" w:rsidRPr="007F75D1" w:rsidRDefault="00985570" w:rsidP="007F75D1">
      <w:pPr>
        <w:spacing w:after="0"/>
        <w:jc w:val="both"/>
        <w:rPr>
          <w:rFonts w:ascii="Times New Roman" w:hAnsi="Times New Roman" w:cs="Times New Roman"/>
          <w:bCs/>
          <w:sz w:val="28"/>
          <w:szCs w:val="28"/>
        </w:rPr>
      </w:pPr>
    </w:p>
    <w:p w14:paraId="1FBE5F8D" w14:textId="0F53E44B" w:rsidR="00C420CC" w:rsidRPr="007F75D1" w:rsidRDefault="00E23EE7" w:rsidP="007F75D1">
      <w:pPr>
        <w:spacing w:after="120" w:line="240" w:lineRule="auto"/>
        <w:rPr>
          <w:rFonts w:ascii="Times New Roman" w:hAnsi="Times New Roman" w:cs="Times New Roman"/>
          <w:b/>
          <w:bCs/>
          <w:sz w:val="24"/>
          <w:szCs w:val="24"/>
        </w:rPr>
      </w:pPr>
      <w:r w:rsidRPr="007F75D1">
        <w:rPr>
          <w:rFonts w:ascii="Times New Roman" w:hAnsi="Times New Roman" w:cs="Times New Roman"/>
          <w:b/>
          <w:bCs/>
          <w:sz w:val="24"/>
          <w:szCs w:val="24"/>
        </w:rPr>
        <w:t xml:space="preserve">1. </w:t>
      </w:r>
      <w:r w:rsidR="00C420CC" w:rsidRPr="007F75D1">
        <w:rPr>
          <w:rFonts w:ascii="Times New Roman" w:hAnsi="Times New Roman" w:cs="Times New Roman"/>
          <w:b/>
          <w:bCs/>
          <w:sz w:val="24"/>
          <w:szCs w:val="24"/>
        </w:rPr>
        <w:t xml:space="preserve">Centralizētā funkcija vai koplietošanas pakalpojums (turpmāk – pakalpojums) </w:t>
      </w:r>
    </w:p>
    <w:tbl>
      <w:tblPr>
        <w:tblStyle w:val="TableGrid"/>
        <w:tblW w:w="9072" w:type="dxa"/>
        <w:tblInd w:w="-5" w:type="dxa"/>
        <w:tblLook w:val="04A0" w:firstRow="1" w:lastRow="0" w:firstColumn="1" w:lastColumn="0" w:noHBand="0" w:noVBand="1"/>
      </w:tblPr>
      <w:tblGrid>
        <w:gridCol w:w="9072"/>
      </w:tblGrid>
      <w:tr w:rsidR="00E2410F" w:rsidRPr="00E2410F" w14:paraId="1DE87649" w14:textId="77777777" w:rsidTr="00FE5AED">
        <w:tc>
          <w:tcPr>
            <w:tcW w:w="9072" w:type="dxa"/>
          </w:tcPr>
          <w:p w14:paraId="3EA1930B" w14:textId="19CFCB40" w:rsidR="00C50091" w:rsidRDefault="007313D2" w:rsidP="007F75D1">
            <w:pPr>
              <w:spacing w:after="120"/>
              <w:jc w:val="both"/>
              <w:rPr>
                <w:rFonts w:ascii="Times New Roman" w:hAnsi="Times New Roman" w:cs="Times New Roman"/>
                <w:iCs/>
                <w:color w:val="000000" w:themeColor="text1"/>
                <w:sz w:val="24"/>
                <w:szCs w:val="24"/>
              </w:rPr>
            </w:pPr>
            <w:r w:rsidRPr="00E44BA1">
              <w:rPr>
                <w:rFonts w:ascii="Times New Roman" w:hAnsi="Times New Roman" w:cs="Times New Roman"/>
                <w:iCs/>
                <w:sz w:val="24"/>
                <w:szCs w:val="24"/>
              </w:rPr>
              <w:t xml:space="preserve">Projekta ietvaros </w:t>
            </w:r>
            <w:r w:rsidR="00E44BA1" w:rsidRPr="00E44BA1">
              <w:rPr>
                <w:rFonts w:ascii="Times New Roman" w:hAnsi="Times New Roman" w:cs="Times New Roman"/>
                <w:iCs/>
                <w:sz w:val="24"/>
                <w:szCs w:val="24"/>
              </w:rPr>
              <w:t xml:space="preserve">plānots </w:t>
            </w:r>
            <w:r w:rsidR="00823C1E">
              <w:rPr>
                <w:rFonts w:ascii="Times New Roman" w:hAnsi="Times New Roman" w:cs="Times New Roman"/>
                <w:iCs/>
                <w:sz w:val="24"/>
                <w:szCs w:val="24"/>
              </w:rPr>
              <w:t xml:space="preserve">attīstīt </w:t>
            </w:r>
            <w:r w:rsidR="008B4037">
              <w:rPr>
                <w:rFonts w:ascii="Times New Roman" w:hAnsi="Times New Roman" w:cs="Times New Roman"/>
                <w:iCs/>
                <w:sz w:val="24"/>
                <w:szCs w:val="24"/>
              </w:rPr>
              <w:t>p</w:t>
            </w:r>
            <w:r w:rsidR="008B4037" w:rsidRPr="00BF0994">
              <w:rPr>
                <w:rFonts w:ascii="Times New Roman" w:hAnsi="Times New Roman" w:cs="Times New Roman"/>
                <w:color w:val="000000"/>
                <w:sz w:val="24"/>
                <w:szCs w:val="24"/>
              </w:rPr>
              <w:t>ubliskajā pārvaldē</w:t>
            </w:r>
            <w:r w:rsidR="00D32229">
              <w:rPr>
                <w:rStyle w:val="FootnoteReference"/>
                <w:rFonts w:ascii="Times New Roman" w:hAnsi="Times New Roman" w:cs="Times New Roman"/>
                <w:color w:val="000000"/>
                <w:sz w:val="24"/>
                <w:szCs w:val="24"/>
              </w:rPr>
              <w:footnoteReference w:id="2"/>
            </w:r>
            <w:r w:rsidR="008B4037" w:rsidRPr="00BF0994">
              <w:rPr>
                <w:rFonts w:ascii="Times New Roman" w:hAnsi="Times New Roman" w:cs="Times New Roman"/>
                <w:color w:val="000000"/>
                <w:sz w:val="24"/>
                <w:szCs w:val="24"/>
              </w:rPr>
              <w:t xml:space="preserve"> nodarbināto profesionālās attīstības pakalpojum</w:t>
            </w:r>
            <w:r w:rsidR="008B4037">
              <w:rPr>
                <w:rFonts w:ascii="Times New Roman" w:hAnsi="Times New Roman" w:cs="Times New Roman"/>
                <w:color w:val="000000"/>
                <w:sz w:val="24"/>
                <w:szCs w:val="24"/>
              </w:rPr>
              <w:t xml:space="preserve">u un </w:t>
            </w:r>
            <w:r w:rsidR="00E44BA1" w:rsidRPr="00E44BA1">
              <w:rPr>
                <w:rFonts w:ascii="Times New Roman" w:hAnsi="Times New Roman" w:cs="Times New Roman"/>
                <w:iCs/>
                <w:sz w:val="24"/>
                <w:szCs w:val="24"/>
              </w:rPr>
              <w:t xml:space="preserve">ieviest </w:t>
            </w:r>
            <w:r w:rsidR="00DF0200">
              <w:rPr>
                <w:rFonts w:ascii="Times New Roman" w:hAnsi="Times New Roman" w:cs="Times New Roman"/>
                <w:iCs/>
                <w:sz w:val="24"/>
                <w:szCs w:val="24"/>
              </w:rPr>
              <w:t xml:space="preserve">vairāku līmeņu </w:t>
            </w:r>
            <w:r w:rsidR="007F43A0">
              <w:rPr>
                <w:rFonts w:ascii="Times New Roman" w:hAnsi="Times New Roman" w:cs="Times New Roman"/>
                <w:iCs/>
                <w:sz w:val="24"/>
                <w:szCs w:val="24"/>
              </w:rPr>
              <w:t>m</w:t>
            </w:r>
            <w:r w:rsidR="00C57667" w:rsidRPr="00E44BA1">
              <w:rPr>
                <w:rFonts w:ascii="Times New Roman" w:hAnsi="Times New Roman" w:cs="Times New Roman"/>
                <w:iCs/>
                <w:sz w:val="24"/>
                <w:szCs w:val="24"/>
              </w:rPr>
              <w:t xml:space="preserve">ācīšanās un attīstības </w:t>
            </w:r>
            <w:r w:rsidR="00DF0200">
              <w:rPr>
                <w:rFonts w:ascii="Times New Roman" w:hAnsi="Times New Roman" w:cs="Times New Roman"/>
                <w:iCs/>
                <w:sz w:val="24"/>
                <w:szCs w:val="24"/>
              </w:rPr>
              <w:t>koplietošanas platformu</w:t>
            </w:r>
            <w:r w:rsidR="000717C2">
              <w:rPr>
                <w:rFonts w:ascii="Times New Roman" w:hAnsi="Times New Roman" w:cs="Times New Roman"/>
                <w:iCs/>
                <w:sz w:val="24"/>
                <w:szCs w:val="24"/>
              </w:rPr>
              <w:t xml:space="preserve">. </w:t>
            </w:r>
            <w:r w:rsidR="00090605">
              <w:rPr>
                <w:rFonts w:ascii="Times New Roman" w:hAnsi="Times New Roman" w:cs="Times New Roman"/>
                <w:iCs/>
                <w:color w:val="000000" w:themeColor="text1"/>
                <w:sz w:val="24"/>
                <w:szCs w:val="24"/>
              </w:rPr>
              <w:t>Sistēmas ieviešana sekmēs Publiskajā pārvaldē nodarbināto mācīšanās un attīstības plānā 2021.</w:t>
            </w:r>
            <w:r w:rsidR="007F43A0">
              <w:rPr>
                <w:rFonts w:ascii="Times New Roman" w:hAnsi="Times New Roman" w:cs="Times New Roman"/>
                <w:iCs/>
                <w:color w:val="000000" w:themeColor="text1"/>
                <w:sz w:val="24"/>
                <w:szCs w:val="24"/>
              </w:rPr>
              <w:t>–</w:t>
            </w:r>
            <w:r w:rsidR="00090605">
              <w:rPr>
                <w:rFonts w:ascii="Times New Roman" w:hAnsi="Times New Roman" w:cs="Times New Roman"/>
                <w:iCs/>
                <w:color w:val="000000" w:themeColor="text1"/>
                <w:sz w:val="24"/>
                <w:szCs w:val="24"/>
              </w:rPr>
              <w:t>2027.</w:t>
            </w:r>
            <w:r w:rsidR="007F43A0">
              <w:rPr>
                <w:rFonts w:ascii="Times New Roman" w:hAnsi="Times New Roman" w:cs="Times New Roman"/>
                <w:iCs/>
                <w:color w:val="000000" w:themeColor="text1"/>
                <w:sz w:val="24"/>
                <w:szCs w:val="24"/>
              </w:rPr>
              <w:t xml:space="preserve"> </w:t>
            </w:r>
            <w:r w:rsidR="00090605">
              <w:rPr>
                <w:rFonts w:ascii="Times New Roman" w:hAnsi="Times New Roman" w:cs="Times New Roman"/>
                <w:iCs/>
                <w:color w:val="000000" w:themeColor="text1"/>
                <w:sz w:val="24"/>
                <w:szCs w:val="24"/>
              </w:rPr>
              <w:t xml:space="preserve">gadam ietverto pasākumu īstenošanu un transformāciju uz organizāciju, kas mācās un ir </w:t>
            </w:r>
            <w:r w:rsidR="00543DA9">
              <w:rPr>
                <w:rFonts w:ascii="Times New Roman" w:hAnsi="Times New Roman" w:cs="Times New Roman"/>
                <w:iCs/>
                <w:color w:val="000000" w:themeColor="text1"/>
                <w:sz w:val="24"/>
                <w:szCs w:val="24"/>
              </w:rPr>
              <w:t>vieda</w:t>
            </w:r>
            <w:r w:rsidR="00090605">
              <w:rPr>
                <w:rFonts w:ascii="Times New Roman" w:hAnsi="Times New Roman" w:cs="Times New Roman"/>
                <w:iCs/>
                <w:color w:val="000000" w:themeColor="text1"/>
                <w:sz w:val="24"/>
                <w:szCs w:val="24"/>
              </w:rPr>
              <w:t xml:space="preserve">. </w:t>
            </w:r>
            <w:r w:rsidR="00274A96">
              <w:rPr>
                <w:rFonts w:ascii="Times New Roman" w:hAnsi="Times New Roman" w:cs="Times New Roman"/>
                <w:iCs/>
                <w:color w:val="000000" w:themeColor="text1"/>
                <w:sz w:val="24"/>
                <w:szCs w:val="24"/>
              </w:rPr>
              <w:t>P</w:t>
            </w:r>
            <w:r w:rsidR="00F46687">
              <w:rPr>
                <w:rFonts w:ascii="Times New Roman" w:hAnsi="Times New Roman" w:cs="Times New Roman"/>
                <w:iCs/>
                <w:color w:val="000000" w:themeColor="text1"/>
                <w:sz w:val="24"/>
                <w:szCs w:val="24"/>
              </w:rPr>
              <w:t xml:space="preserve">ubliskajā pārvaldē nodarbināto profesionālās attīstības </w:t>
            </w:r>
            <w:r w:rsidR="00274A96">
              <w:rPr>
                <w:rFonts w:ascii="Times New Roman" w:hAnsi="Times New Roman" w:cs="Times New Roman"/>
                <w:iCs/>
                <w:color w:val="000000" w:themeColor="text1"/>
                <w:sz w:val="24"/>
                <w:szCs w:val="24"/>
              </w:rPr>
              <w:t xml:space="preserve">pakalpojums </w:t>
            </w:r>
            <w:r w:rsidR="00FF5F57">
              <w:rPr>
                <w:rFonts w:ascii="Times New Roman" w:hAnsi="Times New Roman" w:cs="Times New Roman"/>
                <w:iCs/>
                <w:color w:val="000000" w:themeColor="text1"/>
                <w:sz w:val="24"/>
                <w:szCs w:val="24"/>
              </w:rPr>
              <w:t>ietver š</w:t>
            </w:r>
            <w:r w:rsidR="00543DA9">
              <w:rPr>
                <w:rFonts w:ascii="Times New Roman" w:hAnsi="Times New Roman" w:cs="Times New Roman"/>
                <w:iCs/>
                <w:color w:val="000000" w:themeColor="text1"/>
                <w:sz w:val="24"/>
                <w:szCs w:val="24"/>
              </w:rPr>
              <w:t>ād</w:t>
            </w:r>
            <w:r w:rsidR="00FF5F57">
              <w:rPr>
                <w:rFonts w:ascii="Times New Roman" w:hAnsi="Times New Roman" w:cs="Times New Roman"/>
                <w:iCs/>
                <w:color w:val="000000" w:themeColor="text1"/>
                <w:sz w:val="24"/>
                <w:szCs w:val="24"/>
              </w:rPr>
              <w:t xml:space="preserve">as darbības – </w:t>
            </w:r>
            <w:r w:rsidR="00274A96">
              <w:rPr>
                <w:rFonts w:ascii="Times New Roman" w:hAnsi="Times New Roman" w:cs="Times New Roman"/>
                <w:iCs/>
                <w:color w:val="000000" w:themeColor="text1"/>
                <w:sz w:val="24"/>
                <w:szCs w:val="24"/>
              </w:rPr>
              <w:t>Valsts administrācijas skola</w:t>
            </w:r>
            <w:r w:rsidR="003A7F2A">
              <w:rPr>
                <w:rFonts w:ascii="Times New Roman" w:hAnsi="Times New Roman" w:cs="Times New Roman"/>
                <w:iCs/>
                <w:color w:val="000000" w:themeColor="text1"/>
                <w:sz w:val="24"/>
                <w:szCs w:val="24"/>
              </w:rPr>
              <w:t xml:space="preserve">, </w:t>
            </w:r>
            <w:r w:rsidR="00543DA9">
              <w:rPr>
                <w:rFonts w:ascii="Times New Roman" w:hAnsi="Times New Roman" w:cs="Times New Roman"/>
                <w:iCs/>
                <w:color w:val="000000" w:themeColor="text1"/>
                <w:sz w:val="24"/>
                <w:szCs w:val="24"/>
              </w:rPr>
              <w:t xml:space="preserve">pamatojoties </w:t>
            </w:r>
            <w:r w:rsidR="003A7F2A">
              <w:rPr>
                <w:rFonts w:ascii="Times New Roman" w:hAnsi="Times New Roman" w:cs="Times New Roman"/>
                <w:iCs/>
                <w:color w:val="000000" w:themeColor="text1"/>
                <w:sz w:val="24"/>
                <w:szCs w:val="24"/>
              </w:rPr>
              <w:t>uz liet</w:t>
            </w:r>
            <w:r w:rsidR="00EA006E">
              <w:rPr>
                <w:rFonts w:ascii="Times New Roman" w:hAnsi="Times New Roman" w:cs="Times New Roman"/>
                <w:iCs/>
                <w:color w:val="000000" w:themeColor="text1"/>
                <w:sz w:val="24"/>
                <w:szCs w:val="24"/>
              </w:rPr>
              <w:t>o</w:t>
            </w:r>
            <w:r w:rsidR="003A7F2A">
              <w:rPr>
                <w:rFonts w:ascii="Times New Roman" w:hAnsi="Times New Roman" w:cs="Times New Roman"/>
                <w:iCs/>
                <w:color w:val="000000" w:themeColor="text1"/>
                <w:sz w:val="24"/>
                <w:szCs w:val="24"/>
              </w:rPr>
              <w:t>tāju vajadzībām un s</w:t>
            </w:r>
            <w:r w:rsidR="00EA006E">
              <w:rPr>
                <w:rFonts w:ascii="Times New Roman" w:hAnsi="Times New Roman" w:cs="Times New Roman"/>
                <w:iCs/>
                <w:color w:val="000000" w:themeColor="text1"/>
                <w:sz w:val="24"/>
                <w:szCs w:val="24"/>
              </w:rPr>
              <w:t>tratēģiskajām prioritātēm,</w:t>
            </w:r>
            <w:r w:rsidR="00274A96">
              <w:rPr>
                <w:rFonts w:ascii="Times New Roman" w:hAnsi="Times New Roman" w:cs="Times New Roman"/>
                <w:iCs/>
                <w:color w:val="000000" w:themeColor="text1"/>
                <w:sz w:val="24"/>
                <w:szCs w:val="24"/>
              </w:rPr>
              <w:t xml:space="preserve"> </w:t>
            </w:r>
            <w:r w:rsidR="00F325C5">
              <w:rPr>
                <w:rFonts w:ascii="Times New Roman" w:hAnsi="Times New Roman" w:cs="Times New Roman"/>
                <w:iCs/>
                <w:color w:val="000000" w:themeColor="text1"/>
                <w:sz w:val="24"/>
                <w:szCs w:val="24"/>
              </w:rPr>
              <w:t>veido</w:t>
            </w:r>
            <w:r w:rsidR="00F37809">
              <w:rPr>
                <w:rFonts w:ascii="Times New Roman" w:hAnsi="Times New Roman" w:cs="Times New Roman"/>
                <w:iCs/>
                <w:color w:val="000000" w:themeColor="text1"/>
                <w:sz w:val="24"/>
                <w:szCs w:val="24"/>
              </w:rPr>
              <w:t xml:space="preserve"> un uztur</w:t>
            </w:r>
            <w:r w:rsidR="00EA006E">
              <w:rPr>
                <w:rFonts w:ascii="Times New Roman" w:hAnsi="Times New Roman" w:cs="Times New Roman"/>
                <w:iCs/>
                <w:color w:val="000000" w:themeColor="text1"/>
                <w:sz w:val="24"/>
                <w:szCs w:val="24"/>
              </w:rPr>
              <w:t xml:space="preserve"> </w:t>
            </w:r>
            <w:r w:rsidR="00177B3D">
              <w:rPr>
                <w:rFonts w:ascii="Times New Roman" w:hAnsi="Times New Roman" w:cs="Times New Roman"/>
                <w:iCs/>
                <w:color w:val="000000" w:themeColor="text1"/>
                <w:sz w:val="24"/>
                <w:szCs w:val="24"/>
              </w:rPr>
              <w:t xml:space="preserve">profesionālās attīstības stratēģisko ietvaru, tai skaitā kompetenču modeļus amatu grupām un prasmju katalogu, </w:t>
            </w:r>
            <w:r w:rsidR="00F325C5">
              <w:rPr>
                <w:rFonts w:ascii="Times New Roman" w:hAnsi="Times New Roman" w:cs="Times New Roman"/>
                <w:iCs/>
                <w:color w:val="000000" w:themeColor="text1"/>
                <w:sz w:val="24"/>
                <w:szCs w:val="24"/>
              </w:rPr>
              <w:t xml:space="preserve">izstrādā </w:t>
            </w:r>
            <w:r w:rsidR="00566488">
              <w:rPr>
                <w:rFonts w:ascii="Times New Roman" w:hAnsi="Times New Roman" w:cs="Times New Roman"/>
                <w:iCs/>
                <w:color w:val="000000" w:themeColor="text1"/>
                <w:sz w:val="24"/>
                <w:szCs w:val="24"/>
              </w:rPr>
              <w:t>mācību piedāvājumu un organizē kursu</w:t>
            </w:r>
            <w:r w:rsidR="00126D86">
              <w:rPr>
                <w:rFonts w:ascii="Times New Roman" w:hAnsi="Times New Roman" w:cs="Times New Roman"/>
                <w:iCs/>
                <w:color w:val="000000" w:themeColor="text1"/>
                <w:sz w:val="24"/>
                <w:szCs w:val="24"/>
              </w:rPr>
              <w:t>s</w:t>
            </w:r>
            <w:r w:rsidR="0038651A">
              <w:rPr>
                <w:rFonts w:ascii="Times New Roman" w:hAnsi="Times New Roman" w:cs="Times New Roman"/>
                <w:iCs/>
                <w:color w:val="000000" w:themeColor="text1"/>
                <w:sz w:val="24"/>
                <w:szCs w:val="24"/>
              </w:rPr>
              <w:t xml:space="preserve"> (arī personalizēto</w:t>
            </w:r>
            <w:r w:rsidR="00126D86">
              <w:rPr>
                <w:rFonts w:ascii="Times New Roman" w:hAnsi="Times New Roman" w:cs="Times New Roman"/>
                <w:iCs/>
                <w:color w:val="000000" w:themeColor="text1"/>
                <w:sz w:val="24"/>
                <w:szCs w:val="24"/>
              </w:rPr>
              <w:t>s</w:t>
            </w:r>
            <w:r w:rsidR="0038651A">
              <w:rPr>
                <w:rFonts w:ascii="Times New Roman" w:hAnsi="Times New Roman" w:cs="Times New Roman"/>
                <w:iCs/>
                <w:color w:val="000000" w:themeColor="text1"/>
                <w:sz w:val="24"/>
                <w:szCs w:val="24"/>
              </w:rPr>
              <w:t xml:space="preserve"> </w:t>
            </w:r>
            <w:r w:rsidR="00543DA9">
              <w:rPr>
                <w:rFonts w:ascii="Times New Roman" w:hAnsi="Times New Roman" w:cs="Times New Roman"/>
                <w:iCs/>
                <w:color w:val="000000" w:themeColor="text1"/>
                <w:sz w:val="24"/>
                <w:szCs w:val="24"/>
              </w:rPr>
              <w:t xml:space="preserve">kursus </w:t>
            </w:r>
            <w:r w:rsidR="0038651A">
              <w:rPr>
                <w:rFonts w:ascii="Times New Roman" w:hAnsi="Times New Roman" w:cs="Times New Roman"/>
                <w:iCs/>
                <w:color w:val="000000" w:themeColor="text1"/>
                <w:sz w:val="24"/>
                <w:szCs w:val="24"/>
              </w:rPr>
              <w:t>atbilstoši iestāžu vajadzībām)</w:t>
            </w:r>
            <w:r w:rsidR="003D67F9">
              <w:rPr>
                <w:rFonts w:ascii="Times New Roman" w:hAnsi="Times New Roman" w:cs="Times New Roman"/>
                <w:iCs/>
                <w:color w:val="000000" w:themeColor="text1"/>
                <w:sz w:val="24"/>
                <w:szCs w:val="24"/>
              </w:rPr>
              <w:t xml:space="preserve"> un atvērt</w:t>
            </w:r>
            <w:r w:rsidR="00126D86">
              <w:rPr>
                <w:rFonts w:ascii="Times New Roman" w:hAnsi="Times New Roman" w:cs="Times New Roman"/>
                <w:iCs/>
                <w:color w:val="000000" w:themeColor="text1"/>
                <w:sz w:val="24"/>
                <w:szCs w:val="24"/>
              </w:rPr>
              <w:t>ās</w:t>
            </w:r>
            <w:r w:rsidR="003D67F9">
              <w:rPr>
                <w:rFonts w:ascii="Times New Roman" w:hAnsi="Times New Roman" w:cs="Times New Roman"/>
                <w:iCs/>
                <w:color w:val="000000" w:themeColor="text1"/>
                <w:sz w:val="24"/>
                <w:szCs w:val="24"/>
              </w:rPr>
              <w:t xml:space="preserve"> lekcij</w:t>
            </w:r>
            <w:r w:rsidR="00126D86">
              <w:rPr>
                <w:rFonts w:ascii="Times New Roman" w:hAnsi="Times New Roman" w:cs="Times New Roman"/>
                <w:iCs/>
                <w:color w:val="000000" w:themeColor="text1"/>
                <w:sz w:val="24"/>
                <w:szCs w:val="24"/>
              </w:rPr>
              <w:t>as</w:t>
            </w:r>
            <w:r w:rsidR="00566488">
              <w:rPr>
                <w:rFonts w:ascii="Times New Roman" w:hAnsi="Times New Roman" w:cs="Times New Roman"/>
                <w:iCs/>
                <w:color w:val="000000" w:themeColor="text1"/>
                <w:sz w:val="24"/>
                <w:szCs w:val="24"/>
              </w:rPr>
              <w:t xml:space="preserve"> (</w:t>
            </w:r>
            <w:r w:rsidR="004910A8" w:rsidRPr="004910A8">
              <w:rPr>
                <w:rFonts w:ascii="Times New Roman" w:hAnsi="Times New Roman" w:cs="Times New Roman"/>
                <w:iCs/>
                <w:color w:val="000000" w:themeColor="text1"/>
                <w:sz w:val="24"/>
                <w:szCs w:val="24"/>
              </w:rPr>
              <w:t xml:space="preserve">mācībspēku </w:t>
            </w:r>
            <w:r w:rsidR="004910A8">
              <w:rPr>
                <w:rFonts w:ascii="Times New Roman" w:hAnsi="Times New Roman" w:cs="Times New Roman"/>
                <w:iCs/>
                <w:color w:val="000000" w:themeColor="text1"/>
                <w:sz w:val="24"/>
                <w:szCs w:val="24"/>
              </w:rPr>
              <w:t>piesaiste</w:t>
            </w:r>
            <w:r w:rsidR="004910A8" w:rsidRPr="004910A8">
              <w:rPr>
                <w:rFonts w:ascii="Times New Roman" w:hAnsi="Times New Roman" w:cs="Times New Roman"/>
                <w:iCs/>
                <w:color w:val="000000" w:themeColor="text1"/>
                <w:sz w:val="24"/>
                <w:szCs w:val="24"/>
              </w:rPr>
              <w:t xml:space="preserve"> un darba koordinācij</w:t>
            </w:r>
            <w:r w:rsidR="004910A8">
              <w:rPr>
                <w:rFonts w:ascii="Times New Roman" w:hAnsi="Times New Roman" w:cs="Times New Roman"/>
                <w:iCs/>
                <w:color w:val="000000" w:themeColor="text1"/>
                <w:sz w:val="24"/>
                <w:szCs w:val="24"/>
              </w:rPr>
              <w:t>a,</w:t>
            </w:r>
            <w:r w:rsidR="004910A8" w:rsidRPr="004910A8">
              <w:rPr>
                <w:rFonts w:ascii="Times New Roman" w:hAnsi="Times New Roman" w:cs="Times New Roman"/>
                <w:iCs/>
                <w:color w:val="000000" w:themeColor="text1"/>
                <w:sz w:val="24"/>
                <w:szCs w:val="24"/>
              </w:rPr>
              <w:t xml:space="preserve"> </w:t>
            </w:r>
            <w:r w:rsidR="00577F4E">
              <w:rPr>
                <w:rFonts w:ascii="Times New Roman" w:hAnsi="Times New Roman" w:cs="Times New Roman"/>
                <w:iCs/>
                <w:color w:val="000000" w:themeColor="text1"/>
                <w:sz w:val="24"/>
                <w:szCs w:val="24"/>
              </w:rPr>
              <w:t>iestāžu informēšana, grupu komplektēšana</w:t>
            </w:r>
            <w:r w:rsidR="00D32F26">
              <w:rPr>
                <w:rFonts w:ascii="Times New Roman" w:hAnsi="Times New Roman" w:cs="Times New Roman"/>
                <w:iCs/>
                <w:color w:val="000000" w:themeColor="text1"/>
                <w:sz w:val="24"/>
                <w:szCs w:val="24"/>
              </w:rPr>
              <w:t xml:space="preserve"> un administrēšana</w:t>
            </w:r>
            <w:r w:rsidR="00577F4E">
              <w:rPr>
                <w:rFonts w:ascii="Times New Roman" w:hAnsi="Times New Roman" w:cs="Times New Roman"/>
                <w:iCs/>
                <w:color w:val="000000" w:themeColor="text1"/>
                <w:sz w:val="24"/>
                <w:szCs w:val="24"/>
              </w:rPr>
              <w:t xml:space="preserve">, </w:t>
            </w:r>
            <w:r w:rsidR="00743FB3">
              <w:rPr>
                <w:rFonts w:ascii="Times New Roman" w:hAnsi="Times New Roman" w:cs="Times New Roman"/>
                <w:iCs/>
                <w:color w:val="000000" w:themeColor="text1"/>
                <w:sz w:val="24"/>
                <w:szCs w:val="24"/>
              </w:rPr>
              <w:t xml:space="preserve">dalībnieku anketēšana, </w:t>
            </w:r>
            <w:r w:rsidR="005E7666">
              <w:rPr>
                <w:rFonts w:ascii="Times New Roman" w:hAnsi="Times New Roman" w:cs="Times New Roman"/>
                <w:iCs/>
                <w:color w:val="000000" w:themeColor="text1"/>
                <w:sz w:val="24"/>
                <w:szCs w:val="24"/>
              </w:rPr>
              <w:t>sertifikātu un apliecinājumu izsniegšana</w:t>
            </w:r>
            <w:r w:rsidR="00566488">
              <w:rPr>
                <w:rFonts w:ascii="Times New Roman" w:hAnsi="Times New Roman" w:cs="Times New Roman"/>
                <w:iCs/>
                <w:color w:val="000000" w:themeColor="text1"/>
                <w:sz w:val="24"/>
                <w:szCs w:val="24"/>
              </w:rPr>
              <w:t>)</w:t>
            </w:r>
            <w:r w:rsidR="005E7666">
              <w:rPr>
                <w:rFonts w:ascii="Times New Roman" w:hAnsi="Times New Roman" w:cs="Times New Roman"/>
                <w:iCs/>
                <w:color w:val="000000" w:themeColor="text1"/>
                <w:sz w:val="24"/>
                <w:szCs w:val="24"/>
              </w:rPr>
              <w:t xml:space="preserve">, </w:t>
            </w:r>
            <w:r w:rsidR="00543567">
              <w:rPr>
                <w:rFonts w:ascii="Times New Roman" w:hAnsi="Times New Roman" w:cs="Times New Roman"/>
                <w:iCs/>
                <w:color w:val="000000" w:themeColor="text1"/>
                <w:sz w:val="24"/>
                <w:szCs w:val="24"/>
              </w:rPr>
              <w:t xml:space="preserve">kā arī </w:t>
            </w:r>
            <w:r w:rsidR="00F325C5">
              <w:rPr>
                <w:rFonts w:ascii="Times New Roman" w:hAnsi="Times New Roman" w:cs="Times New Roman"/>
                <w:iCs/>
                <w:color w:val="000000" w:themeColor="text1"/>
                <w:sz w:val="24"/>
                <w:szCs w:val="24"/>
              </w:rPr>
              <w:t xml:space="preserve">sniedz </w:t>
            </w:r>
            <w:r w:rsidR="00D32F26">
              <w:rPr>
                <w:rFonts w:ascii="Times New Roman" w:hAnsi="Times New Roman" w:cs="Times New Roman"/>
                <w:iCs/>
                <w:color w:val="000000" w:themeColor="text1"/>
                <w:sz w:val="24"/>
                <w:szCs w:val="24"/>
              </w:rPr>
              <w:t>atbals</w:t>
            </w:r>
            <w:r w:rsidR="00CE3F28">
              <w:rPr>
                <w:rFonts w:ascii="Times New Roman" w:hAnsi="Times New Roman" w:cs="Times New Roman"/>
                <w:iCs/>
                <w:color w:val="000000" w:themeColor="text1"/>
                <w:sz w:val="24"/>
                <w:szCs w:val="24"/>
              </w:rPr>
              <w:t xml:space="preserve">tu </w:t>
            </w:r>
            <w:r w:rsidR="00543567">
              <w:rPr>
                <w:rFonts w:ascii="Times New Roman" w:hAnsi="Times New Roman" w:cs="Times New Roman"/>
                <w:iCs/>
                <w:color w:val="000000" w:themeColor="text1"/>
                <w:sz w:val="24"/>
                <w:szCs w:val="24"/>
              </w:rPr>
              <w:t xml:space="preserve">pakalpojuma lietotājiem, tai skaitā </w:t>
            </w:r>
            <w:r w:rsidR="00A828AD">
              <w:rPr>
                <w:rFonts w:ascii="Times New Roman" w:hAnsi="Times New Roman" w:cs="Times New Roman"/>
                <w:iCs/>
                <w:color w:val="000000" w:themeColor="text1"/>
                <w:sz w:val="24"/>
                <w:szCs w:val="24"/>
              </w:rPr>
              <w:t>p</w:t>
            </w:r>
            <w:r w:rsidR="00543567">
              <w:rPr>
                <w:rFonts w:ascii="Times New Roman" w:hAnsi="Times New Roman" w:cs="Times New Roman"/>
                <w:iCs/>
                <w:color w:val="000000" w:themeColor="text1"/>
                <w:sz w:val="24"/>
                <w:szCs w:val="24"/>
              </w:rPr>
              <w:t xml:space="preserve">ar </w:t>
            </w:r>
            <w:r w:rsidR="003D67F9">
              <w:rPr>
                <w:rFonts w:ascii="Times New Roman" w:hAnsi="Times New Roman" w:cs="Times New Roman"/>
                <w:iCs/>
                <w:color w:val="000000" w:themeColor="text1"/>
                <w:sz w:val="24"/>
                <w:szCs w:val="24"/>
              </w:rPr>
              <w:t>mācību sistēmas izmantošanu</w:t>
            </w:r>
            <w:r w:rsidR="0038651A">
              <w:rPr>
                <w:rFonts w:ascii="Times New Roman" w:hAnsi="Times New Roman" w:cs="Times New Roman"/>
                <w:iCs/>
                <w:color w:val="000000" w:themeColor="text1"/>
                <w:sz w:val="24"/>
                <w:szCs w:val="24"/>
              </w:rPr>
              <w:t xml:space="preserve"> (kontu izveide, </w:t>
            </w:r>
            <w:r w:rsidR="00DA2502">
              <w:rPr>
                <w:rFonts w:ascii="Times New Roman" w:hAnsi="Times New Roman" w:cs="Times New Roman"/>
                <w:iCs/>
                <w:color w:val="000000" w:themeColor="text1"/>
                <w:sz w:val="24"/>
                <w:szCs w:val="24"/>
              </w:rPr>
              <w:t>datu ievade</w:t>
            </w:r>
            <w:r w:rsidR="006E2E36">
              <w:rPr>
                <w:rFonts w:ascii="Times New Roman" w:hAnsi="Times New Roman" w:cs="Times New Roman"/>
                <w:iCs/>
                <w:color w:val="000000" w:themeColor="text1"/>
                <w:sz w:val="24"/>
                <w:szCs w:val="24"/>
              </w:rPr>
              <w:t xml:space="preserve"> un administrēšana</w:t>
            </w:r>
            <w:r w:rsidR="0038651A">
              <w:rPr>
                <w:rFonts w:ascii="Times New Roman" w:hAnsi="Times New Roman" w:cs="Times New Roman"/>
                <w:iCs/>
                <w:color w:val="000000" w:themeColor="text1"/>
                <w:sz w:val="24"/>
                <w:szCs w:val="24"/>
              </w:rPr>
              <w:t>)</w:t>
            </w:r>
            <w:r w:rsidR="00711EF2">
              <w:rPr>
                <w:rFonts w:ascii="Times New Roman" w:hAnsi="Times New Roman" w:cs="Times New Roman"/>
                <w:iCs/>
                <w:color w:val="000000" w:themeColor="text1"/>
                <w:sz w:val="24"/>
                <w:szCs w:val="24"/>
              </w:rPr>
              <w:t xml:space="preserve">, un nodrošina statistikas apkopošanu un datu analīzi. </w:t>
            </w:r>
            <w:r w:rsidR="003E428B">
              <w:rPr>
                <w:rFonts w:ascii="Times New Roman" w:hAnsi="Times New Roman" w:cs="Times New Roman"/>
                <w:iCs/>
                <w:color w:val="000000" w:themeColor="text1"/>
                <w:sz w:val="24"/>
                <w:szCs w:val="24"/>
              </w:rPr>
              <w:t xml:space="preserve">Valsts administrācijas skolas klienti ir gan valsts pārvaldes iestādes, tai skaitā pašvaldības, gan </w:t>
            </w:r>
            <w:r w:rsidR="00461671">
              <w:rPr>
                <w:rFonts w:ascii="Times New Roman" w:hAnsi="Times New Roman" w:cs="Times New Roman"/>
                <w:iCs/>
                <w:color w:val="000000" w:themeColor="text1"/>
                <w:sz w:val="24"/>
                <w:szCs w:val="24"/>
              </w:rPr>
              <w:t xml:space="preserve">augstskolas un kapitālsabiedrības, kā arī </w:t>
            </w:r>
            <w:r w:rsidR="00E835A8">
              <w:rPr>
                <w:rFonts w:ascii="Times New Roman" w:hAnsi="Times New Roman" w:cs="Times New Roman"/>
                <w:iCs/>
                <w:color w:val="000000" w:themeColor="text1"/>
                <w:sz w:val="24"/>
                <w:szCs w:val="24"/>
              </w:rPr>
              <w:t xml:space="preserve">organizācijas un personas no privātā </w:t>
            </w:r>
            <w:r w:rsidR="00EE30C4">
              <w:rPr>
                <w:rFonts w:ascii="Times New Roman" w:hAnsi="Times New Roman" w:cs="Times New Roman"/>
                <w:iCs/>
                <w:color w:val="000000" w:themeColor="text1"/>
                <w:sz w:val="24"/>
                <w:szCs w:val="24"/>
              </w:rPr>
              <w:t>un</w:t>
            </w:r>
            <w:r w:rsidR="00E835A8">
              <w:rPr>
                <w:rFonts w:ascii="Times New Roman" w:hAnsi="Times New Roman" w:cs="Times New Roman"/>
                <w:iCs/>
                <w:color w:val="000000" w:themeColor="text1"/>
                <w:sz w:val="24"/>
                <w:szCs w:val="24"/>
              </w:rPr>
              <w:t xml:space="preserve"> nevalstiskā sektora. </w:t>
            </w:r>
          </w:p>
          <w:p w14:paraId="00D8474A" w14:textId="5E5D1357" w:rsidR="0032477D" w:rsidRPr="00327A58" w:rsidRDefault="0032477D" w:rsidP="007F75D1">
            <w:pPr>
              <w:spacing w:after="120"/>
              <w:jc w:val="both"/>
              <w:rPr>
                <w:rFonts w:ascii="Times New Roman" w:hAnsi="Times New Roman" w:cs="Times New Roman"/>
                <w:iCs/>
                <w:sz w:val="24"/>
                <w:szCs w:val="24"/>
              </w:rPr>
            </w:pPr>
            <w:r>
              <w:rPr>
                <w:rFonts w:ascii="Times New Roman" w:hAnsi="Times New Roman" w:cs="Times New Roman"/>
                <w:iCs/>
                <w:sz w:val="24"/>
                <w:szCs w:val="24"/>
              </w:rPr>
              <w:t xml:space="preserve">Šobrīd esošā </w:t>
            </w:r>
            <w:r w:rsidR="00D22E52">
              <w:rPr>
                <w:rFonts w:ascii="Times New Roman" w:hAnsi="Times New Roman" w:cs="Times New Roman"/>
                <w:iCs/>
                <w:sz w:val="24"/>
                <w:szCs w:val="24"/>
              </w:rPr>
              <w:t>M</w:t>
            </w:r>
            <w:r>
              <w:rPr>
                <w:rFonts w:ascii="Times New Roman" w:hAnsi="Times New Roman" w:cs="Times New Roman"/>
                <w:iCs/>
                <w:sz w:val="24"/>
                <w:szCs w:val="24"/>
              </w:rPr>
              <w:t xml:space="preserve">ācību pārvaldības sistēma nodrošina funkcionalitāti tikai mācību administrēšanā, līdz ar to ir vērojams augsts pieprasījums no iestādēm pēc mūsdienīga un lietotājiem ērta profesionālo kompetenču attīstīšanas rīka. </w:t>
            </w:r>
          </w:p>
          <w:p w14:paraId="15D4CE51" w14:textId="0CA45C9D" w:rsidR="00DF5EB4" w:rsidRDefault="00C57667" w:rsidP="007F75D1">
            <w:pPr>
              <w:spacing w:after="120"/>
              <w:jc w:val="both"/>
              <w:rPr>
                <w:rFonts w:ascii="Times New Roman" w:hAnsi="Times New Roman" w:cs="Times New Roman"/>
                <w:iCs/>
                <w:sz w:val="24"/>
                <w:szCs w:val="24"/>
              </w:rPr>
            </w:pPr>
            <w:r>
              <w:rPr>
                <w:rFonts w:ascii="Times New Roman" w:hAnsi="Times New Roman" w:cs="Times New Roman"/>
                <w:iCs/>
                <w:sz w:val="24"/>
                <w:szCs w:val="24"/>
              </w:rPr>
              <w:t>Mācīšanās un attīstības sistēma ietvers vairāku līmeņu (</w:t>
            </w:r>
            <w:r w:rsidR="00EB6E05">
              <w:rPr>
                <w:rFonts w:ascii="Times New Roman" w:hAnsi="Times New Roman" w:cs="Times New Roman"/>
                <w:iCs/>
                <w:sz w:val="24"/>
                <w:szCs w:val="24"/>
              </w:rPr>
              <w:t>publiskās</w:t>
            </w:r>
            <w:r>
              <w:rPr>
                <w:rFonts w:ascii="Times New Roman" w:hAnsi="Times New Roman" w:cs="Times New Roman"/>
                <w:iCs/>
                <w:sz w:val="24"/>
                <w:szCs w:val="24"/>
              </w:rPr>
              <w:t xml:space="preserve"> pārvaldes, resoru, iestāžu un profesionālo grupu) mācību un attīstības pasākumu pārvaldību, </w:t>
            </w:r>
            <w:r w:rsidR="00543DA9">
              <w:rPr>
                <w:rFonts w:ascii="Times New Roman" w:hAnsi="Times New Roman" w:cs="Times New Roman"/>
                <w:iCs/>
                <w:sz w:val="24"/>
                <w:szCs w:val="24"/>
              </w:rPr>
              <w:t xml:space="preserve">tai skaitā </w:t>
            </w:r>
            <w:r w:rsidR="00133DBC">
              <w:rPr>
                <w:rFonts w:ascii="Times New Roman" w:hAnsi="Times New Roman" w:cs="Times New Roman"/>
                <w:iCs/>
                <w:sz w:val="24"/>
                <w:szCs w:val="24"/>
              </w:rPr>
              <w:t>kompetences un prasmes</w:t>
            </w:r>
            <w:r w:rsidR="00FF425D">
              <w:rPr>
                <w:rFonts w:ascii="Times New Roman" w:hAnsi="Times New Roman" w:cs="Times New Roman"/>
                <w:iCs/>
                <w:sz w:val="24"/>
                <w:szCs w:val="24"/>
              </w:rPr>
              <w:t>, mācību kursu katalogus un to administrēšanu</w:t>
            </w:r>
            <w:r w:rsidR="007F43A0">
              <w:rPr>
                <w:rFonts w:ascii="Times New Roman" w:hAnsi="Times New Roman" w:cs="Times New Roman"/>
                <w:iCs/>
                <w:sz w:val="24"/>
                <w:szCs w:val="24"/>
              </w:rPr>
              <w:t>,</w:t>
            </w:r>
            <w:r w:rsidR="00FF425D">
              <w:rPr>
                <w:rFonts w:ascii="Times New Roman" w:hAnsi="Times New Roman" w:cs="Times New Roman"/>
                <w:iCs/>
                <w:sz w:val="24"/>
                <w:szCs w:val="24"/>
              </w:rPr>
              <w:t xml:space="preserve"> profesionālo grupu virtuālo kopienu veidošanu</w:t>
            </w:r>
            <w:r w:rsidR="007F43A0">
              <w:rPr>
                <w:rFonts w:ascii="Times New Roman" w:hAnsi="Times New Roman" w:cs="Times New Roman"/>
                <w:iCs/>
                <w:sz w:val="24"/>
                <w:szCs w:val="24"/>
              </w:rPr>
              <w:t>,</w:t>
            </w:r>
            <w:r w:rsidR="00FF425D">
              <w:rPr>
                <w:rFonts w:ascii="Times New Roman" w:hAnsi="Times New Roman" w:cs="Times New Roman"/>
                <w:iCs/>
                <w:sz w:val="24"/>
                <w:szCs w:val="24"/>
              </w:rPr>
              <w:t xml:space="preserve"> nodarbināto attīstīšanas moduli, piemēram, attīstības plānu veidošanu, darbā ievadīšanas moduli</w:t>
            </w:r>
            <w:r w:rsidR="007F43A0">
              <w:rPr>
                <w:rFonts w:ascii="Times New Roman" w:hAnsi="Times New Roman" w:cs="Times New Roman"/>
                <w:iCs/>
                <w:sz w:val="24"/>
                <w:szCs w:val="24"/>
              </w:rPr>
              <w:t>,</w:t>
            </w:r>
            <w:r w:rsidR="00FF425D">
              <w:rPr>
                <w:rFonts w:ascii="Times New Roman" w:hAnsi="Times New Roman" w:cs="Times New Roman"/>
                <w:iCs/>
                <w:sz w:val="24"/>
                <w:szCs w:val="24"/>
              </w:rPr>
              <w:t xml:space="preserve"> datu analītiku.</w:t>
            </w:r>
          </w:p>
          <w:p w14:paraId="74469169" w14:textId="3C084417" w:rsidR="00DF5EB4" w:rsidRDefault="00DF5EB4" w:rsidP="007F75D1">
            <w:pPr>
              <w:spacing w:after="120"/>
              <w:jc w:val="both"/>
              <w:rPr>
                <w:rFonts w:ascii="Times New Roman" w:hAnsi="Times New Roman" w:cs="Times New Roman"/>
                <w:iCs/>
                <w:sz w:val="24"/>
                <w:szCs w:val="24"/>
              </w:rPr>
            </w:pPr>
            <w:r>
              <w:rPr>
                <w:rFonts w:ascii="Times New Roman" w:hAnsi="Times New Roman" w:cs="Times New Roman"/>
                <w:iCs/>
                <w:sz w:val="24"/>
                <w:szCs w:val="24"/>
              </w:rPr>
              <w:t>V</w:t>
            </w:r>
            <w:r w:rsidR="00544FF7" w:rsidRPr="00651AC5">
              <w:rPr>
                <w:rFonts w:ascii="Times New Roman" w:hAnsi="Times New Roman" w:cs="Times New Roman"/>
                <w:iCs/>
                <w:sz w:val="24"/>
                <w:szCs w:val="24"/>
              </w:rPr>
              <w:t>ienlaikus Mācīšanās un attīstības sistēmā ietverama attiecīga sadaļa arī Tieslietu akadēmijas</w:t>
            </w:r>
            <w:r w:rsidR="00510EE1">
              <w:rPr>
                <w:rStyle w:val="FootnoteReference"/>
                <w:rFonts w:ascii="Times New Roman" w:hAnsi="Times New Roman" w:cs="Times New Roman"/>
                <w:iCs/>
                <w:sz w:val="24"/>
                <w:szCs w:val="24"/>
              </w:rPr>
              <w:footnoteReference w:id="3"/>
            </w:r>
            <w:r w:rsidR="00510EE1">
              <w:rPr>
                <w:rFonts w:ascii="Times New Roman" w:hAnsi="Times New Roman" w:cs="Times New Roman"/>
                <w:iCs/>
                <w:sz w:val="24"/>
                <w:szCs w:val="24"/>
              </w:rPr>
              <w:t xml:space="preserve"> </w:t>
            </w:r>
            <w:r w:rsidR="00544FF7" w:rsidRPr="00651AC5">
              <w:rPr>
                <w:rFonts w:ascii="Times New Roman" w:hAnsi="Times New Roman" w:cs="Times New Roman"/>
                <w:iCs/>
                <w:sz w:val="24"/>
                <w:szCs w:val="24"/>
              </w:rPr>
              <w:t xml:space="preserve">veicamo uzdevumu </w:t>
            </w:r>
            <w:r w:rsidR="00543DA9">
              <w:rPr>
                <w:rFonts w:ascii="Times New Roman" w:hAnsi="Times New Roman" w:cs="Times New Roman"/>
                <w:iCs/>
                <w:sz w:val="24"/>
                <w:szCs w:val="24"/>
              </w:rPr>
              <w:t xml:space="preserve">izpildes </w:t>
            </w:r>
            <w:r w:rsidR="00544FF7" w:rsidRPr="00651AC5">
              <w:rPr>
                <w:rFonts w:ascii="Times New Roman" w:hAnsi="Times New Roman" w:cs="Times New Roman"/>
                <w:iCs/>
                <w:sz w:val="24"/>
                <w:szCs w:val="24"/>
              </w:rPr>
              <w:t>nodrošināšanai.</w:t>
            </w:r>
            <w:r w:rsidR="001D3407">
              <w:rPr>
                <w:rFonts w:ascii="Times New Roman" w:hAnsi="Times New Roman" w:cs="Times New Roman"/>
                <w:iCs/>
                <w:sz w:val="24"/>
                <w:szCs w:val="24"/>
              </w:rPr>
              <w:t xml:space="preserve"> </w:t>
            </w:r>
            <w:r w:rsidRPr="00DF5EB4">
              <w:rPr>
                <w:rFonts w:ascii="Times New Roman" w:hAnsi="Times New Roman" w:cs="Times New Roman"/>
                <w:iCs/>
                <w:sz w:val="24"/>
                <w:szCs w:val="24"/>
              </w:rPr>
              <w:t>Ņemot vērā, ka Tieslietu akadēmijas projekts paredz Tieslietu akadēmija</w:t>
            </w:r>
            <w:r w:rsidR="00543DA9">
              <w:rPr>
                <w:rFonts w:ascii="Times New Roman" w:hAnsi="Times New Roman" w:cs="Times New Roman"/>
                <w:iCs/>
                <w:sz w:val="24"/>
                <w:szCs w:val="24"/>
              </w:rPr>
              <w:t>s</w:t>
            </w:r>
            <w:r w:rsidRPr="00DF5EB4">
              <w:rPr>
                <w:rFonts w:ascii="Times New Roman" w:hAnsi="Times New Roman" w:cs="Times New Roman"/>
                <w:iCs/>
                <w:sz w:val="24"/>
                <w:szCs w:val="24"/>
              </w:rPr>
              <w:t xml:space="preserve"> </w:t>
            </w:r>
            <w:r w:rsidR="00543DA9" w:rsidRPr="00DF5EB4">
              <w:rPr>
                <w:rFonts w:ascii="Times New Roman" w:hAnsi="Times New Roman" w:cs="Times New Roman"/>
                <w:iCs/>
                <w:sz w:val="24"/>
                <w:szCs w:val="24"/>
              </w:rPr>
              <w:t>darb</w:t>
            </w:r>
            <w:r w:rsidR="00543DA9">
              <w:rPr>
                <w:rFonts w:ascii="Times New Roman" w:hAnsi="Times New Roman" w:cs="Times New Roman"/>
                <w:iCs/>
                <w:sz w:val="24"/>
                <w:szCs w:val="24"/>
              </w:rPr>
              <w:t>a</w:t>
            </w:r>
            <w:r w:rsidR="00543DA9" w:rsidRPr="00DF5EB4">
              <w:rPr>
                <w:rFonts w:ascii="Times New Roman" w:hAnsi="Times New Roman" w:cs="Times New Roman"/>
                <w:iCs/>
                <w:sz w:val="24"/>
                <w:szCs w:val="24"/>
              </w:rPr>
              <w:t xml:space="preserve"> </w:t>
            </w:r>
            <w:r w:rsidRPr="00DF5EB4">
              <w:rPr>
                <w:rFonts w:ascii="Times New Roman" w:hAnsi="Times New Roman" w:cs="Times New Roman"/>
                <w:iCs/>
                <w:sz w:val="24"/>
                <w:szCs w:val="24"/>
              </w:rPr>
              <w:t>uzsāk</w:t>
            </w:r>
            <w:r w:rsidR="00543DA9">
              <w:rPr>
                <w:rFonts w:ascii="Times New Roman" w:hAnsi="Times New Roman" w:cs="Times New Roman"/>
                <w:iCs/>
                <w:sz w:val="24"/>
                <w:szCs w:val="24"/>
              </w:rPr>
              <w:t>šanu</w:t>
            </w:r>
            <w:r w:rsidRPr="00DF5EB4">
              <w:rPr>
                <w:rFonts w:ascii="Times New Roman" w:hAnsi="Times New Roman" w:cs="Times New Roman"/>
                <w:iCs/>
                <w:sz w:val="24"/>
                <w:szCs w:val="24"/>
              </w:rPr>
              <w:t xml:space="preserve"> 2025.</w:t>
            </w:r>
            <w:r w:rsidR="00FD61E5">
              <w:rPr>
                <w:rFonts w:ascii="Times New Roman" w:hAnsi="Times New Roman" w:cs="Times New Roman"/>
                <w:iCs/>
                <w:sz w:val="24"/>
                <w:szCs w:val="24"/>
              </w:rPr>
              <w:t> </w:t>
            </w:r>
            <w:r w:rsidRPr="00DF5EB4">
              <w:rPr>
                <w:rFonts w:ascii="Times New Roman" w:hAnsi="Times New Roman" w:cs="Times New Roman"/>
                <w:iCs/>
                <w:sz w:val="24"/>
                <w:szCs w:val="24"/>
              </w:rPr>
              <w:t>gada 1.</w:t>
            </w:r>
            <w:r w:rsidR="00FD61E5">
              <w:rPr>
                <w:rFonts w:ascii="Times New Roman" w:hAnsi="Times New Roman" w:cs="Times New Roman"/>
                <w:iCs/>
                <w:sz w:val="24"/>
                <w:szCs w:val="24"/>
              </w:rPr>
              <w:t> </w:t>
            </w:r>
            <w:r w:rsidRPr="00DF5EB4">
              <w:rPr>
                <w:rFonts w:ascii="Times New Roman" w:hAnsi="Times New Roman" w:cs="Times New Roman"/>
                <w:iCs/>
                <w:sz w:val="24"/>
                <w:szCs w:val="24"/>
              </w:rPr>
              <w:t xml:space="preserve">janvārī, paredzams, ka veicama Tieslietu akadēmijai nepieciešamās Mācīšanās un attīstības sistēmas funkcionalitātes testēšana ne vēlāk kā </w:t>
            </w:r>
            <w:r w:rsidR="00543DA9">
              <w:rPr>
                <w:rFonts w:ascii="Times New Roman" w:hAnsi="Times New Roman" w:cs="Times New Roman"/>
                <w:iCs/>
                <w:sz w:val="24"/>
                <w:szCs w:val="24"/>
              </w:rPr>
              <w:t>sešus</w:t>
            </w:r>
            <w:r w:rsidR="00543DA9" w:rsidRPr="00DF5EB4">
              <w:rPr>
                <w:rFonts w:ascii="Times New Roman" w:hAnsi="Times New Roman" w:cs="Times New Roman"/>
                <w:iCs/>
                <w:sz w:val="24"/>
                <w:szCs w:val="24"/>
              </w:rPr>
              <w:t xml:space="preserve"> </w:t>
            </w:r>
            <w:r w:rsidRPr="00DF5EB4">
              <w:rPr>
                <w:rFonts w:ascii="Times New Roman" w:hAnsi="Times New Roman" w:cs="Times New Roman"/>
                <w:iCs/>
                <w:sz w:val="24"/>
                <w:szCs w:val="24"/>
              </w:rPr>
              <w:t>mēnešus pirms Tieslietu akadēmijas izveides, lai</w:t>
            </w:r>
            <w:r w:rsidR="00543DA9">
              <w:rPr>
                <w:rFonts w:ascii="Times New Roman" w:hAnsi="Times New Roman" w:cs="Times New Roman"/>
                <w:iCs/>
                <w:sz w:val="24"/>
                <w:szCs w:val="24"/>
              </w:rPr>
              <w:t>,</w:t>
            </w:r>
            <w:r w:rsidR="00543DA9" w:rsidRPr="00DF5EB4">
              <w:rPr>
                <w:rFonts w:ascii="Times New Roman" w:hAnsi="Times New Roman" w:cs="Times New Roman"/>
                <w:iCs/>
                <w:sz w:val="24"/>
                <w:szCs w:val="24"/>
              </w:rPr>
              <w:t xml:space="preserve"> sākot ar 2025.</w:t>
            </w:r>
            <w:r w:rsidR="00543DA9">
              <w:rPr>
                <w:rFonts w:ascii="Times New Roman" w:hAnsi="Times New Roman" w:cs="Times New Roman"/>
                <w:iCs/>
                <w:sz w:val="24"/>
                <w:szCs w:val="24"/>
              </w:rPr>
              <w:t> </w:t>
            </w:r>
            <w:r w:rsidR="00543DA9" w:rsidRPr="00DF5EB4">
              <w:rPr>
                <w:rFonts w:ascii="Times New Roman" w:hAnsi="Times New Roman" w:cs="Times New Roman"/>
                <w:iCs/>
                <w:sz w:val="24"/>
                <w:szCs w:val="24"/>
              </w:rPr>
              <w:t>gada 1.</w:t>
            </w:r>
            <w:r w:rsidR="00543DA9">
              <w:rPr>
                <w:rFonts w:ascii="Times New Roman" w:hAnsi="Times New Roman" w:cs="Times New Roman"/>
                <w:iCs/>
                <w:sz w:val="24"/>
                <w:szCs w:val="24"/>
              </w:rPr>
              <w:t> </w:t>
            </w:r>
            <w:r w:rsidR="00543DA9" w:rsidRPr="00DF5EB4">
              <w:rPr>
                <w:rFonts w:ascii="Times New Roman" w:hAnsi="Times New Roman" w:cs="Times New Roman"/>
                <w:iCs/>
                <w:sz w:val="24"/>
                <w:szCs w:val="24"/>
              </w:rPr>
              <w:t>janvāri</w:t>
            </w:r>
            <w:r w:rsidR="00543DA9">
              <w:rPr>
                <w:rFonts w:ascii="Times New Roman" w:hAnsi="Times New Roman" w:cs="Times New Roman"/>
                <w:iCs/>
                <w:sz w:val="24"/>
                <w:szCs w:val="24"/>
              </w:rPr>
              <w:t>,</w:t>
            </w:r>
            <w:r w:rsidRPr="00DF5EB4">
              <w:rPr>
                <w:rFonts w:ascii="Times New Roman" w:hAnsi="Times New Roman" w:cs="Times New Roman"/>
                <w:iCs/>
                <w:sz w:val="24"/>
                <w:szCs w:val="24"/>
              </w:rPr>
              <w:t xml:space="preserve"> nodrošinātu Tieslietu akadēmijas uzdevumu efektīvu īstenošanu.</w:t>
            </w:r>
          </w:p>
          <w:p w14:paraId="57AD194A" w14:textId="2428FDCC" w:rsidR="004A48CF" w:rsidRDefault="004A48CF" w:rsidP="007F75D1">
            <w:pPr>
              <w:tabs>
                <w:tab w:val="left" w:pos="4810"/>
              </w:tabs>
              <w:spacing w:after="120"/>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Koplietošanas pakalpojums ļaus būtiski ekonomēt </w:t>
            </w:r>
            <w:r w:rsidR="00E72B08">
              <w:rPr>
                <w:rFonts w:ascii="Times New Roman" w:hAnsi="Times New Roman" w:cs="Times New Roman"/>
                <w:iCs/>
                <w:sz w:val="24"/>
                <w:szCs w:val="24"/>
              </w:rPr>
              <w:t>publiskās</w:t>
            </w:r>
            <w:r>
              <w:rPr>
                <w:rFonts w:ascii="Times New Roman" w:hAnsi="Times New Roman" w:cs="Times New Roman"/>
                <w:iCs/>
                <w:sz w:val="24"/>
                <w:szCs w:val="24"/>
              </w:rPr>
              <w:t xml:space="preserve"> pārvaldes finanšu un administratīvos resursus, jo tiks novērsta dažādu mācību sistēmu i</w:t>
            </w:r>
            <w:r w:rsidR="0079483D">
              <w:rPr>
                <w:rFonts w:ascii="Times New Roman" w:hAnsi="Times New Roman" w:cs="Times New Roman"/>
                <w:iCs/>
                <w:sz w:val="24"/>
                <w:szCs w:val="24"/>
              </w:rPr>
              <w:t xml:space="preserve">zveide </w:t>
            </w:r>
            <w:r>
              <w:rPr>
                <w:rFonts w:ascii="Times New Roman" w:hAnsi="Times New Roman" w:cs="Times New Roman"/>
                <w:iCs/>
                <w:sz w:val="24"/>
                <w:szCs w:val="24"/>
              </w:rPr>
              <w:t xml:space="preserve">iestāžu/resoru līmenī un veicināta sadarbība mācību piedāvājuma izstrādē, kā arī tiks </w:t>
            </w:r>
            <w:r w:rsidRPr="00BD051C">
              <w:rPr>
                <w:rFonts w:ascii="Times New Roman" w:hAnsi="Times New Roman" w:cs="Times New Roman"/>
                <w:iCs/>
                <w:color w:val="000000" w:themeColor="text1"/>
                <w:sz w:val="24"/>
                <w:szCs w:val="24"/>
              </w:rPr>
              <w:t>sekmēt</w:t>
            </w:r>
            <w:r>
              <w:rPr>
                <w:rFonts w:ascii="Times New Roman" w:hAnsi="Times New Roman" w:cs="Times New Roman"/>
                <w:iCs/>
                <w:color w:val="000000" w:themeColor="text1"/>
                <w:sz w:val="24"/>
                <w:szCs w:val="24"/>
              </w:rPr>
              <w:t>a</w:t>
            </w:r>
            <w:r w:rsidRPr="00BD051C">
              <w:rPr>
                <w:rFonts w:ascii="Times New Roman" w:hAnsi="Times New Roman" w:cs="Times New Roman"/>
                <w:iCs/>
                <w:color w:val="000000" w:themeColor="text1"/>
                <w:sz w:val="24"/>
                <w:szCs w:val="24"/>
              </w:rPr>
              <w:t xml:space="preserve"> </w:t>
            </w:r>
            <w:r w:rsidR="008A3611">
              <w:rPr>
                <w:rFonts w:ascii="Times New Roman" w:hAnsi="Times New Roman" w:cs="Times New Roman"/>
                <w:iCs/>
                <w:color w:val="000000" w:themeColor="text1"/>
                <w:sz w:val="24"/>
                <w:szCs w:val="24"/>
              </w:rPr>
              <w:t>publiskās</w:t>
            </w:r>
            <w:r w:rsidRPr="00BD051C">
              <w:rPr>
                <w:rFonts w:ascii="Times New Roman" w:hAnsi="Times New Roman" w:cs="Times New Roman"/>
                <w:iCs/>
                <w:color w:val="000000" w:themeColor="text1"/>
                <w:sz w:val="24"/>
                <w:szCs w:val="24"/>
              </w:rPr>
              <w:t xml:space="preserve"> pārvaldes modernizācijai svarīgo zināšanu un prasmju attīstīb</w:t>
            </w:r>
            <w:r>
              <w:rPr>
                <w:rFonts w:ascii="Times New Roman" w:hAnsi="Times New Roman" w:cs="Times New Roman"/>
                <w:iCs/>
                <w:color w:val="000000" w:themeColor="text1"/>
                <w:sz w:val="24"/>
                <w:szCs w:val="24"/>
              </w:rPr>
              <w:t>a</w:t>
            </w:r>
            <w:r w:rsidR="00543DA9" w:rsidRPr="00BD051C">
              <w:rPr>
                <w:rFonts w:ascii="Times New Roman" w:hAnsi="Times New Roman" w:cs="Times New Roman"/>
                <w:iCs/>
                <w:color w:val="000000" w:themeColor="text1"/>
                <w:sz w:val="24"/>
                <w:szCs w:val="24"/>
              </w:rPr>
              <w:t>,</w:t>
            </w:r>
            <w:r w:rsidRPr="00BD051C">
              <w:rPr>
                <w:rFonts w:ascii="Times New Roman" w:hAnsi="Times New Roman" w:cs="Times New Roman"/>
                <w:iCs/>
                <w:color w:val="000000" w:themeColor="text1"/>
                <w:sz w:val="24"/>
                <w:szCs w:val="24"/>
              </w:rPr>
              <w:t xml:space="preserve"> īsā laikā aptverot skaitliski apjomīgu auditoriju.</w:t>
            </w:r>
            <w:r w:rsidR="00BB7945">
              <w:rPr>
                <w:rFonts w:ascii="Times New Roman" w:hAnsi="Times New Roman" w:cs="Times New Roman"/>
                <w:iCs/>
                <w:color w:val="000000" w:themeColor="text1"/>
                <w:sz w:val="24"/>
                <w:szCs w:val="24"/>
              </w:rPr>
              <w:t xml:space="preserve"> </w:t>
            </w:r>
            <w:r w:rsidR="00BB7945">
              <w:rPr>
                <w:rFonts w:ascii="Times New Roman" w:hAnsi="Times New Roman" w:cs="Times New Roman"/>
                <w:iCs/>
                <w:sz w:val="24"/>
                <w:szCs w:val="24"/>
              </w:rPr>
              <w:t xml:space="preserve">Plānots, ka </w:t>
            </w:r>
            <w:r w:rsidR="007F43A0">
              <w:rPr>
                <w:rFonts w:ascii="Times New Roman" w:hAnsi="Times New Roman" w:cs="Times New Roman"/>
                <w:iCs/>
                <w:sz w:val="24"/>
                <w:szCs w:val="24"/>
              </w:rPr>
              <w:t>m</w:t>
            </w:r>
            <w:r w:rsidR="00BB7945">
              <w:rPr>
                <w:rFonts w:ascii="Times New Roman" w:hAnsi="Times New Roman" w:cs="Times New Roman"/>
                <w:iCs/>
                <w:sz w:val="24"/>
                <w:szCs w:val="24"/>
              </w:rPr>
              <w:t>ācīšanās un attīstības sistēmu lietos līdz 60 000 valsts budžeta iestādēs nodarbināt</w:t>
            </w:r>
            <w:r w:rsidR="007F43A0">
              <w:rPr>
                <w:rFonts w:ascii="Times New Roman" w:hAnsi="Times New Roman" w:cs="Times New Roman"/>
                <w:iCs/>
                <w:sz w:val="24"/>
                <w:szCs w:val="24"/>
              </w:rPr>
              <w:t>o</w:t>
            </w:r>
            <w:r w:rsidR="00BB7945">
              <w:rPr>
                <w:rFonts w:ascii="Times New Roman" w:hAnsi="Times New Roman" w:cs="Times New Roman"/>
                <w:iCs/>
                <w:sz w:val="24"/>
                <w:szCs w:val="24"/>
              </w:rPr>
              <w:t>.</w:t>
            </w:r>
          </w:p>
          <w:p w14:paraId="000A7124" w14:textId="539D53F9" w:rsidR="003C22ED" w:rsidRDefault="006641D9" w:rsidP="007F75D1">
            <w:pPr>
              <w:tabs>
                <w:tab w:val="left" w:pos="4810"/>
              </w:tabs>
              <w:spacing w:after="120"/>
              <w:jc w:val="both"/>
              <w:rPr>
                <w:rFonts w:ascii="Times New Roman" w:hAnsi="Times New Roman" w:cs="Times New Roman"/>
                <w:iCs/>
                <w:sz w:val="24"/>
                <w:szCs w:val="24"/>
              </w:rPr>
            </w:pPr>
            <w:r>
              <w:rPr>
                <w:rFonts w:ascii="Times New Roman" w:hAnsi="Times New Roman" w:cs="Times New Roman"/>
                <w:iCs/>
                <w:sz w:val="24"/>
                <w:szCs w:val="24"/>
              </w:rPr>
              <w:t>Mācīšanās un attīstības sistēma veidos daļu no stratēģiskās cilvēkresursu vadības sistēmas</w:t>
            </w:r>
            <w:r w:rsidR="004C6836">
              <w:rPr>
                <w:rFonts w:ascii="Times New Roman" w:hAnsi="Times New Roman" w:cs="Times New Roman"/>
                <w:iCs/>
                <w:sz w:val="24"/>
                <w:szCs w:val="24"/>
              </w:rPr>
              <w:t xml:space="preserve"> (Valsts kancelejas administrēts projekts)</w:t>
            </w:r>
            <w:r>
              <w:rPr>
                <w:rFonts w:ascii="Times New Roman" w:hAnsi="Times New Roman" w:cs="Times New Roman"/>
                <w:iCs/>
                <w:sz w:val="24"/>
                <w:szCs w:val="24"/>
              </w:rPr>
              <w:t xml:space="preserve">, tādējādi sekmējot </w:t>
            </w:r>
            <w:r w:rsidR="004C6836">
              <w:rPr>
                <w:rFonts w:ascii="Times New Roman" w:hAnsi="Times New Roman" w:cs="Times New Roman"/>
                <w:iCs/>
                <w:sz w:val="24"/>
                <w:szCs w:val="24"/>
              </w:rPr>
              <w:t xml:space="preserve">arī </w:t>
            </w:r>
            <w:r w:rsidR="007F43A0">
              <w:rPr>
                <w:rFonts w:ascii="Times New Roman" w:hAnsi="Times New Roman" w:cs="Times New Roman"/>
                <w:iCs/>
                <w:sz w:val="24"/>
                <w:szCs w:val="24"/>
              </w:rPr>
              <w:t>v</w:t>
            </w:r>
            <w:r>
              <w:rPr>
                <w:rFonts w:ascii="Times New Roman" w:hAnsi="Times New Roman" w:cs="Times New Roman"/>
                <w:iCs/>
                <w:sz w:val="24"/>
                <w:szCs w:val="24"/>
              </w:rPr>
              <w:t xml:space="preserve">ienota </w:t>
            </w:r>
            <w:r w:rsidR="00543DA9">
              <w:rPr>
                <w:rFonts w:ascii="Times New Roman" w:hAnsi="Times New Roman" w:cs="Times New Roman"/>
                <w:iCs/>
                <w:sz w:val="24"/>
                <w:szCs w:val="24"/>
              </w:rPr>
              <w:t xml:space="preserve">pakalpojumu </w:t>
            </w:r>
            <w:r>
              <w:rPr>
                <w:rFonts w:ascii="Times New Roman" w:hAnsi="Times New Roman" w:cs="Times New Roman"/>
                <w:iCs/>
                <w:sz w:val="24"/>
                <w:szCs w:val="24"/>
              </w:rPr>
              <w:t xml:space="preserve">centra ieviešanu </w:t>
            </w:r>
            <w:r w:rsidR="008D232E">
              <w:rPr>
                <w:rFonts w:ascii="Times New Roman" w:hAnsi="Times New Roman" w:cs="Times New Roman"/>
                <w:iCs/>
                <w:sz w:val="24"/>
                <w:szCs w:val="24"/>
              </w:rPr>
              <w:t>publiskajā</w:t>
            </w:r>
            <w:r>
              <w:rPr>
                <w:rFonts w:ascii="Times New Roman" w:hAnsi="Times New Roman" w:cs="Times New Roman"/>
                <w:iCs/>
                <w:sz w:val="24"/>
                <w:szCs w:val="24"/>
              </w:rPr>
              <w:t xml:space="preserve"> pārvaldē</w:t>
            </w:r>
            <w:r w:rsidR="004C6836">
              <w:rPr>
                <w:rFonts w:ascii="Times New Roman" w:hAnsi="Times New Roman" w:cs="Times New Roman"/>
                <w:iCs/>
                <w:sz w:val="24"/>
                <w:szCs w:val="24"/>
              </w:rPr>
              <w:t xml:space="preserve"> (Valsts kancelejas un Finanšu ministrijas administrēts projekts)</w:t>
            </w:r>
            <w:r>
              <w:rPr>
                <w:rFonts w:ascii="Times New Roman" w:hAnsi="Times New Roman" w:cs="Times New Roman"/>
                <w:iCs/>
                <w:sz w:val="24"/>
                <w:szCs w:val="24"/>
              </w:rPr>
              <w:t xml:space="preserve">. </w:t>
            </w:r>
          </w:p>
          <w:p w14:paraId="0AC76132" w14:textId="3975D4B6" w:rsidR="004274CB" w:rsidRPr="00FF425D" w:rsidRDefault="00FF425D" w:rsidP="007F75D1">
            <w:pPr>
              <w:spacing w:after="120"/>
              <w:jc w:val="both"/>
              <w:rPr>
                <w:rFonts w:ascii="Times New Roman" w:hAnsi="Times New Roman" w:cs="Times New Roman"/>
                <w:iCs/>
                <w:sz w:val="24"/>
                <w:szCs w:val="24"/>
              </w:rPr>
            </w:pPr>
            <w:r>
              <w:rPr>
                <w:rFonts w:ascii="Times New Roman" w:hAnsi="Times New Roman" w:cs="Times New Roman"/>
                <w:iCs/>
                <w:sz w:val="24"/>
                <w:szCs w:val="24"/>
              </w:rPr>
              <w:t xml:space="preserve">Mācīšanās un attīstīšanas sistēma tiks ieviesta </w:t>
            </w:r>
            <w:r w:rsidRPr="00BD051C">
              <w:rPr>
                <w:rFonts w:ascii="Times New Roman" w:hAnsi="Times New Roman" w:cs="Times New Roman"/>
                <w:iCs/>
                <w:sz w:val="24"/>
                <w:szCs w:val="24"/>
              </w:rPr>
              <w:t xml:space="preserve">Latvijas </w:t>
            </w:r>
            <w:r w:rsidR="007F43A0">
              <w:rPr>
                <w:rFonts w:ascii="Times New Roman" w:hAnsi="Times New Roman" w:cs="Times New Roman"/>
                <w:iCs/>
                <w:sz w:val="24"/>
                <w:szCs w:val="24"/>
              </w:rPr>
              <w:t>A</w:t>
            </w:r>
            <w:r w:rsidRPr="00BD051C">
              <w:rPr>
                <w:rFonts w:ascii="Times New Roman" w:hAnsi="Times New Roman" w:cs="Times New Roman"/>
                <w:iCs/>
                <w:sz w:val="24"/>
                <w:szCs w:val="24"/>
              </w:rPr>
              <w:t>tveseļošanas un noturības mehānisma</w:t>
            </w:r>
            <w:r>
              <w:rPr>
                <w:rFonts w:ascii="Times New Roman" w:hAnsi="Times New Roman" w:cs="Times New Roman"/>
                <w:iCs/>
                <w:sz w:val="24"/>
                <w:szCs w:val="24"/>
              </w:rPr>
              <w:t xml:space="preserve"> ietvaros līdz 2026.</w:t>
            </w:r>
            <w:r w:rsidR="007F43A0">
              <w:rPr>
                <w:rFonts w:ascii="Times New Roman" w:hAnsi="Times New Roman" w:cs="Times New Roman"/>
                <w:iCs/>
                <w:sz w:val="24"/>
                <w:szCs w:val="24"/>
              </w:rPr>
              <w:t xml:space="preserve"> </w:t>
            </w:r>
            <w:r>
              <w:rPr>
                <w:rFonts w:ascii="Times New Roman" w:hAnsi="Times New Roman" w:cs="Times New Roman"/>
                <w:iCs/>
                <w:sz w:val="24"/>
                <w:szCs w:val="24"/>
              </w:rPr>
              <w:t>gada maijam</w:t>
            </w:r>
            <w:r w:rsidR="007F43A0">
              <w:rPr>
                <w:rFonts w:ascii="Times New Roman" w:hAnsi="Times New Roman" w:cs="Times New Roman"/>
                <w:iCs/>
                <w:sz w:val="24"/>
                <w:szCs w:val="24"/>
              </w:rPr>
              <w:t>.</w:t>
            </w:r>
            <w:r>
              <w:rPr>
                <w:rFonts w:ascii="Times New Roman" w:hAnsi="Times New Roman" w:cs="Times New Roman"/>
                <w:iCs/>
                <w:sz w:val="24"/>
                <w:szCs w:val="24"/>
              </w:rPr>
              <w:t xml:space="preserve"> </w:t>
            </w:r>
            <w:r w:rsidR="007F43A0">
              <w:rPr>
                <w:rFonts w:ascii="Times New Roman" w:hAnsi="Times New Roman" w:cs="Times New Roman"/>
                <w:iCs/>
                <w:sz w:val="24"/>
                <w:szCs w:val="24"/>
              </w:rPr>
              <w:t xml:space="preserve">Turpmāka </w:t>
            </w:r>
            <w:r>
              <w:rPr>
                <w:rFonts w:ascii="Times New Roman" w:hAnsi="Times New Roman" w:cs="Times New Roman"/>
                <w:iCs/>
                <w:sz w:val="24"/>
                <w:szCs w:val="24"/>
              </w:rPr>
              <w:t xml:space="preserve">tās uzturēšana plānota </w:t>
            </w:r>
            <w:r w:rsidR="007F43A0">
              <w:rPr>
                <w:rFonts w:ascii="Times New Roman" w:hAnsi="Times New Roman" w:cs="Times New Roman"/>
                <w:iCs/>
                <w:sz w:val="24"/>
                <w:szCs w:val="24"/>
              </w:rPr>
              <w:t xml:space="preserve">no </w:t>
            </w:r>
            <w:r>
              <w:rPr>
                <w:rFonts w:ascii="Times New Roman" w:hAnsi="Times New Roman" w:cs="Times New Roman"/>
                <w:iCs/>
                <w:sz w:val="24"/>
                <w:szCs w:val="24"/>
              </w:rPr>
              <w:t>valsts budžeta</w:t>
            </w:r>
            <w:r w:rsidR="00543DA9">
              <w:rPr>
                <w:rFonts w:ascii="Times New Roman" w:hAnsi="Times New Roman" w:cs="Times New Roman"/>
                <w:iCs/>
                <w:sz w:val="24"/>
                <w:szCs w:val="24"/>
              </w:rPr>
              <w:t xml:space="preserve"> līdzekļiem</w:t>
            </w:r>
          </w:p>
        </w:tc>
      </w:tr>
    </w:tbl>
    <w:p w14:paraId="6F20B561" w14:textId="77777777" w:rsidR="00E23EE7" w:rsidRPr="00BF69E6" w:rsidRDefault="00E23EE7" w:rsidP="00E23EE7">
      <w:pPr>
        <w:spacing w:after="0" w:line="240" w:lineRule="auto"/>
        <w:jc w:val="both"/>
        <w:rPr>
          <w:rFonts w:ascii="Times New Roman" w:hAnsi="Times New Roman" w:cs="Times New Roman"/>
          <w:sz w:val="24"/>
          <w:szCs w:val="24"/>
        </w:rPr>
      </w:pPr>
    </w:p>
    <w:p w14:paraId="1DB24EBE" w14:textId="46854187" w:rsidR="00147099" w:rsidRPr="007F75D1" w:rsidRDefault="00E23EE7" w:rsidP="007F75D1">
      <w:pPr>
        <w:spacing w:after="120" w:line="240" w:lineRule="auto"/>
        <w:rPr>
          <w:rFonts w:ascii="Times New Roman" w:hAnsi="Times New Roman" w:cs="Times New Roman"/>
          <w:b/>
          <w:bCs/>
          <w:sz w:val="24"/>
          <w:szCs w:val="24"/>
        </w:rPr>
      </w:pPr>
      <w:r w:rsidRPr="007F75D1">
        <w:rPr>
          <w:rFonts w:ascii="Times New Roman" w:hAnsi="Times New Roman" w:cs="Times New Roman"/>
          <w:b/>
          <w:bCs/>
          <w:sz w:val="24"/>
          <w:szCs w:val="24"/>
        </w:rPr>
        <w:t xml:space="preserve">2. </w:t>
      </w:r>
      <w:r w:rsidR="00147099" w:rsidRPr="007F75D1">
        <w:rPr>
          <w:rFonts w:ascii="Times New Roman" w:hAnsi="Times New Roman" w:cs="Times New Roman"/>
          <w:b/>
          <w:bCs/>
          <w:sz w:val="24"/>
          <w:szCs w:val="24"/>
        </w:rPr>
        <w:t>Pakalpojuma sniedzējs</w:t>
      </w:r>
    </w:p>
    <w:tbl>
      <w:tblPr>
        <w:tblStyle w:val="TableGrid"/>
        <w:tblW w:w="9072" w:type="dxa"/>
        <w:tblInd w:w="-5" w:type="dxa"/>
        <w:tblLook w:val="04A0" w:firstRow="1" w:lastRow="0" w:firstColumn="1" w:lastColumn="0" w:noHBand="0" w:noVBand="1"/>
      </w:tblPr>
      <w:tblGrid>
        <w:gridCol w:w="9072"/>
      </w:tblGrid>
      <w:tr w:rsidR="00E2410F" w:rsidRPr="00E2410F" w14:paraId="20B2676B" w14:textId="77777777" w:rsidTr="00FE5AED">
        <w:tc>
          <w:tcPr>
            <w:tcW w:w="9072" w:type="dxa"/>
          </w:tcPr>
          <w:p w14:paraId="6DEC6382" w14:textId="1B0B7FA9" w:rsidR="00147099" w:rsidRPr="00C57667" w:rsidRDefault="00C57667" w:rsidP="007F75D1">
            <w:pPr>
              <w:pStyle w:val="ListParagraph"/>
              <w:spacing w:after="120"/>
              <w:ind w:left="0"/>
              <w:rPr>
                <w:rFonts w:ascii="Times New Roman" w:hAnsi="Times New Roman" w:cs="Times New Roman"/>
                <w:iCs/>
                <w:sz w:val="24"/>
                <w:szCs w:val="24"/>
              </w:rPr>
            </w:pPr>
            <w:r w:rsidRPr="00C57667">
              <w:rPr>
                <w:rFonts w:ascii="Times New Roman" w:hAnsi="Times New Roman" w:cs="Times New Roman"/>
                <w:iCs/>
                <w:sz w:val="24"/>
                <w:szCs w:val="24"/>
              </w:rPr>
              <w:t>Valsts administrācijas skola</w:t>
            </w:r>
          </w:p>
        </w:tc>
      </w:tr>
    </w:tbl>
    <w:p w14:paraId="11529D1C" w14:textId="77777777" w:rsidR="00E23EE7" w:rsidRPr="00BF69E6" w:rsidRDefault="00E23EE7" w:rsidP="00E23EE7">
      <w:pPr>
        <w:spacing w:after="0" w:line="240" w:lineRule="auto"/>
        <w:jc w:val="both"/>
        <w:rPr>
          <w:rFonts w:ascii="Times New Roman" w:hAnsi="Times New Roman" w:cs="Times New Roman"/>
          <w:sz w:val="24"/>
          <w:szCs w:val="24"/>
        </w:rPr>
      </w:pPr>
    </w:p>
    <w:p w14:paraId="3880EC1D" w14:textId="2006A9B6" w:rsidR="00A14246" w:rsidRPr="007F75D1" w:rsidRDefault="00E23EE7" w:rsidP="007F75D1">
      <w:pPr>
        <w:spacing w:after="120" w:line="240" w:lineRule="auto"/>
        <w:rPr>
          <w:rFonts w:ascii="Times New Roman" w:hAnsi="Times New Roman" w:cs="Times New Roman"/>
          <w:b/>
          <w:bCs/>
          <w:sz w:val="24"/>
          <w:szCs w:val="24"/>
        </w:rPr>
      </w:pPr>
      <w:r w:rsidRPr="007F75D1">
        <w:rPr>
          <w:rFonts w:ascii="Times New Roman" w:hAnsi="Times New Roman" w:cs="Times New Roman"/>
          <w:b/>
          <w:bCs/>
          <w:sz w:val="24"/>
          <w:szCs w:val="24"/>
        </w:rPr>
        <w:t xml:space="preserve">3. </w:t>
      </w:r>
      <w:r w:rsidR="00A14246" w:rsidRPr="007F75D1">
        <w:rPr>
          <w:rFonts w:ascii="Times New Roman" w:hAnsi="Times New Roman" w:cs="Times New Roman"/>
          <w:b/>
          <w:bCs/>
          <w:sz w:val="24"/>
          <w:szCs w:val="24"/>
        </w:rPr>
        <w:t xml:space="preserve">Pakalpojuma </w:t>
      </w:r>
      <w:r w:rsidR="00950F12" w:rsidRPr="007F75D1">
        <w:rPr>
          <w:rFonts w:ascii="Times New Roman" w:hAnsi="Times New Roman" w:cs="Times New Roman"/>
          <w:b/>
          <w:bCs/>
          <w:sz w:val="24"/>
          <w:szCs w:val="24"/>
        </w:rPr>
        <w:t>rādītāji</w:t>
      </w:r>
      <w:r w:rsidR="007E7ABC" w:rsidRPr="007F75D1">
        <w:rPr>
          <w:rFonts w:ascii="Times New Roman" w:hAnsi="Times New Roman" w:cs="Times New Roman"/>
          <w:b/>
          <w:bCs/>
          <w:sz w:val="24"/>
          <w:szCs w:val="24"/>
        </w:rPr>
        <w:t xml:space="preserve"> </w:t>
      </w:r>
      <w:r w:rsidR="1191FC66" w:rsidRPr="007F75D1">
        <w:rPr>
          <w:rFonts w:ascii="Times New Roman" w:hAnsi="Times New Roman" w:cs="Times New Roman"/>
          <w:b/>
          <w:bCs/>
          <w:sz w:val="24"/>
          <w:szCs w:val="24"/>
        </w:rPr>
        <w:t>(</w:t>
      </w:r>
      <w:r w:rsidR="1E64D8C7" w:rsidRPr="007F75D1">
        <w:rPr>
          <w:rFonts w:ascii="Times New Roman" w:hAnsi="Times New Roman" w:cs="Times New Roman"/>
          <w:b/>
          <w:bCs/>
          <w:sz w:val="24"/>
          <w:szCs w:val="24"/>
        </w:rPr>
        <w:t>p</w:t>
      </w:r>
      <w:r w:rsidR="1191FC66" w:rsidRPr="007F75D1">
        <w:rPr>
          <w:rFonts w:ascii="Times New Roman" w:hAnsi="Times New Roman" w:cs="Times New Roman"/>
          <w:b/>
          <w:bCs/>
          <w:sz w:val="24"/>
          <w:szCs w:val="24"/>
        </w:rPr>
        <w:t xml:space="preserve">akalpojuma līmeņa vienošanās </w:t>
      </w:r>
      <w:r w:rsidR="46CEBF68" w:rsidRPr="007F75D1">
        <w:rPr>
          <w:rFonts w:ascii="Times New Roman" w:hAnsi="Times New Roman" w:cs="Times New Roman"/>
          <w:b/>
          <w:bCs/>
          <w:sz w:val="24"/>
          <w:szCs w:val="24"/>
        </w:rPr>
        <w:t>(SLA)</w:t>
      </w:r>
      <w:r w:rsidR="00FD61E5" w:rsidRPr="007F75D1">
        <w:rPr>
          <w:rFonts w:ascii="Times New Roman" w:hAnsi="Times New Roman" w:cs="Times New Roman"/>
          <w:b/>
          <w:bCs/>
          <w:sz w:val="24"/>
          <w:szCs w:val="24"/>
        </w:rPr>
        <w:t xml:space="preserve"> līmeņi</w:t>
      </w:r>
      <w:r w:rsidR="1191FC66" w:rsidRPr="007F75D1">
        <w:rPr>
          <w:rFonts w:ascii="Times New Roman" w:hAnsi="Times New Roman" w:cs="Times New Roman"/>
          <w:b/>
          <w:bCs/>
          <w:sz w:val="24"/>
          <w:szCs w:val="24"/>
        </w:rPr>
        <w:t>)</w:t>
      </w:r>
    </w:p>
    <w:tbl>
      <w:tblPr>
        <w:tblStyle w:val="TableGrid"/>
        <w:tblW w:w="9072" w:type="dxa"/>
        <w:tblInd w:w="-5" w:type="dxa"/>
        <w:tblLook w:val="04A0" w:firstRow="1" w:lastRow="0" w:firstColumn="1" w:lastColumn="0" w:noHBand="0" w:noVBand="1"/>
      </w:tblPr>
      <w:tblGrid>
        <w:gridCol w:w="9072"/>
      </w:tblGrid>
      <w:tr w:rsidR="00E2410F" w:rsidRPr="00E2410F" w14:paraId="1135CA8C" w14:textId="77777777" w:rsidTr="00FE5AED">
        <w:tc>
          <w:tcPr>
            <w:tcW w:w="9072" w:type="dxa"/>
          </w:tcPr>
          <w:p w14:paraId="78718DA7" w14:textId="27E492B8" w:rsidR="00FF2037" w:rsidRDefault="00AA5B56" w:rsidP="007F75D1">
            <w:pPr>
              <w:pStyle w:val="ListParagraph"/>
              <w:spacing w:after="120"/>
              <w:ind w:left="0"/>
              <w:contextualSpacing w:val="0"/>
              <w:jc w:val="both"/>
              <w:rPr>
                <w:rFonts w:ascii="Times New Roman" w:hAnsi="Times New Roman" w:cs="Times New Roman"/>
                <w:iCs/>
                <w:color w:val="000000" w:themeColor="text1"/>
                <w:sz w:val="24"/>
                <w:szCs w:val="24"/>
              </w:rPr>
            </w:pPr>
            <w:r w:rsidRPr="00FF2037">
              <w:rPr>
                <w:rFonts w:ascii="Times New Roman" w:hAnsi="Times New Roman" w:cs="Times New Roman"/>
                <w:iCs/>
                <w:sz w:val="24"/>
                <w:szCs w:val="24"/>
              </w:rPr>
              <w:t xml:space="preserve">Mācīšanās un attīstības sistēma </w:t>
            </w:r>
            <w:r w:rsidR="00FF2037" w:rsidRPr="00FF2037">
              <w:rPr>
                <w:rFonts w:ascii="Times New Roman" w:hAnsi="Times New Roman" w:cs="Times New Roman"/>
                <w:iCs/>
                <w:color w:val="000000" w:themeColor="text1"/>
                <w:sz w:val="24"/>
                <w:szCs w:val="24"/>
              </w:rPr>
              <w:t>tiks i</w:t>
            </w:r>
            <w:r w:rsidR="00AE00FF">
              <w:rPr>
                <w:rFonts w:ascii="Times New Roman" w:hAnsi="Times New Roman" w:cs="Times New Roman"/>
                <w:iCs/>
                <w:color w:val="000000" w:themeColor="text1"/>
                <w:sz w:val="24"/>
                <w:szCs w:val="24"/>
              </w:rPr>
              <w:t>zvēlēta</w:t>
            </w:r>
            <w:r w:rsidR="00FF2037" w:rsidRPr="00FF2037">
              <w:rPr>
                <w:rFonts w:ascii="Times New Roman" w:hAnsi="Times New Roman" w:cs="Times New Roman"/>
                <w:iCs/>
                <w:color w:val="000000" w:themeColor="text1"/>
                <w:sz w:val="24"/>
                <w:szCs w:val="24"/>
              </w:rPr>
              <w:t xml:space="preserve"> no tirgū pieejamiem </w:t>
            </w:r>
            <w:proofErr w:type="spellStart"/>
            <w:r w:rsidR="00FF2037" w:rsidRPr="00FF2037">
              <w:rPr>
                <w:rFonts w:ascii="Times New Roman" w:hAnsi="Times New Roman" w:cs="Times New Roman"/>
                <w:iCs/>
                <w:color w:val="000000" w:themeColor="text1"/>
                <w:sz w:val="24"/>
                <w:szCs w:val="24"/>
              </w:rPr>
              <w:t>mākoņrisinājumiem</w:t>
            </w:r>
            <w:proofErr w:type="spellEnd"/>
            <w:r w:rsidR="00FF2037" w:rsidRPr="00FF2037">
              <w:rPr>
                <w:rFonts w:ascii="Times New Roman" w:hAnsi="Times New Roman" w:cs="Times New Roman"/>
                <w:iCs/>
                <w:color w:val="000000" w:themeColor="text1"/>
                <w:sz w:val="24"/>
                <w:szCs w:val="24"/>
              </w:rPr>
              <w:t xml:space="preserve"> (</w:t>
            </w:r>
            <w:proofErr w:type="spellStart"/>
            <w:r w:rsidR="00FF2037" w:rsidRPr="007F75D1">
              <w:rPr>
                <w:rFonts w:ascii="Times New Roman" w:hAnsi="Times New Roman" w:cs="Times New Roman"/>
                <w:i/>
                <w:color w:val="000000" w:themeColor="text1"/>
                <w:sz w:val="24"/>
                <w:szCs w:val="24"/>
              </w:rPr>
              <w:t>SaaS</w:t>
            </w:r>
            <w:proofErr w:type="spellEnd"/>
            <w:r w:rsidR="00FF2037" w:rsidRPr="00FF2037">
              <w:rPr>
                <w:rFonts w:ascii="Times New Roman" w:hAnsi="Times New Roman" w:cs="Times New Roman"/>
                <w:iCs/>
                <w:color w:val="000000" w:themeColor="text1"/>
                <w:sz w:val="24"/>
                <w:szCs w:val="24"/>
              </w:rPr>
              <w:t xml:space="preserve"> jeb programmatūra kā pakalpojums) un pielāgota</w:t>
            </w:r>
            <w:r w:rsidR="00892AF6">
              <w:rPr>
                <w:rFonts w:ascii="Times New Roman" w:hAnsi="Times New Roman" w:cs="Times New Roman"/>
                <w:iCs/>
                <w:color w:val="000000" w:themeColor="text1"/>
                <w:sz w:val="24"/>
                <w:szCs w:val="24"/>
              </w:rPr>
              <w:t xml:space="preserve"> lietotāju – </w:t>
            </w:r>
            <w:r w:rsidR="00FF2037" w:rsidRPr="00FF2037">
              <w:rPr>
                <w:rFonts w:ascii="Times New Roman" w:hAnsi="Times New Roman" w:cs="Times New Roman"/>
                <w:iCs/>
                <w:color w:val="000000" w:themeColor="text1"/>
                <w:sz w:val="24"/>
                <w:szCs w:val="24"/>
              </w:rPr>
              <w:t xml:space="preserve">valsts </w:t>
            </w:r>
            <w:r w:rsidR="008445D0">
              <w:rPr>
                <w:rFonts w:ascii="Times New Roman" w:hAnsi="Times New Roman" w:cs="Times New Roman"/>
                <w:iCs/>
                <w:color w:val="000000" w:themeColor="text1"/>
                <w:sz w:val="24"/>
                <w:szCs w:val="24"/>
              </w:rPr>
              <w:t>budžeta iestā</w:t>
            </w:r>
            <w:r w:rsidR="009719BE">
              <w:rPr>
                <w:rFonts w:ascii="Times New Roman" w:hAnsi="Times New Roman" w:cs="Times New Roman"/>
                <w:iCs/>
                <w:color w:val="000000" w:themeColor="text1"/>
                <w:sz w:val="24"/>
                <w:szCs w:val="24"/>
              </w:rPr>
              <w:t>dēs</w:t>
            </w:r>
            <w:r w:rsidR="00FF2037" w:rsidRPr="00FF2037">
              <w:rPr>
                <w:rFonts w:ascii="Times New Roman" w:hAnsi="Times New Roman" w:cs="Times New Roman"/>
                <w:iCs/>
                <w:color w:val="000000" w:themeColor="text1"/>
                <w:sz w:val="24"/>
                <w:szCs w:val="24"/>
              </w:rPr>
              <w:t xml:space="preserve"> </w:t>
            </w:r>
            <w:r w:rsidR="009719BE">
              <w:rPr>
                <w:rFonts w:ascii="Times New Roman" w:hAnsi="Times New Roman" w:cs="Times New Roman"/>
                <w:iCs/>
                <w:color w:val="000000" w:themeColor="text1"/>
                <w:sz w:val="24"/>
                <w:szCs w:val="24"/>
              </w:rPr>
              <w:t>nodarbināto</w:t>
            </w:r>
            <w:r w:rsidR="007F43A0">
              <w:rPr>
                <w:rFonts w:ascii="Times New Roman" w:hAnsi="Times New Roman" w:cs="Times New Roman"/>
                <w:iCs/>
                <w:color w:val="000000" w:themeColor="text1"/>
                <w:sz w:val="24"/>
                <w:szCs w:val="24"/>
              </w:rPr>
              <w:t xml:space="preserve"> –</w:t>
            </w:r>
            <w:r w:rsidR="00FF2037" w:rsidRPr="00FF2037">
              <w:rPr>
                <w:rFonts w:ascii="Times New Roman" w:hAnsi="Times New Roman" w:cs="Times New Roman"/>
                <w:iCs/>
                <w:color w:val="000000" w:themeColor="text1"/>
                <w:sz w:val="24"/>
                <w:szCs w:val="24"/>
              </w:rPr>
              <w:t xml:space="preserve"> vajadzībām.</w:t>
            </w:r>
          </w:p>
          <w:p w14:paraId="35C723E6" w14:textId="57C35A57" w:rsidR="00FF2037" w:rsidRDefault="00645942" w:rsidP="007F75D1">
            <w:pPr>
              <w:pStyle w:val="ListParagraph"/>
              <w:spacing w:after="120"/>
              <w:ind w:left="0"/>
              <w:contextualSpacing w:val="0"/>
              <w:jc w:val="both"/>
              <w:rPr>
                <w:rFonts w:ascii="Times New Roman" w:hAnsi="Times New Roman" w:cs="Times New Roman"/>
                <w:iCs/>
                <w:sz w:val="24"/>
                <w:szCs w:val="24"/>
              </w:rPr>
            </w:pPr>
            <w:r>
              <w:rPr>
                <w:rFonts w:ascii="Times New Roman" w:hAnsi="Times New Roman" w:cs="Times New Roman"/>
                <w:iCs/>
                <w:sz w:val="24"/>
                <w:szCs w:val="24"/>
              </w:rPr>
              <w:t xml:space="preserve">Mācīšanās un attīstības </w:t>
            </w:r>
            <w:r w:rsidR="003247B3">
              <w:rPr>
                <w:rFonts w:ascii="Times New Roman" w:hAnsi="Times New Roman" w:cs="Times New Roman"/>
                <w:iCs/>
                <w:sz w:val="24"/>
                <w:szCs w:val="24"/>
              </w:rPr>
              <w:t xml:space="preserve">sistēma </w:t>
            </w:r>
            <w:r w:rsidR="00E02372">
              <w:rPr>
                <w:rFonts w:ascii="Times New Roman" w:hAnsi="Times New Roman" w:cs="Times New Roman"/>
                <w:iCs/>
                <w:sz w:val="24"/>
                <w:szCs w:val="24"/>
              </w:rPr>
              <w:t xml:space="preserve">būs </w:t>
            </w:r>
            <w:r w:rsidR="007412A7">
              <w:rPr>
                <w:rFonts w:ascii="Times New Roman" w:hAnsi="Times New Roman" w:cs="Times New Roman"/>
                <w:iCs/>
                <w:sz w:val="24"/>
                <w:szCs w:val="24"/>
              </w:rPr>
              <w:t xml:space="preserve">uz tīklu balstīts </w:t>
            </w:r>
            <w:r w:rsidR="00BF347E">
              <w:rPr>
                <w:rFonts w:ascii="Times New Roman" w:hAnsi="Times New Roman" w:cs="Times New Roman"/>
                <w:iCs/>
                <w:sz w:val="24"/>
                <w:szCs w:val="24"/>
              </w:rPr>
              <w:t>pakalpojums, kas pieejams</w:t>
            </w:r>
            <w:r w:rsidR="00E02372">
              <w:rPr>
                <w:rFonts w:ascii="Times New Roman" w:hAnsi="Times New Roman" w:cs="Times New Roman"/>
                <w:iCs/>
                <w:sz w:val="24"/>
                <w:szCs w:val="24"/>
              </w:rPr>
              <w:t xml:space="preserve"> </w:t>
            </w:r>
            <w:r w:rsidR="00FB36A0">
              <w:rPr>
                <w:rFonts w:ascii="Times New Roman" w:hAnsi="Times New Roman" w:cs="Times New Roman"/>
                <w:iCs/>
                <w:sz w:val="24"/>
                <w:szCs w:val="24"/>
              </w:rPr>
              <w:t xml:space="preserve">24/7 </w:t>
            </w:r>
            <w:r w:rsidR="001D4327">
              <w:rPr>
                <w:rFonts w:ascii="Times New Roman" w:hAnsi="Times New Roman" w:cs="Times New Roman"/>
                <w:iCs/>
                <w:sz w:val="24"/>
                <w:szCs w:val="24"/>
              </w:rPr>
              <w:t xml:space="preserve">režīmā </w:t>
            </w:r>
            <w:r w:rsidR="00EC2668">
              <w:rPr>
                <w:rFonts w:ascii="Times New Roman" w:hAnsi="Times New Roman" w:cs="Times New Roman"/>
                <w:iCs/>
                <w:sz w:val="24"/>
                <w:szCs w:val="24"/>
              </w:rPr>
              <w:t>lietotājiem ērtā veidā, tai skaitā</w:t>
            </w:r>
            <w:r w:rsidR="002B6A65">
              <w:rPr>
                <w:rFonts w:ascii="Times New Roman" w:hAnsi="Times New Roman" w:cs="Times New Roman"/>
                <w:iCs/>
                <w:sz w:val="24"/>
                <w:szCs w:val="24"/>
              </w:rPr>
              <w:t xml:space="preserve"> mobilajā </w:t>
            </w:r>
            <w:r w:rsidR="000E4CB9">
              <w:rPr>
                <w:rFonts w:ascii="Times New Roman" w:hAnsi="Times New Roman" w:cs="Times New Roman"/>
                <w:iCs/>
                <w:color w:val="000000" w:themeColor="text1"/>
                <w:sz w:val="24"/>
                <w:szCs w:val="24"/>
              </w:rPr>
              <w:t>lietotnē</w:t>
            </w:r>
            <w:r w:rsidR="006934D8">
              <w:rPr>
                <w:rFonts w:ascii="Times New Roman" w:hAnsi="Times New Roman" w:cs="Times New Roman"/>
                <w:iCs/>
                <w:sz w:val="24"/>
                <w:szCs w:val="24"/>
              </w:rPr>
              <w:t>.</w:t>
            </w:r>
            <w:r w:rsidR="002B6A65">
              <w:rPr>
                <w:rFonts w:ascii="Times New Roman" w:hAnsi="Times New Roman" w:cs="Times New Roman"/>
                <w:iCs/>
                <w:sz w:val="24"/>
                <w:szCs w:val="24"/>
              </w:rPr>
              <w:t xml:space="preserve"> </w:t>
            </w:r>
            <w:r w:rsidR="00A83030">
              <w:rPr>
                <w:rFonts w:ascii="Times New Roman" w:hAnsi="Times New Roman" w:cs="Times New Roman"/>
                <w:iCs/>
                <w:sz w:val="24"/>
                <w:szCs w:val="24"/>
              </w:rPr>
              <w:t>P</w:t>
            </w:r>
            <w:r w:rsidR="00083B34">
              <w:rPr>
                <w:rFonts w:ascii="Times New Roman" w:hAnsi="Times New Roman" w:cs="Times New Roman"/>
                <w:iCs/>
                <w:sz w:val="24"/>
                <w:szCs w:val="24"/>
              </w:rPr>
              <w:t xml:space="preserve">iegādātājs nodrošinās </w:t>
            </w:r>
            <w:r w:rsidR="0017517F">
              <w:rPr>
                <w:rFonts w:ascii="Times New Roman" w:hAnsi="Times New Roman" w:cs="Times New Roman"/>
                <w:iCs/>
                <w:sz w:val="24"/>
                <w:szCs w:val="24"/>
              </w:rPr>
              <w:t xml:space="preserve">tehniskās infrastruktūras </w:t>
            </w:r>
            <w:r w:rsidR="00A83030">
              <w:rPr>
                <w:rFonts w:ascii="Times New Roman" w:hAnsi="Times New Roman" w:cs="Times New Roman"/>
                <w:iCs/>
                <w:sz w:val="24"/>
                <w:szCs w:val="24"/>
              </w:rPr>
              <w:t xml:space="preserve">uzturēšanu un </w:t>
            </w:r>
            <w:r w:rsidR="007343E5">
              <w:rPr>
                <w:rFonts w:ascii="Times New Roman" w:hAnsi="Times New Roman" w:cs="Times New Roman"/>
                <w:iCs/>
                <w:sz w:val="24"/>
                <w:szCs w:val="24"/>
              </w:rPr>
              <w:t>pilnveidošan</w:t>
            </w:r>
            <w:r w:rsidR="00A83030">
              <w:rPr>
                <w:rFonts w:ascii="Times New Roman" w:hAnsi="Times New Roman" w:cs="Times New Roman"/>
                <w:iCs/>
                <w:sz w:val="24"/>
                <w:szCs w:val="24"/>
              </w:rPr>
              <w:t>u</w:t>
            </w:r>
            <w:r w:rsidR="00EF44FD">
              <w:rPr>
                <w:rFonts w:ascii="Times New Roman" w:hAnsi="Times New Roman" w:cs="Times New Roman"/>
                <w:iCs/>
                <w:sz w:val="24"/>
                <w:szCs w:val="24"/>
              </w:rPr>
              <w:t xml:space="preserve">, </w:t>
            </w:r>
            <w:r w:rsidR="00277252">
              <w:rPr>
                <w:rFonts w:ascii="Times New Roman" w:hAnsi="Times New Roman" w:cs="Times New Roman"/>
                <w:iCs/>
                <w:sz w:val="24"/>
                <w:szCs w:val="24"/>
              </w:rPr>
              <w:t xml:space="preserve">būs atbildīgs par piekļuves pārvaldību </w:t>
            </w:r>
            <w:r w:rsidR="00574668">
              <w:rPr>
                <w:rFonts w:ascii="Times New Roman" w:hAnsi="Times New Roman" w:cs="Times New Roman"/>
                <w:iCs/>
                <w:sz w:val="24"/>
                <w:szCs w:val="24"/>
              </w:rPr>
              <w:t>–</w:t>
            </w:r>
            <w:r w:rsidR="00277252">
              <w:rPr>
                <w:rFonts w:ascii="Times New Roman" w:hAnsi="Times New Roman" w:cs="Times New Roman"/>
                <w:iCs/>
                <w:sz w:val="24"/>
                <w:szCs w:val="24"/>
              </w:rPr>
              <w:t xml:space="preserve"> </w:t>
            </w:r>
            <w:r w:rsidR="00574668">
              <w:rPr>
                <w:rFonts w:ascii="Times New Roman" w:hAnsi="Times New Roman" w:cs="Times New Roman"/>
                <w:iCs/>
                <w:sz w:val="24"/>
                <w:szCs w:val="24"/>
              </w:rPr>
              <w:t>sistēmas veiktspēju, pieejamību un drošību atbilstoši pasūtītāja prasībām</w:t>
            </w:r>
            <w:r w:rsidR="00633A97">
              <w:rPr>
                <w:rFonts w:ascii="Times New Roman" w:hAnsi="Times New Roman" w:cs="Times New Roman"/>
                <w:iCs/>
                <w:sz w:val="24"/>
                <w:szCs w:val="24"/>
              </w:rPr>
              <w:t xml:space="preserve">, </w:t>
            </w:r>
            <w:r w:rsidR="001D4327">
              <w:rPr>
                <w:rFonts w:ascii="Times New Roman" w:hAnsi="Times New Roman" w:cs="Times New Roman"/>
                <w:iCs/>
                <w:sz w:val="24"/>
                <w:szCs w:val="24"/>
              </w:rPr>
              <w:t>tostarp</w:t>
            </w:r>
            <w:r w:rsidR="00633A97">
              <w:rPr>
                <w:rFonts w:ascii="Times New Roman" w:hAnsi="Times New Roman" w:cs="Times New Roman"/>
                <w:iCs/>
                <w:sz w:val="24"/>
                <w:szCs w:val="24"/>
              </w:rPr>
              <w:t xml:space="preserve"> </w:t>
            </w:r>
            <w:r w:rsidR="004169C2">
              <w:rPr>
                <w:rFonts w:ascii="Times New Roman" w:hAnsi="Times New Roman" w:cs="Times New Roman"/>
                <w:iCs/>
                <w:sz w:val="24"/>
                <w:szCs w:val="24"/>
              </w:rPr>
              <w:t>būtu izveidojama IT drošības risku pārvaldības metodika</w:t>
            </w:r>
            <w:r w:rsidR="005427A6">
              <w:rPr>
                <w:rFonts w:ascii="Times New Roman" w:hAnsi="Times New Roman" w:cs="Times New Roman"/>
                <w:iCs/>
                <w:sz w:val="24"/>
                <w:szCs w:val="24"/>
              </w:rPr>
              <w:t>, kas ietver</w:t>
            </w:r>
            <w:r w:rsidR="007F43A0">
              <w:rPr>
                <w:rFonts w:ascii="Times New Roman" w:hAnsi="Times New Roman" w:cs="Times New Roman"/>
                <w:iCs/>
                <w:sz w:val="24"/>
                <w:szCs w:val="24"/>
              </w:rPr>
              <w:t>s</w:t>
            </w:r>
            <w:r w:rsidR="005427A6">
              <w:rPr>
                <w:rFonts w:ascii="Times New Roman" w:hAnsi="Times New Roman" w:cs="Times New Roman"/>
                <w:iCs/>
                <w:sz w:val="24"/>
                <w:szCs w:val="24"/>
              </w:rPr>
              <w:t xml:space="preserve"> </w:t>
            </w:r>
            <w:r w:rsidR="00C6180A">
              <w:rPr>
                <w:rFonts w:ascii="Times New Roman" w:hAnsi="Times New Roman" w:cs="Times New Roman"/>
                <w:iCs/>
                <w:sz w:val="24"/>
                <w:szCs w:val="24"/>
              </w:rPr>
              <w:t>veicamos drošības pasākumus, atbildīb</w:t>
            </w:r>
            <w:r w:rsidR="007F43A0">
              <w:rPr>
                <w:rFonts w:ascii="Times New Roman" w:hAnsi="Times New Roman" w:cs="Times New Roman"/>
                <w:iCs/>
                <w:sz w:val="24"/>
                <w:szCs w:val="24"/>
              </w:rPr>
              <w:t>u</w:t>
            </w:r>
            <w:r w:rsidR="00C6180A">
              <w:rPr>
                <w:rFonts w:ascii="Times New Roman" w:hAnsi="Times New Roman" w:cs="Times New Roman"/>
                <w:iCs/>
                <w:sz w:val="24"/>
                <w:szCs w:val="24"/>
              </w:rPr>
              <w:t xml:space="preserve"> un pienākumus</w:t>
            </w:r>
            <w:r w:rsidR="007F43A0">
              <w:rPr>
                <w:rFonts w:ascii="Times New Roman" w:hAnsi="Times New Roman" w:cs="Times New Roman"/>
                <w:iCs/>
                <w:sz w:val="24"/>
                <w:szCs w:val="24"/>
              </w:rPr>
              <w:t>.</w:t>
            </w:r>
            <w:r w:rsidR="005F3727">
              <w:rPr>
                <w:rFonts w:ascii="Times New Roman" w:hAnsi="Times New Roman" w:cs="Times New Roman"/>
                <w:iCs/>
                <w:sz w:val="24"/>
                <w:szCs w:val="24"/>
              </w:rPr>
              <w:t xml:space="preserve"> Valsts administrācijas skola un iestādes</w:t>
            </w:r>
            <w:r w:rsidR="00050B3B">
              <w:rPr>
                <w:rFonts w:ascii="Times New Roman" w:hAnsi="Times New Roman" w:cs="Times New Roman"/>
                <w:iCs/>
                <w:sz w:val="24"/>
                <w:szCs w:val="24"/>
              </w:rPr>
              <w:t xml:space="preserve">, </w:t>
            </w:r>
            <w:r w:rsidR="001D4327" w:rsidRPr="001D4327">
              <w:rPr>
                <w:rFonts w:ascii="Times New Roman" w:hAnsi="Times New Roman" w:cs="Times New Roman"/>
                <w:iCs/>
                <w:sz w:val="24"/>
                <w:szCs w:val="24"/>
              </w:rPr>
              <w:t>tai skaitā</w:t>
            </w:r>
            <w:r w:rsidR="001D4327">
              <w:rPr>
                <w:rFonts w:ascii="Times New Roman" w:hAnsi="Times New Roman" w:cs="Times New Roman"/>
                <w:iCs/>
                <w:sz w:val="24"/>
                <w:szCs w:val="24"/>
              </w:rPr>
              <w:t xml:space="preserve"> </w:t>
            </w:r>
            <w:r w:rsidR="00050B3B">
              <w:rPr>
                <w:rFonts w:ascii="Times New Roman" w:hAnsi="Times New Roman" w:cs="Times New Roman"/>
                <w:iCs/>
                <w:sz w:val="24"/>
                <w:szCs w:val="24"/>
              </w:rPr>
              <w:t>Tieslietu akadēmija</w:t>
            </w:r>
            <w:r w:rsidR="00C04BE6">
              <w:rPr>
                <w:rFonts w:ascii="Times New Roman" w:hAnsi="Times New Roman" w:cs="Times New Roman"/>
                <w:iCs/>
                <w:sz w:val="24"/>
                <w:szCs w:val="24"/>
              </w:rPr>
              <w:t>,</w:t>
            </w:r>
            <w:r w:rsidR="005F3727">
              <w:rPr>
                <w:rFonts w:ascii="Times New Roman" w:hAnsi="Times New Roman" w:cs="Times New Roman"/>
                <w:iCs/>
                <w:sz w:val="24"/>
                <w:szCs w:val="24"/>
              </w:rPr>
              <w:t xml:space="preserve"> būs atbildīgas par mācību un attīstības pasākumu satura </w:t>
            </w:r>
            <w:r w:rsidR="00C04BE6">
              <w:rPr>
                <w:rFonts w:ascii="Times New Roman" w:hAnsi="Times New Roman" w:cs="Times New Roman"/>
                <w:iCs/>
                <w:sz w:val="24"/>
                <w:szCs w:val="24"/>
              </w:rPr>
              <w:t>veidošanu</w:t>
            </w:r>
            <w:r w:rsidR="00862664">
              <w:rPr>
                <w:rFonts w:ascii="Times New Roman" w:hAnsi="Times New Roman" w:cs="Times New Roman"/>
                <w:iCs/>
                <w:sz w:val="24"/>
                <w:szCs w:val="24"/>
              </w:rPr>
              <w:t xml:space="preserve">, </w:t>
            </w:r>
            <w:r w:rsidR="005F1313">
              <w:rPr>
                <w:rFonts w:ascii="Times New Roman" w:hAnsi="Times New Roman" w:cs="Times New Roman"/>
                <w:iCs/>
                <w:sz w:val="24"/>
                <w:szCs w:val="24"/>
              </w:rPr>
              <w:t>administrēšanu</w:t>
            </w:r>
            <w:r w:rsidR="00C04BE6">
              <w:rPr>
                <w:rFonts w:ascii="Times New Roman" w:hAnsi="Times New Roman" w:cs="Times New Roman"/>
                <w:iCs/>
                <w:sz w:val="24"/>
                <w:szCs w:val="24"/>
              </w:rPr>
              <w:t xml:space="preserve"> un </w:t>
            </w:r>
            <w:r w:rsidR="00862664">
              <w:rPr>
                <w:rFonts w:ascii="Times New Roman" w:hAnsi="Times New Roman" w:cs="Times New Roman"/>
                <w:iCs/>
                <w:sz w:val="24"/>
                <w:szCs w:val="24"/>
              </w:rPr>
              <w:t>uzraudzību</w:t>
            </w:r>
            <w:r w:rsidR="00A83030">
              <w:rPr>
                <w:rFonts w:ascii="Times New Roman" w:hAnsi="Times New Roman" w:cs="Times New Roman"/>
                <w:iCs/>
                <w:sz w:val="24"/>
                <w:szCs w:val="24"/>
              </w:rPr>
              <w:t xml:space="preserve">. </w:t>
            </w:r>
          </w:p>
          <w:p w14:paraId="2CDF6516" w14:textId="277A4680" w:rsidR="00A14246" w:rsidRPr="009725EB" w:rsidRDefault="007F43A0" w:rsidP="007F75D1">
            <w:pPr>
              <w:pStyle w:val="ListParagraph"/>
              <w:spacing w:after="120"/>
              <w:ind w:left="0"/>
              <w:jc w:val="both"/>
              <w:rPr>
                <w:rFonts w:ascii="Times New Roman" w:hAnsi="Times New Roman" w:cs="Times New Roman"/>
                <w:iCs/>
                <w:sz w:val="24"/>
                <w:szCs w:val="24"/>
              </w:rPr>
            </w:pPr>
            <w:r>
              <w:rPr>
                <w:rFonts w:ascii="Times New Roman" w:hAnsi="Times New Roman" w:cs="Times New Roman"/>
                <w:iCs/>
                <w:sz w:val="24"/>
                <w:szCs w:val="24"/>
              </w:rPr>
              <w:t>Sniedzot p</w:t>
            </w:r>
            <w:r w:rsidR="0098595D">
              <w:rPr>
                <w:rFonts w:ascii="Times New Roman" w:hAnsi="Times New Roman" w:cs="Times New Roman"/>
                <w:iCs/>
                <w:sz w:val="24"/>
                <w:szCs w:val="24"/>
              </w:rPr>
              <w:t>akalpojum</w:t>
            </w:r>
            <w:r>
              <w:rPr>
                <w:rFonts w:ascii="Times New Roman" w:hAnsi="Times New Roman" w:cs="Times New Roman"/>
                <w:iCs/>
                <w:sz w:val="24"/>
                <w:szCs w:val="24"/>
              </w:rPr>
              <w:t>u,</w:t>
            </w:r>
            <w:r w:rsidR="0098595D">
              <w:rPr>
                <w:rFonts w:ascii="Times New Roman" w:hAnsi="Times New Roman" w:cs="Times New Roman"/>
                <w:iCs/>
                <w:sz w:val="24"/>
                <w:szCs w:val="24"/>
              </w:rPr>
              <w:t xml:space="preserve"> tiks </w:t>
            </w:r>
            <w:r>
              <w:rPr>
                <w:rFonts w:ascii="Times New Roman" w:hAnsi="Times New Roman" w:cs="Times New Roman"/>
                <w:iCs/>
                <w:sz w:val="24"/>
                <w:szCs w:val="24"/>
              </w:rPr>
              <w:t>veikti</w:t>
            </w:r>
            <w:r w:rsidR="0098595D">
              <w:rPr>
                <w:rFonts w:ascii="Times New Roman" w:hAnsi="Times New Roman" w:cs="Times New Roman"/>
                <w:iCs/>
                <w:sz w:val="24"/>
                <w:szCs w:val="24"/>
              </w:rPr>
              <w:t xml:space="preserve"> </w:t>
            </w:r>
            <w:r w:rsidR="00AF6235">
              <w:rPr>
                <w:rFonts w:ascii="Times New Roman" w:hAnsi="Times New Roman" w:cs="Times New Roman"/>
                <w:iCs/>
                <w:sz w:val="24"/>
                <w:szCs w:val="24"/>
              </w:rPr>
              <w:t xml:space="preserve">regulāri </w:t>
            </w:r>
            <w:r w:rsidR="004625D8">
              <w:rPr>
                <w:rFonts w:ascii="Times New Roman" w:hAnsi="Times New Roman" w:cs="Times New Roman"/>
                <w:iCs/>
                <w:sz w:val="24"/>
                <w:szCs w:val="24"/>
              </w:rPr>
              <w:t>lietotāju</w:t>
            </w:r>
            <w:r w:rsidR="00AF6235">
              <w:rPr>
                <w:rFonts w:ascii="Times New Roman" w:hAnsi="Times New Roman" w:cs="Times New Roman"/>
                <w:iCs/>
                <w:sz w:val="24"/>
                <w:szCs w:val="24"/>
              </w:rPr>
              <w:t xml:space="preserve"> apmierinātības mērījumi</w:t>
            </w:r>
            <w:r w:rsidR="00E755AD">
              <w:rPr>
                <w:rFonts w:ascii="Times New Roman" w:hAnsi="Times New Roman" w:cs="Times New Roman"/>
                <w:iCs/>
                <w:sz w:val="24"/>
                <w:szCs w:val="24"/>
              </w:rPr>
              <w:t xml:space="preserve">. </w:t>
            </w:r>
            <w:r w:rsidR="00B42CD5">
              <w:rPr>
                <w:rFonts w:ascii="Times New Roman" w:hAnsi="Times New Roman" w:cs="Times New Roman"/>
                <w:iCs/>
                <w:sz w:val="24"/>
                <w:szCs w:val="24"/>
              </w:rPr>
              <w:t xml:space="preserve">Pakalpojuma piegādes kvalitāte un sniegto pakalpojumu apjoms tiks izstrādāts projekta gaitā un iekļauts </w:t>
            </w:r>
            <w:r w:rsidR="0087102F">
              <w:rPr>
                <w:rFonts w:ascii="Times New Roman" w:hAnsi="Times New Roman" w:cs="Times New Roman"/>
                <w:iCs/>
                <w:sz w:val="24"/>
                <w:szCs w:val="24"/>
              </w:rPr>
              <w:t xml:space="preserve">pakalpojuma līmeņa </w:t>
            </w:r>
            <w:r w:rsidR="009725EB">
              <w:rPr>
                <w:rFonts w:ascii="Times New Roman" w:hAnsi="Times New Roman" w:cs="Times New Roman"/>
                <w:iCs/>
                <w:sz w:val="24"/>
                <w:szCs w:val="24"/>
              </w:rPr>
              <w:t>vienošanās</w:t>
            </w:r>
            <w:r w:rsidR="001D4327">
              <w:rPr>
                <w:rFonts w:ascii="Times New Roman" w:hAnsi="Times New Roman" w:cs="Times New Roman"/>
                <w:iCs/>
                <w:sz w:val="24"/>
                <w:szCs w:val="24"/>
              </w:rPr>
              <w:t xml:space="preserve"> dokumentā</w:t>
            </w:r>
          </w:p>
        </w:tc>
      </w:tr>
    </w:tbl>
    <w:p w14:paraId="2D5E5FBD" w14:textId="77777777" w:rsidR="00E23EE7" w:rsidRPr="00BF69E6" w:rsidRDefault="00E23EE7" w:rsidP="00E23EE7">
      <w:pPr>
        <w:spacing w:after="0" w:line="240" w:lineRule="auto"/>
        <w:jc w:val="both"/>
        <w:rPr>
          <w:rFonts w:ascii="Times New Roman" w:hAnsi="Times New Roman" w:cs="Times New Roman"/>
          <w:sz w:val="24"/>
          <w:szCs w:val="24"/>
        </w:rPr>
      </w:pPr>
    </w:p>
    <w:p w14:paraId="07B3A393" w14:textId="1E3D6DC1" w:rsidR="00A14246" w:rsidRPr="007F75D1" w:rsidRDefault="00E23EE7" w:rsidP="007F75D1">
      <w:pPr>
        <w:spacing w:after="120" w:line="240" w:lineRule="auto"/>
        <w:rPr>
          <w:rFonts w:ascii="Times New Roman" w:hAnsi="Times New Roman" w:cs="Times New Roman"/>
          <w:b/>
          <w:bCs/>
          <w:sz w:val="24"/>
          <w:szCs w:val="24"/>
        </w:rPr>
      </w:pPr>
      <w:r w:rsidRPr="007F75D1">
        <w:rPr>
          <w:rFonts w:ascii="Times New Roman" w:hAnsi="Times New Roman" w:cs="Times New Roman"/>
          <w:b/>
          <w:bCs/>
          <w:sz w:val="24"/>
          <w:szCs w:val="24"/>
        </w:rPr>
        <w:t xml:space="preserve">4. </w:t>
      </w:r>
      <w:r w:rsidR="00A14246" w:rsidRPr="007F75D1">
        <w:rPr>
          <w:rFonts w:ascii="Times New Roman" w:hAnsi="Times New Roman" w:cs="Times New Roman"/>
          <w:b/>
          <w:bCs/>
          <w:sz w:val="24"/>
          <w:szCs w:val="24"/>
        </w:rPr>
        <w:t>Pakalpojuma saņēmēju loks</w:t>
      </w:r>
    </w:p>
    <w:tbl>
      <w:tblPr>
        <w:tblStyle w:val="TableGrid"/>
        <w:tblW w:w="9072" w:type="dxa"/>
        <w:tblInd w:w="-5" w:type="dxa"/>
        <w:tblLook w:val="04A0" w:firstRow="1" w:lastRow="0" w:firstColumn="1" w:lastColumn="0" w:noHBand="0" w:noVBand="1"/>
      </w:tblPr>
      <w:tblGrid>
        <w:gridCol w:w="9072"/>
      </w:tblGrid>
      <w:tr w:rsidR="00E2410F" w:rsidRPr="007478FB" w14:paraId="43EBB01C" w14:textId="77777777" w:rsidTr="00FE5AED">
        <w:tc>
          <w:tcPr>
            <w:tcW w:w="9072" w:type="dxa"/>
          </w:tcPr>
          <w:p w14:paraId="26A5DBBD" w14:textId="18EF7238" w:rsidR="00A14246" w:rsidRPr="007478FB" w:rsidRDefault="00280DE6" w:rsidP="007F75D1">
            <w:pPr>
              <w:pStyle w:val="ListParagraph"/>
              <w:spacing w:after="120"/>
              <w:ind w:left="0"/>
              <w:rPr>
                <w:rFonts w:ascii="Times New Roman" w:hAnsi="Times New Roman" w:cs="Times New Roman"/>
                <w:iCs/>
                <w:sz w:val="24"/>
                <w:szCs w:val="24"/>
              </w:rPr>
            </w:pPr>
            <w:r w:rsidRPr="007478FB">
              <w:rPr>
                <w:rFonts w:ascii="Times New Roman" w:hAnsi="Times New Roman" w:cs="Times New Roman"/>
                <w:iCs/>
                <w:sz w:val="24"/>
                <w:szCs w:val="24"/>
              </w:rPr>
              <w:t>Pakalpojuma saņēmēji ir valsts budžeta iestādēs nodarbinātie (līdz 60 000)</w:t>
            </w:r>
          </w:p>
        </w:tc>
      </w:tr>
    </w:tbl>
    <w:p w14:paraId="5DFB26BC" w14:textId="77777777" w:rsidR="00E23EE7" w:rsidRPr="00BF69E6" w:rsidRDefault="00E23EE7" w:rsidP="00E23EE7">
      <w:pPr>
        <w:spacing w:after="0" w:line="240" w:lineRule="auto"/>
        <w:jc w:val="both"/>
        <w:rPr>
          <w:rFonts w:ascii="Times New Roman" w:hAnsi="Times New Roman" w:cs="Times New Roman"/>
          <w:sz w:val="24"/>
          <w:szCs w:val="24"/>
        </w:rPr>
      </w:pPr>
    </w:p>
    <w:p w14:paraId="3D91F2B0" w14:textId="4E906721" w:rsidR="00A14246" w:rsidRPr="007F75D1" w:rsidRDefault="00E23EE7" w:rsidP="007F75D1">
      <w:pPr>
        <w:spacing w:after="120" w:line="240" w:lineRule="auto"/>
        <w:rPr>
          <w:rFonts w:ascii="Times New Roman" w:hAnsi="Times New Roman" w:cs="Times New Roman"/>
          <w:b/>
          <w:bCs/>
          <w:sz w:val="24"/>
          <w:szCs w:val="24"/>
        </w:rPr>
      </w:pPr>
      <w:r w:rsidRPr="007F75D1">
        <w:rPr>
          <w:rFonts w:ascii="Times New Roman" w:hAnsi="Times New Roman" w:cs="Times New Roman"/>
          <w:b/>
          <w:bCs/>
          <w:sz w:val="24"/>
          <w:szCs w:val="24"/>
        </w:rPr>
        <w:t xml:space="preserve">5. </w:t>
      </w:r>
      <w:r w:rsidR="00A14246" w:rsidRPr="007F75D1">
        <w:rPr>
          <w:rFonts w:ascii="Times New Roman" w:hAnsi="Times New Roman" w:cs="Times New Roman"/>
          <w:b/>
          <w:bCs/>
          <w:sz w:val="24"/>
          <w:szCs w:val="24"/>
        </w:rPr>
        <w:t>Pakalpojuma sniegšanu nodrošinošais IKT risinājums</w:t>
      </w:r>
    </w:p>
    <w:tbl>
      <w:tblPr>
        <w:tblStyle w:val="TableGrid"/>
        <w:tblW w:w="9072" w:type="dxa"/>
        <w:tblInd w:w="-5" w:type="dxa"/>
        <w:tblLook w:val="04A0" w:firstRow="1" w:lastRow="0" w:firstColumn="1" w:lastColumn="0" w:noHBand="0" w:noVBand="1"/>
      </w:tblPr>
      <w:tblGrid>
        <w:gridCol w:w="9072"/>
      </w:tblGrid>
      <w:tr w:rsidR="00E2410F" w:rsidRPr="00E2410F" w14:paraId="1686EF3A" w14:textId="77777777" w:rsidTr="007F75D1">
        <w:tc>
          <w:tcPr>
            <w:tcW w:w="9072" w:type="dxa"/>
          </w:tcPr>
          <w:p w14:paraId="33B08910" w14:textId="34FDA064" w:rsidR="00A14246" w:rsidRPr="002F52CA" w:rsidRDefault="002F52CA" w:rsidP="007F75D1">
            <w:pPr>
              <w:spacing w:after="120"/>
              <w:jc w:val="both"/>
              <w:rPr>
                <w:rFonts w:ascii="Times New Roman" w:hAnsi="Times New Roman" w:cs="Times New Roman"/>
                <w:iCs/>
                <w:color w:val="000000" w:themeColor="text1"/>
                <w:sz w:val="24"/>
                <w:szCs w:val="24"/>
              </w:rPr>
            </w:pPr>
            <w:r>
              <w:rPr>
                <w:rFonts w:ascii="Times New Roman" w:hAnsi="Times New Roman" w:cs="Times New Roman"/>
                <w:iCs/>
                <w:sz w:val="24"/>
                <w:szCs w:val="24"/>
              </w:rPr>
              <w:t>M</w:t>
            </w:r>
            <w:r w:rsidRPr="002F52CA">
              <w:rPr>
                <w:rFonts w:ascii="Times New Roman" w:hAnsi="Times New Roman" w:cs="Times New Roman"/>
                <w:iCs/>
                <w:sz w:val="24"/>
                <w:szCs w:val="24"/>
              </w:rPr>
              <w:t xml:space="preserve">ācīšanās un attīstības sistēma </w:t>
            </w:r>
            <w:r w:rsidRPr="002F52CA">
              <w:rPr>
                <w:rFonts w:ascii="Times New Roman" w:hAnsi="Times New Roman" w:cs="Times New Roman"/>
                <w:iCs/>
                <w:color w:val="000000" w:themeColor="text1"/>
                <w:sz w:val="24"/>
                <w:szCs w:val="24"/>
              </w:rPr>
              <w:t>tiks i</w:t>
            </w:r>
            <w:r w:rsidR="004625D8">
              <w:rPr>
                <w:rFonts w:ascii="Times New Roman" w:hAnsi="Times New Roman" w:cs="Times New Roman"/>
                <w:iCs/>
                <w:color w:val="000000" w:themeColor="text1"/>
                <w:sz w:val="24"/>
                <w:szCs w:val="24"/>
              </w:rPr>
              <w:t>zvēlēta</w:t>
            </w:r>
            <w:r w:rsidRPr="002F52CA">
              <w:rPr>
                <w:rFonts w:ascii="Times New Roman" w:hAnsi="Times New Roman" w:cs="Times New Roman"/>
                <w:iCs/>
                <w:color w:val="000000" w:themeColor="text1"/>
                <w:sz w:val="24"/>
                <w:szCs w:val="24"/>
              </w:rPr>
              <w:t xml:space="preserve"> no tirgū pieejamiem </w:t>
            </w:r>
            <w:proofErr w:type="spellStart"/>
            <w:r w:rsidRPr="002F52CA">
              <w:rPr>
                <w:rFonts w:ascii="Times New Roman" w:hAnsi="Times New Roman" w:cs="Times New Roman"/>
                <w:iCs/>
                <w:color w:val="000000" w:themeColor="text1"/>
                <w:sz w:val="24"/>
                <w:szCs w:val="24"/>
              </w:rPr>
              <w:t>mākoņrisinājumiem</w:t>
            </w:r>
            <w:proofErr w:type="spellEnd"/>
            <w:r w:rsidRPr="002F52CA">
              <w:rPr>
                <w:rFonts w:ascii="Times New Roman" w:hAnsi="Times New Roman" w:cs="Times New Roman"/>
                <w:iCs/>
                <w:color w:val="000000" w:themeColor="text1"/>
                <w:sz w:val="24"/>
                <w:szCs w:val="24"/>
              </w:rPr>
              <w:t xml:space="preserve"> (</w:t>
            </w:r>
            <w:proofErr w:type="spellStart"/>
            <w:r w:rsidRPr="007F75D1">
              <w:rPr>
                <w:rFonts w:ascii="Times New Roman" w:hAnsi="Times New Roman" w:cs="Times New Roman"/>
                <w:i/>
                <w:color w:val="000000" w:themeColor="text1"/>
                <w:sz w:val="24"/>
                <w:szCs w:val="24"/>
              </w:rPr>
              <w:t>SaaS</w:t>
            </w:r>
            <w:proofErr w:type="spellEnd"/>
            <w:r w:rsidRPr="002F52CA">
              <w:rPr>
                <w:rFonts w:ascii="Times New Roman" w:hAnsi="Times New Roman" w:cs="Times New Roman"/>
                <w:iCs/>
                <w:color w:val="000000" w:themeColor="text1"/>
                <w:sz w:val="24"/>
                <w:szCs w:val="24"/>
              </w:rPr>
              <w:t xml:space="preserve"> jeb programmatūra kā pakalpojums) un pielāgota</w:t>
            </w:r>
            <w:r w:rsidR="000957ED">
              <w:rPr>
                <w:rFonts w:ascii="Times New Roman" w:hAnsi="Times New Roman" w:cs="Times New Roman"/>
                <w:iCs/>
                <w:color w:val="000000" w:themeColor="text1"/>
                <w:sz w:val="24"/>
                <w:szCs w:val="24"/>
              </w:rPr>
              <w:t xml:space="preserve"> lietotāju – </w:t>
            </w:r>
            <w:r w:rsidRPr="002F52CA">
              <w:rPr>
                <w:rFonts w:ascii="Times New Roman" w:hAnsi="Times New Roman" w:cs="Times New Roman"/>
                <w:iCs/>
                <w:color w:val="000000" w:themeColor="text1"/>
                <w:sz w:val="24"/>
                <w:szCs w:val="24"/>
              </w:rPr>
              <w:t xml:space="preserve">valsts </w:t>
            </w:r>
            <w:r w:rsidR="005F1313">
              <w:rPr>
                <w:rFonts w:ascii="Times New Roman" w:hAnsi="Times New Roman" w:cs="Times New Roman"/>
                <w:iCs/>
                <w:color w:val="000000" w:themeColor="text1"/>
                <w:sz w:val="24"/>
                <w:szCs w:val="24"/>
              </w:rPr>
              <w:t>budžeta iestā</w:t>
            </w:r>
            <w:r w:rsidR="00E06148">
              <w:rPr>
                <w:rFonts w:ascii="Times New Roman" w:hAnsi="Times New Roman" w:cs="Times New Roman"/>
                <w:iCs/>
                <w:color w:val="000000" w:themeColor="text1"/>
                <w:sz w:val="24"/>
                <w:szCs w:val="24"/>
              </w:rPr>
              <w:t>dēs</w:t>
            </w:r>
            <w:r w:rsidRPr="002F52CA">
              <w:rPr>
                <w:rFonts w:ascii="Times New Roman" w:hAnsi="Times New Roman" w:cs="Times New Roman"/>
                <w:iCs/>
                <w:color w:val="000000" w:themeColor="text1"/>
                <w:sz w:val="24"/>
                <w:szCs w:val="24"/>
              </w:rPr>
              <w:t xml:space="preserve"> </w:t>
            </w:r>
            <w:r w:rsidR="00E06148">
              <w:rPr>
                <w:rFonts w:ascii="Times New Roman" w:hAnsi="Times New Roman" w:cs="Times New Roman"/>
                <w:iCs/>
                <w:color w:val="000000" w:themeColor="text1"/>
                <w:sz w:val="24"/>
                <w:szCs w:val="24"/>
              </w:rPr>
              <w:t>nodarbināto</w:t>
            </w:r>
            <w:r w:rsidR="007F43A0">
              <w:rPr>
                <w:rFonts w:ascii="Times New Roman" w:hAnsi="Times New Roman" w:cs="Times New Roman"/>
                <w:iCs/>
                <w:color w:val="000000" w:themeColor="text1"/>
                <w:sz w:val="24"/>
                <w:szCs w:val="24"/>
              </w:rPr>
              <w:t xml:space="preserve"> –</w:t>
            </w:r>
            <w:r w:rsidRPr="002F52CA">
              <w:rPr>
                <w:rFonts w:ascii="Times New Roman" w:hAnsi="Times New Roman" w:cs="Times New Roman"/>
                <w:iCs/>
                <w:color w:val="000000" w:themeColor="text1"/>
                <w:sz w:val="24"/>
                <w:szCs w:val="24"/>
              </w:rPr>
              <w:t xml:space="preserve"> vajadzībām</w:t>
            </w:r>
          </w:p>
        </w:tc>
      </w:tr>
    </w:tbl>
    <w:p w14:paraId="25AE4BE1" w14:textId="77777777" w:rsidR="00E23EE7" w:rsidRPr="00BF69E6" w:rsidRDefault="00E23EE7" w:rsidP="00E23EE7">
      <w:pPr>
        <w:spacing w:after="0" w:line="240" w:lineRule="auto"/>
        <w:jc w:val="both"/>
        <w:rPr>
          <w:rFonts w:ascii="Times New Roman" w:hAnsi="Times New Roman" w:cs="Times New Roman"/>
          <w:sz w:val="24"/>
          <w:szCs w:val="24"/>
        </w:rPr>
      </w:pPr>
    </w:p>
    <w:p w14:paraId="6381C0A0" w14:textId="77777777" w:rsidR="007478FB" w:rsidRDefault="007478FB">
      <w:pPr>
        <w:rPr>
          <w:rFonts w:ascii="Times New Roman Bold" w:hAnsi="Times New Roman Bold" w:cs="Times New Roman"/>
          <w:b/>
          <w:bCs/>
          <w:spacing w:val="-2"/>
          <w:sz w:val="24"/>
          <w:szCs w:val="24"/>
        </w:rPr>
      </w:pPr>
      <w:r>
        <w:rPr>
          <w:rFonts w:ascii="Times New Roman Bold" w:hAnsi="Times New Roman Bold" w:cs="Times New Roman"/>
          <w:b/>
          <w:bCs/>
          <w:spacing w:val="-2"/>
          <w:sz w:val="24"/>
          <w:szCs w:val="24"/>
        </w:rPr>
        <w:br w:type="page"/>
      </w:r>
    </w:p>
    <w:p w14:paraId="492B2748" w14:textId="03F4DAFD" w:rsidR="00A14246" w:rsidRPr="007F75D1" w:rsidRDefault="00E23EE7" w:rsidP="007F75D1">
      <w:pPr>
        <w:spacing w:after="120" w:line="240" w:lineRule="auto"/>
        <w:jc w:val="both"/>
        <w:rPr>
          <w:rFonts w:ascii="Times New Roman Bold" w:hAnsi="Times New Roman Bold" w:cs="Times New Roman"/>
          <w:b/>
          <w:bCs/>
          <w:spacing w:val="-2"/>
          <w:sz w:val="24"/>
          <w:szCs w:val="24"/>
        </w:rPr>
      </w:pPr>
      <w:r w:rsidRPr="007F75D1">
        <w:rPr>
          <w:rFonts w:ascii="Times New Roman Bold" w:hAnsi="Times New Roman Bold" w:cs="Times New Roman"/>
          <w:b/>
          <w:bCs/>
          <w:spacing w:val="-2"/>
          <w:sz w:val="24"/>
          <w:szCs w:val="24"/>
        </w:rPr>
        <w:lastRenderedPageBreak/>
        <w:t xml:space="preserve">6. </w:t>
      </w:r>
      <w:r w:rsidR="00A14246" w:rsidRPr="007F75D1">
        <w:rPr>
          <w:rFonts w:ascii="Times New Roman Bold" w:hAnsi="Times New Roman Bold" w:cs="Times New Roman"/>
          <w:b/>
          <w:bCs/>
          <w:spacing w:val="-2"/>
          <w:sz w:val="24"/>
          <w:szCs w:val="24"/>
        </w:rPr>
        <w:t>Pakalpojuma sniegšanas un saņemšanas tiesiskais regulējums</w:t>
      </w:r>
      <w:r w:rsidR="00FA697A" w:rsidRPr="007F75D1">
        <w:rPr>
          <w:rFonts w:ascii="Times New Roman Bold" w:hAnsi="Times New Roman Bold" w:cs="Times New Roman"/>
          <w:b/>
          <w:bCs/>
          <w:spacing w:val="-2"/>
          <w:sz w:val="24"/>
          <w:szCs w:val="24"/>
        </w:rPr>
        <w:t xml:space="preserve"> un pakalpojuma ieviešanas stratēģija</w:t>
      </w:r>
    </w:p>
    <w:tbl>
      <w:tblPr>
        <w:tblStyle w:val="TableGrid"/>
        <w:tblW w:w="9072" w:type="dxa"/>
        <w:tblInd w:w="-5" w:type="dxa"/>
        <w:tblLook w:val="04A0" w:firstRow="1" w:lastRow="0" w:firstColumn="1" w:lastColumn="0" w:noHBand="0" w:noVBand="1"/>
      </w:tblPr>
      <w:tblGrid>
        <w:gridCol w:w="9072"/>
      </w:tblGrid>
      <w:tr w:rsidR="00A14246" w:rsidRPr="00E2410F" w14:paraId="13D407EE" w14:textId="77777777" w:rsidTr="007F75D1">
        <w:tc>
          <w:tcPr>
            <w:tcW w:w="9072" w:type="dxa"/>
          </w:tcPr>
          <w:p w14:paraId="051957E1" w14:textId="01338E78" w:rsidR="00FA697A" w:rsidRDefault="00DA4AD4" w:rsidP="007478FB">
            <w:pPr>
              <w:pStyle w:val="ListParagraph"/>
              <w:spacing w:after="120"/>
              <w:ind w:left="0"/>
              <w:contextualSpacing w:val="0"/>
              <w:jc w:val="both"/>
              <w:rPr>
                <w:rFonts w:ascii="Times New Roman" w:hAnsi="Times New Roman" w:cs="Times New Roman"/>
                <w:iCs/>
                <w:sz w:val="24"/>
                <w:szCs w:val="24"/>
              </w:rPr>
            </w:pPr>
            <w:r w:rsidRPr="00F5655B">
              <w:rPr>
                <w:rFonts w:ascii="Times New Roman" w:hAnsi="Times New Roman" w:cs="Times New Roman"/>
                <w:iCs/>
                <w:sz w:val="24"/>
                <w:szCs w:val="24"/>
              </w:rPr>
              <w:t xml:space="preserve">Šobrīd </w:t>
            </w:r>
            <w:r w:rsidR="001D4327">
              <w:rPr>
                <w:rFonts w:ascii="Times New Roman" w:hAnsi="Times New Roman" w:cs="Times New Roman"/>
                <w:iCs/>
                <w:sz w:val="24"/>
                <w:szCs w:val="24"/>
              </w:rPr>
              <w:t xml:space="preserve">publiskajā pārvaldē </w:t>
            </w:r>
            <w:r w:rsidR="00AA7FE6">
              <w:rPr>
                <w:rFonts w:ascii="Times New Roman" w:hAnsi="Times New Roman" w:cs="Times New Roman"/>
                <w:iCs/>
                <w:sz w:val="24"/>
                <w:szCs w:val="24"/>
              </w:rPr>
              <w:t xml:space="preserve">nodarbināto </w:t>
            </w:r>
            <w:r w:rsidR="00446240">
              <w:rPr>
                <w:rFonts w:ascii="Times New Roman" w:hAnsi="Times New Roman" w:cs="Times New Roman"/>
                <w:iCs/>
                <w:sz w:val="24"/>
                <w:szCs w:val="24"/>
              </w:rPr>
              <w:t xml:space="preserve">profesionālās attīstības pakalpojuma sniegšanai </w:t>
            </w:r>
            <w:r w:rsidR="00BF7BDC">
              <w:rPr>
                <w:rFonts w:ascii="Times New Roman" w:hAnsi="Times New Roman" w:cs="Times New Roman"/>
                <w:iCs/>
                <w:sz w:val="24"/>
                <w:szCs w:val="24"/>
              </w:rPr>
              <w:t xml:space="preserve">tiek izmantota Mācību pārvaldības sistēma, kuras darbību </w:t>
            </w:r>
            <w:r w:rsidR="00B24DFA" w:rsidRPr="00502045">
              <w:rPr>
                <w:rFonts w:ascii="Times New Roman" w:hAnsi="Times New Roman" w:cs="Times New Roman"/>
                <w:iCs/>
                <w:sz w:val="24"/>
                <w:szCs w:val="24"/>
              </w:rPr>
              <w:t>regulē Ministru kabineta 2021.</w:t>
            </w:r>
            <w:r w:rsidR="007F43A0">
              <w:rPr>
                <w:rFonts w:ascii="Times New Roman" w:hAnsi="Times New Roman" w:cs="Times New Roman"/>
                <w:iCs/>
                <w:sz w:val="24"/>
                <w:szCs w:val="24"/>
              </w:rPr>
              <w:t xml:space="preserve"> </w:t>
            </w:r>
            <w:r w:rsidR="00B24DFA" w:rsidRPr="00502045">
              <w:rPr>
                <w:rFonts w:ascii="Times New Roman" w:hAnsi="Times New Roman" w:cs="Times New Roman"/>
                <w:iCs/>
                <w:sz w:val="24"/>
                <w:szCs w:val="24"/>
              </w:rPr>
              <w:t>gada 26</w:t>
            </w:r>
            <w:r w:rsidR="001D4327" w:rsidRPr="00502045">
              <w:rPr>
                <w:rFonts w:ascii="Times New Roman" w:hAnsi="Times New Roman" w:cs="Times New Roman"/>
                <w:iCs/>
                <w:sz w:val="24"/>
                <w:szCs w:val="24"/>
              </w:rPr>
              <w:t>.</w:t>
            </w:r>
            <w:r w:rsidR="001D4327">
              <w:rPr>
                <w:rFonts w:ascii="Times New Roman" w:hAnsi="Times New Roman" w:cs="Times New Roman"/>
                <w:iCs/>
                <w:sz w:val="24"/>
                <w:szCs w:val="24"/>
              </w:rPr>
              <w:t> </w:t>
            </w:r>
            <w:r w:rsidR="00B24DFA" w:rsidRPr="00502045">
              <w:rPr>
                <w:rFonts w:ascii="Times New Roman" w:hAnsi="Times New Roman" w:cs="Times New Roman"/>
                <w:iCs/>
                <w:sz w:val="24"/>
                <w:szCs w:val="24"/>
              </w:rPr>
              <w:t>oktobra noteikumi Nr.</w:t>
            </w:r>
            <w:r w:rsidR="00C3698C">
              <w:rPr>
                <w:rFonts w:ascii="Times New Roman" w:hAnsi="Times New Roman" w:cs="Times New Roman"/>
                <w:iCs/>
                <w:sz w:val="24"/>
                <w:szCs w:val="24"/>
              </w:rPr>
              <w:t xml:space="preserve"> </w:t>
            </w:r>
            <w:r w:rsidR="00F5655B" w:rsidRPr="00FD61E5">
              <w:rPr>
                <w:rFonts w:ascii="Times New Roman" w:hAnsi="Times New Roman" w:cs="Times New Roman"/>
                <w:iCs/>
                <w:sz w:val="24"/>
                <w:szCs w:val="24"/>
              </w:rPr>
              <w:t xml:space="preserve">706 </w:t>
            </w:r>
            <w:r w:rsidR="00FD61E5" w:rsidRPr="007F75D1">
              <w:rPr>
                <w:rFonts w:ascii="Times New Roman" w:hAnsi="Times New Roman" w:cs="Times New Roman"/>
                <w:iCs/>
                <w:sz w:val="24"/>
                <w:szCs w:val="24"/>
              </w:rPr>
              <w:t>"</w:t>
            </w:r>
            <w:r w:rsidR="00F5655B" w:rsidRPr="00FD61E5">
              <w:rPr>
                <w:rFonts w:ascii="Times New Roman" w:hAnsi="Times New Roman" w:cs="Times New Roman"/>
                <w:iCs/>
                <w:sz w:val="24"/>
                <w:szCs w:val="24"/>
              </w:rPr>
              <w:t>Mācību pārvaldības sistēmas noteikumi</w:t>
            </w:r>
            <w:r w:rsidR="00FD61E5" w:rsidRPr="007F75D1">
              <w:rPr>
                <w:rFonts w:ascii="Times New Roman" w:hAnsi="Times New Roman" w:cs="Times New Roman"/>
                <w:iCs/>
                <w:sz w:val="24"/>
                <w:szCs w:val="24"/>
              </w:rPr>
              <w:t>"</w:t>
            </w:r>
            <w:r w:rsidR="00F5655B" w:rsidRPr="00FD61E5">
              <w:rPr>
                <w:rFonts w:ascii="Times New Roman" w:hAnsi="Times New Roman" w:cs="Times New Roman"/>
                <w:iCs/>
                <w:sz w:val="24"/>
                <w:szCs w:val="24"/>
              </w:rPr>
              <w:t>.</w:t>
            </w:r>
            <w:r w:rsidR="00F5655B" w:rsidRPr="00502045">
              <w:rPr>
                <w:rFonts w:ascii="Times New Roman" w:hAnsi="Times New Roman" w:cs="Times New Roman"/>
                <w:iCs/>
                <w:sz w:val="24"/>
                <w:szCs w:val="24"/>
              </w:rPr>
              <w:t xml:space="preserve"> </w:t>
            </w:r>
            <w:r w:rsidR="00C957EB" w:rsidRPr="00502045">
              <w:rPr>
                <w:rFonts w:ascii="Times New Roman" w:hAnsi="Times New Roman" w:cs="Times New Roman"/>
                <w:iCs/>
                <w:sz w:val="24"/>
                <w:szCs w:val="24"/>
              </w:rPr>
              <w:t>Mācīšanās un attīstības sistēmu</w:t>
            </w:r>
            <w:r w:rsidR="0048123E">
              <w:rPr>
                <w:rFonts w:ascii="Times New Roman" w:hAnsi="Times New Roman" w:cs="Times New Roman"/>
                <w:iCs/>
                <w:sz w:val="24"/>
                <w:szCs w:val="24"/>
              </w:rPr>
              <w:t xml:space="preserve"> </w:t>
            </w:r>
            <w:r w:rsidR="00C5324D">
              <w:rPr>
                <w:rFonts w:ascii="Times New Roman" w:hAnsi="Times New Roman" w:cs="Times New Roman"/>
                <w:iCs/>
                <w:sz w:val="24"/>
                <w:szCs w:val="24"/>
              </w:rPr>
              <w:t>plānots</w:t>
            </w:r>
            <w:r w:rsidR="007F43A0">
              <w:rPr>
                <w:rFonts w:ascii="Times New Roman" w:hAnsi="Times New Roman" w:cs="Times New Roman"/>
                <w:iCs/>
                <w:sz w:val="24"/>
                <w:szCs w:val="24"/>
              </w:rPr>
              <w:t xml:space="preserve"> ieviest līdz 2026. gadam,</w:t>
            </w:r>
            <w:r w:rsidR="00656D52">
              <w:rPr>
                <w:rFonts w:ascii="Times New Roman" w:hAnsi="Times New Roman" w:cs="Times New Roman"/>
                <w:iCs/>
                <w:sz w:val="24"/>
                <w:szCs w:val="24"/>
              </w:rPr>
              <w:t xml:space="preserve"> paredzot</w:t>
            </w:r>
            <w:r w:rsidR="00C5324D">
              <w:rPr>
                <w:rFonts w:ascii="Times New Roman" w:hAnsi="Times New Roman" w:cs="Times New Roman"/>
                <w:iCs/>
                <w:sz w:val="24"/>
                <w:szCs w:val="24"/>
              </w:rPr>
              <w:t xml:space="preserve">, ka tiks veikti grozījumi </w:t>
            </w:r>
            <w:r w:rsidR="0048123E">
              <w:rPr>
                <w:rFonts w:ascii="Times New Roman" w:hAnsi="Times New Roman" w:cs="Times New Roman"/>
                <w:iCs/>
                <w:sz w:val="24"/>
                <w:szCs w:val="24"/>
              </w:rPr>
              <w:t xml:space="preserve">esošajā regulējumā </w:t>
            </w:r>
            <w:r w:rsidR="00C5324D">
              <w:rPr>
                <w:rFonts w:ascii="Times New Roman" w:hAnsi="Times New Roman" w:cs="Times New Roman"/>
                <w:iCs/>
                <w:sz w:val="24"/>
                <w:szCs w:val="24"/>
              </w:rPr>
              <w:t>vai izdoti jauni Ministru kabineta noteikumi</w:t>
            </w:r>
            <w:r w:rsidR="00CE6EEA">
              <w:rPr>
                <w:rFonts w:ascii="Times New Roman" w:hAnsi="Times New Roman" w:cs="Times New Roman"/>
                <w:iCs/>
                <w:sz w:val="24"/>
                <w:szCs w:val="24"/>
              </w:rPr>
              <w:t xml:space="preserve"> par </w:t>
            </w:r>
            <w:r w:rsidR="00431F7A">
              <w:rPr>
                <w:rFonts w:ascii="Times New Roman" w:hAnsi="Times New Roman" w:cs="Times New Roman"/>
                <w:iCs/>
                <w:sz w:val="24"/>
                <w:szCs w:val="24"/>
              </w:rPr>
              <w:t>sistēmas darbību.</w:t>
            </w:r>
          </w:p>
          <w:p w14:paraId="7311FAEB" w14:textId="6365FC29" w:rsidR="009E6D54" w:rsidRPr="0048123E" w:rsidRDefault="002B7657" w:rsidP="007F75D1">
            <w:pPr>
              <w:pStyle w:val="ListParagraph"/>
              <w:spacing w:after="120"/>
              <w:ind w:left="0"/>
              <w:contextualSpacing w:val="0"/>
              <w:jc w:val="both"/>
              <w:rPr>
                <w:rFonts w:ascii="Times New Roman" w:hAnsi="Times New Roman" w:cs="Times New Roman"/>
                <w:iCs/>
                <w:sz w:val="24"/>
                <w:szCs w:val="24"/>
              </w:rPr>
            </w:pPr>
            <w:r>
              <w:rPr>
                <w:rFonts w:ascii="Times New Roman" w:hAnsi="Times New Roman" w:cs="Times New Roman"/>
                <w:iCs/>
                <w:sz w:val="24"/>
                <w:szCs w:val="24"/>
              </w:rPr>
              <w:t>Publisk</w:t>
            </w:r>
            <w:r w:rsidR="001D4327">
              <w:rPr>
                <w:rFonts w:ascii="Times New Roman" w:hAnsi="Times New Roman" w:cs="Times New Roman"/>
                <w:iCs/>
                <w:sz w:val="24"/>
                <w:szCs w:val="24"/>
              </w:rPr>
              <w:t>aj</w:t>
            </w:r>
            <w:r>
              <w:rPr>
                <w:rFonts w:ascii="Times New Roman" w:hAnsi="Times New Roman" w:cs="Times New Roman"/>
                <w:iCs/>
                <w:sz w:val="24"/>
                <w:szCs w:val="24"/>
              </w:rPr>
              <w:t xml:space="preserve">ā </w:t>
            </w:r>
            <w:r w:rsidR="001D4327">
              <w:rPr>
                <w:rFonts w:ascii="Times New Roman" w:hAnsi="Times New Roman" w:cs="Times New Roman"/>
                <w:iCs/>
                <w:sz w:val="24"/>
                <w:szCs w:val="24"/>
              </w:rPr>
              <w:t xml:space="preserve">pārvaldē </w:t>
            </w:r>
            <w:r>
              <w:rPr>
                <w:rFonts w:ascii="Times New Roman" w:hAnsi="Times New Roman" w:cs="Times New Roman"/>
                <w:iCs/>
                <w:sz w:val="24"/>
                <w:szCs w:val="24"/>
              </w:rPr>
              <w:t xml:space="preserve">nodarbināto profesionālās attīstības pakalpojumu plānots ieviest pakāpeniski, Mācīšanās un attīstības sistēmā </w:t>
            </w:r>
            <w:r w:rsidR="003F38BB">
              <w:rPr>
                <w:rFonts w:ascii="Times New Roman" w:hAnsi="Times New Roman" w:cs="Times New Roman"/>
                <w:iCs/>
                <w:sz w:val="24"/>
                <w:szCs w:val="24"/>
              </w:rPr>
              <w:t>no 202</w:t>
            </w:r>
            <w:r w:rsidR="00A906EB">
              <w:rPr>
                <w:rFonts w:ascii="Times New Roman" w:hAnsi="Times New Roman" w:cs="Times New Roman"/>
                <w:iCs/>
                <w:sz w:val="24"/>
                <w:szCs w:val="24"/>
              </w:rPr>
              <w:t>4</w:t>
            </w:r>
            <w:r w:rsidR="003F38BB">
              <w:rPr>
                <w:rFonts w:ascii="Times New Roman" w:hAnsi="Times New Roman" w:cs="Times New Roman"/>
                <w:iCs/>
                <w:sz w:val="24"/>
                <w:szCs w:val="24"/>
              </w:rPr>
              <w:t>.</w:t>
            </w:r>
            <w:r w:rsidR="00FD61E5">
              <w:rPr>
                <w:rFonts w:ascii="Times New Roman" w:hAnsi="Times New Roman" w:cs="Times New Roman"/>
                <w:iCs/>
                <w:sz w:val="24"/>
                <w:szCs w:val="24"/>
              </w:rPr>
              <w:t xml:space="preserve"> </w:t>
            </w:r>
            <w:r w:rsidR="003F38BB">
              <w:rPr>
                <w:rFonts w:ascii="Times New Roman" w:hAnsi="Times New Roman" w:cs="Times New Roman"/>
                <w:iCs/>
                <w:sz w:val="24"/>
                <w:szCs w:val="24"/>
              </w:rPr>
              <w:t xml:space="preserve">gada </w:t>
            </w:r>
            <w:r w:rsidR="00A906EB">
              <w:rPr>
                <w:rFonts w:ascii="Times New Roman" w:hAnsi="Times New Roman" w:cs="Times New Roman"/>
                <w:iCs/>
                <w:sz w:val="24"/>
                <w:szCs w:val="24"/>
              </w:rPr>
              <w:t xml:space="preserve">otrā pusgada </w:t>
            </w:r>
            <w:r>
              <w:rPr>
                <w:rFonts w:ascii="Times New Roman" w:hAnsi="Times New Roman" w:cs="Times New Roman"/>
                <w:iCs/>
                <w:sz w:val="24"/>
                <w:szCs w:val="24"/>
              </w:rPr>
              <w:t xml:space="preserve">iekļaujot </w:t>
            </w:r>
            <w:r w:rsidR="006951E5">
              <w:rPr>
                <w:rFonts w:ascii="Times New Roman" w:hAnsi="Times New Roman" w:cs="Times New Roman"/>
                <w:iCs/>
                <w:sz w:val="24"/>
                <w:szCs w:val="24"/>
              </w:rPr>
              <w:t xml:space="preserve">aptuveni 10 000 lietotāju gadā un </w:t>
            </w:r>
            <w:r w:rsidR="00836C2C">
              <w:rPr>
                <w:rFonts w:ascii="Times New Roman" w:hAnsi="Times New Roman" w:cs="Times New Roman"/>
                <w:iCs/>
                <w:sz w:val="24"/>
                <w:szCs w:val="24"/>
              </w:rPr>
              <w:t xml:space="preserve">projekta noslēgumā </w:t>
            </w:r>
            <w:r w:rsidR="003F38BB">
              <w:rPr>
                <w:rFonts w:ascii="Times New Roman" w:hAnsi="Times New Roman" w:cs="Times New Roman"/>
                <w:iCs/>
                <w:sz w:val="24"/>
                <w:szCs w:val="24"/>
              </w:rPr>
              <w:t xml:space="preserve">sasniedzot </w:t>
            </w:r>
            <w:r w:rsidR="001D4327">
              <w:rPr>
                <w:rFonts w:ascii="Times New Roman" w:hAnsi="Times New Roman" w:cs="Times New Roman"/>
                <w:iCs/>
                <w:sz w:val="24"/>
                <w:szCs w:val="24"/>
              </w:rPr>
              <w:t xml:space="preserve">lietotāju skaitu </w:t>
            </w:r>
            <w:r w:rsidR="001D4327" w:rsidRPr="00D959EE">
              <w:rPr>
                <w:rFonts w:ascii="Times New Roman" w:hAnsi="Times New Roman" w:cs="Times New Roman"/>
                <w:iCs/>
                <w:sz w:val="24"/>
                <w:szCs w:val="24"/>
              </w:rPr>
              <w:t xml:space="preserve">– </w:t>
            </w:r>
            <w:r w:rsidR="003F38BB">
              <w:rPr>
                <w:rFonts w:ascii="Times New Roman" w:hAnsi="Times New Roman" w:cs="Times New Roman"/>
                <w:iCs/>
                <w:sz w:val="24"/>
                <w:szCs w:val="24"/>
              </w:rPr>
              <w:t xml:space="preserve">vismaz 20 000. </w:t>
            </w:r>
            <w:r w:rsidR="0089511B">
              <w:rPr>
                <w:rFonts w:ascii="Times New Roman" w:hAnsi="Times New Roman" w:cs="Times New Roman"/>
                <w:iCs/>
                <w:sz w:val="24"/>
                <w:szCs w:val="24"/>
              </w:rPr>
              <w:t>2024.</w:t>
            </w:r>
            <w:r w:rsidR="00FD61E5">
              <w:rPr>
                <w:rFonts w:ascii="Times New Roman" w:hAnsi="Times New Roman" w:cs="Times New Roman"/>
                <w:iCs/>
                <w:sz w:val="24"/>
                <w:szCs w:val="24"/>
              </w:rPr>
              <w:t> </w:t>
            </w:r>
            <w:r w:rsidR="0089511B">
              <w:rPr>
                <w:rFonts w:ascii="Times New Roman" w:hAnsi="Times New Roman" w:cs="Times New Roman"/>
                <w:iCs/>
                <w:sz w:val="24"/>
                <w:szCs w:val="24"/>
              </w:rPr>
              <w:t>gad</w:t>
            </w:r>
            <w:r w:rsidR="00836C2C">
              <w:rPr>
                <w:rFonts w:ascii="Times New Roman" w:hAnsi="Times New Roman" w:cs="Times New Roman"/>
                <w:iCs/>
                <w:sz w:val="24"/>
                <w:szCs w:val="24"/>
              </w:rPr>
              <w:t>a pirmajā pusgadā</w:t>
            </w:r>
            <w:r w:rsidR="0089511B">
              <w:rPr>
                <w:rFonts w:ascii="Times New Roman" w:hAnsi="Times New Roman" w:cs="Times New Roman"/>
                <w:iCs/>
                <w:sz w:val="24"/>
                <w:szCs w:val="24"/>
              </w:rPr>
              <w:t xml:space="preserve"> Mācīšanās un attīstības sistēma </w:t>
            </w:r>
            <w:r w:rsidR="00194651">
              <w:rPr>
                <w:rFonts w:ascii="Times New Roman" w:hAnsi="Times New Roman" w:cs="Times New Roman"/>
                <w:iCs/>
                <w:sz w:val="24"/>
                <w:szCs w:val="24"/>
              </w:rPr>
              <w:t xml:space="preserve">tiks </w:t>
            </w:r>
            <w:r w:rsidR="0089511B">
              <w:rPr>
                <w:rFonts w:ascii="Times New Roman" w:hAnsi="Times New Roman" w:cs="Times New Roman"/>
                <w:iCs/>
                <w:sz w:val="24"/>
                <w:szCs w:val="24"/>
              </w:rPr>
              <w:t>ievie</w:t>
            </w:r>
            <w:r w:rsidR="00194651">
              <w:rPr>
                <w:rFonts w:ascii="Times New Roman" w:hAnsi="Times New Roman" w:cs="Times New Roman"/>
                <w:iCs/>
                <w:sz w:val="24"/>
                <w:szCs w:val="24"/>
              </w:rPr>
              <w:t xml:space="preserve">sta iestādēs, kuras pieteiksies </w:t>
            </w:r>
            <w:r w:rsidR="0089511B">
              <w:rPr>
                <w:rFonts w:ascii="Times New Roman" w:hAnsi="Times New Roman" w:cs="Times New Roman"/>
                <w:iCs/>
                <w:sz w:val="24"/>
                <w:szCs w:val="24"/>
              </w:rPr>
              <w:t xml:space="preserve"> </w:t>
            </w:r>
            <w:r w:rsidR="00194651" w:rsidRPr="00194651">
              <w:rPr>
                <w:rFonts w:ascii="Times New Roman" w:hAnsi="Times New Roman" w:cs="Times New Roman"/>
                <w:iCs/>
                <w:sz w:val="24"/>
                <w:szCs w:val="24"/>
              </w:rPr>
              <w:t>brīvprātīgi ("</w:t>
            </w:r>
            <w:proofErr w:type="spellStart"/>
            <w:r w:rsidR="0089511B" w:rsidRPr="00194651">
              <w:rPr>
                <w:rFonts w:ascii="Times New Roman" w:hAnsi="Times New Roman" w:cs="Times New Roman"/>
                <w:iCs/>
                <w:sz w:val="24"/>
                <w:szCs w:val="24"/>
              </w:rPr>
              <w:t>pilotiestādēs</w:t>
            </w:r>
            <w:proofErr w:type="spellEnd"/>
            <w:r w:rsidR="00194651" w:rsidRPr="00194651">
              <w:rPr>
                <w:rFonts w:ascii="Times New Roman" w:hAnsi="Times New Roman" w:cs="Times New Roman"/>
                <w:iCs/>
                <w:sz w:val="24"/>
                <w:szCs w:val="24"/>
              </w:rPr>
              <w:t>").</w:t>
            </w:r>
            <w:r w:rsidR="00194651">
              <w:rPr>
                <w:rFonts w:ascii="Times New Roman" w:hAnsi="Times New Roman" w:cs="Times New Roman"/>
                <w:iCs/>
                <w:sz w:val="24"/>
                <w:szCs w:val="24"/>
              </w:rPr>
              <w:t xml:space="preserve"> </w:t>
            </w:r>
            <w:r w:rsidR="00C3185D">
              <w:rPr>
                <w:rFonts w:ascii="Times New Roman" w:hAnsi="Times New Roman" w:cs="Times New Roman"/>
                <w:iCs/>
                <w:sz w:val="24"/>
                <w:szCs w:val="24"/>
              </w:rPr>
              <w:t xml:space="preserve">Ņemot vērā, ka Valsts administrācijas skolai nav pieredzes ar </w:t>
            </w:r>
            <w:r w:rsidR="00564C6E">
              <w:rPr>
                <w:rFonts w:ascii="Times New Roman" w:hAnsi="Times New Roman" w:cs="Times New Roman"/>
                <w:iCs/>
                <w:sz w:val="24"/>
                <w:szCs w:val="24"/>
              </w:rPr>
              <w:t xml:space="preserve">programmatūras kā pakalpojuma ieviešanu, </w:t>
            </w:r>
            <w:r w:rsidR="00C70A9B">
              <w:rPr>
                <w:rFonts w:ascii="Times New Roman" w:hAnsi="Times New Roman" w:cs="Times New Roman"/>
                <w:iCs/>
                <w:sz w:val="24"/>
                <w:szCs w:val="24"/>
              </w:rPr>
              <w:t xml:space="preserve">šis ir piesardzīgais scenārijs, </w:t>
            </w:r>
            <w:r w:rsidR="001D4327">
              <w:rPr>
                <w:rFonts w:ascii="Times New Roman" w:hAnsi="Times New Roman" w:cs="Times New Roman"/>
                <w:iCs/>
                <w:sz w:val="24"/>
                <w:szCs w:val="24"/>
              </w:rPr>
              <w:t xml:space="preserve">vienlaikus </w:t>
            </w:r>
            <w:r w:rsidR="007478FB">
              <w:rPr>
                <w:rFonts w:ascii="Times New Roman" w:hAnsi="Times New Roman" w:cs="Times New Roman"/>
                <w:iCs/>
                <w:sz w:val="24"/>
                <w:szCs w:val="24"/>
              </w:rPr>
              <w:t>sagaidot</w:t>
            </w:r>
            <w:r w:rsidR="00C70A9B">
              <w:rPr>
                <w:rFonts w:ascii="Times New Roman" w:hAnsi="Times New Roman" w:cs="Times New Roman"/>
                <w:iCs/>
                <w:sz w:val="24"/>
                <w:szCs w:val="24"/>
              </w:rPr>
              <w:t xml:space="preserve">, ka veiksmīgas sistēmas ieviešanas rezultātā </w:t>
            </w:r>
            <w:r w:rsidR="00A572EB">
              <w:rPr>
                <w:rFonts w:ascii="Times New Roman" w:hAnsi="Times New Roman" w:cs="Times New Roman"/>
                <w:iCs/>
                <w:sz w:val="24"/>
                <w:szCs w:val="24"/>
              </w:rPr>
              <w:t xml:space="preserve">lietotāju skaits būs lielāks. </w:t>
            </w:r>
            <w:r w:rsidR="00B5523D">
              <w:rPr>
                <w:rFonts w:ascii="Times New Roman" w:hAnsi="Times New Roman" w:cs="Times New Roman"/>
                <w:iCs/>
                <w:sz w:val="24"/>
                <w:szCs w:val="24"/>
              </w:rPr>
              <w:t>Šobrīd</w:t>
            </w:r>
            <w:r w:rsidR="00355DC3">
              <w:rPr>
                <w:rFonts w:ascii="Times New Roman" w:hAnsi="Times New Roman" w:cs="Times New Roman"/>
                <w:iCs/>
                <w:sz w:val="24"/>
                <w:szCs w:val="24"/>
              </w:rPr>
              <w:t xml:space="preserve"> tiek piedāvāts risinājums, ka </w:t>
            </w:r>
            <w:r w:rsidR="004C1F4E">
              <w:rPr>
                <w:rFonts w:ascii="Times New Roman" w:hAnsi="Times New Roman" w:cs="Times New Roman"/>
                <w:iCs/>
                <w:sz w:val="24"/>
                <w:szCs w:val="24"/>
              </w:rPr>
              <w:t>projekta dzīves</w:t>
            </w:r>
            <w:r w:rsidR="00D95CD7">
              <w:rPr>
                <w:rFonts w:ascii="Times New Roman" w:hAnsi="Times New Roman" w:cs="Times New Roman"/>
                <w:iCs/>
                <w:sz w:val="24"/>
                <w:szCs w:val="24"/>
              </w:rPr>
              <w:t xml:space="preserve"> </w:t>
            </w:r>
            <w:r w:rsidR="004C1F4E">
              <w:rPr>
                <w:rFonts w:ascii="Times New Roman" w:hAnsi="Times New Roman" w:cs="Times New Roman"/>
                <w:iCs/>
                <w:sz w:val="24"/>
                <w:szCs w:val="24"/>
              </w:rPr>
              <w:t xml:space="preserve">cikla laikā </w:t>
            </w:r>
            <w:r w:rsidR="00355DC3">
              <w:rPr>
                <w:rFonts w:ascii="Times New Roman" w:hAnsi="Times New Roman" w:cs="Times New Roman"/>
                <w:iCs/>
                <w:sz w:val="24"/>
                <w:szCs w:val="24"/>
              </w:rPr>
              <w:t xml:space="preserve">Mācīšanās un attīstības sistēmu </w:t>
            </w:r>
            <w:r w:rsidR="0056288F">
              <w:rPr>
                <w:rFonts w:ascii="Times New Roman" w:hAnsi="Times New Roman" w:cs="Times New Roman"/>
                <w:iCs/>
                <w:sz w:val="24"/>
                <w:szCs w:val="24"/>
              </w:rPr>
              <w:t>izmanto</w:t>
            </w:r>
            <w:r w:rsidR="00355DC3">
              <w:rPr>
                <w:rFonts w:ascii="Times New Roman" w:hAnsi="Times New Roman" w:cs="Times New Roman"/>
                <w:iCs/>
                <w:sz w:val="24"/>
                <w:szCs w:val="24"/>
              </w:rPr>
              <w:t xml:space="preserve"> visi publiskajā pārvaldē nodarbinātie</w:t>
            </w:r>
            <w:r w:rsidR="0056288F">
              <w:rPr>
                <w:rFonts w:ascii="Times New Roman" w:hAnsi="Times New Roman" w:cs="Times New Roman"/>
                <w:iCs/>
                <w:sz w:val="24"/>
                <w:szCs w:val="24"/>
              </w:rPr>
              <w:t xml:space="preserve">, ja </w:t>
            </w:r>
            <w:r w:rsidR="00125F4D">
              <w:rPr>
                <w:rFonts w:ascii="Times New Roman" w:hAnsi="Times New Roman" w:cs="Times New Roman"/>
                <w:iCs/>
                <w:sz w:val="24"/>
                <w:szCs w:val="24"/>
              </w:rPr>
              <w:t>tiek</w:t>
            </w:r>
            <w:r w:rsidR="00526A41">
              <w:rPr>
                <w:rFonts w:ascii="Times New Roman" w:hAnsi="Times New Roman" w:cs="Times New Roman"/>
                <w:iCs/>
                <w:sz w:val="24"/>
                <w:szCs w:val="24"/>
              </w:rPr>
              <w:t xml:space="preserve"> atbalstīta</w:t>
            </w:r>
            <w:r w:rsidR="00125F4D">
              <w:rPr>
                <w:rFonts w:ascii="Times New Roman" w:hAnsi="Times New Roman" w:cs="Times New Roman"/>
                <w:iCs/>
                <w:sz w:val="24"/>
                <w:szCs w:val="24"/>
              </w:rPr>
              <w:t xml:space="preserve"> centralizēt</w:t>
            </w:r>
            <w:r w:rsidR="00526A41">
              <w:rPr>
                <w:rFonts w:ascii="Times New Roman" w:hAnsi="Times New Roman" w:cs="Times New Roman"/>
                <w:iCs/>
                <w:sz w:val="24"/>
                <w:szCs w:val="24"/>
              </w:rPr>
              <w:t>a finansēšanas pieeja</w:t>
            </w:r>
            <w:r w:rsidR="00125F4D">
              <w:rPr>
                <w:rFonts w:ascii="Times New Roman" w:hAnsi="Times New Roman" w:cs="Times New Roman"/>
                <w:iCs/>
                <w:sz w:val="24"/>
                <w:szCs w:val="24"/>
              </w:rPr>
              <w:t xml:space="preserve"> </w:t>
            </w:r>
            <w:r w:rsidR="006116AE">
              <w:rPr>
                <w:rFonts w:ascii="Times New Roman" w:hAnsi="Times New Roman" w:cs="Times New Roman"/>
                <w:iCs/>
                <w:sz w:val="24"/>
                <w:szCs w:val="24"/>
              </w:rPr>
              <w:t xml:space="preserve">un nav kādu </w:t>
            </w:r>
            <w:r w:rsidR="00526A41">
              <w:rPr>
                <w:rFonts w:ascii="Times New Roman" w:hAnsi="Times New Roman" w:cs="Times New Roman"/>
                <w:iCs/>
                <w:sz w:val="24"/>
                <w:szCs w:val="24"/>
              </w:rPr>
              <w:t xml:space="preserve">citu </w:t>
            </w:r>
            <w:r w:rsidR="006116AE">
              <w:rPr>
                <w:rFonts w:ascii="Times New Roman" w:hAnsi="Times New Roman" w:cs="Times New Roman"/>
                <w:iCs/>
                <w:sz w:val="24"/>
                <w:szCs w:val="24"/>
              </w:rPr>
              <w:t>būtisku apstākļu, kas kavē tās lietošanu, piemēram, drošības apsvērumi atsevišķām nodarbināto grupām</w:t>
            </w:r>
          </w:p>
        </w:tc>
      </w:tr>
    </w:tbl>
    <w:p w14:paraId="6FBF7F6C" w14:textId="77777777" w:rsidR="00E23EE7" w:rsidRPr="007F75D1" w:rsidRDefault="00E23EE7" w:rsidP="007F75D1">
      <w:pPr>
        <w:spacing w:after="0" w:line="240" w:lineRule="auto"/>
        <w:jc w:val="both"/>
        <w:rPr>
          <w:rFonts w:ascii="Times New Roman" w:hAnsi="Times New Roman" w:cs="Times New Roman"/>
          <w:sz w:val="24"/>
          <w:szCs w:val="24"/>
        </w:rPr>
      </w:pPr>
    </w:p>
    <w:p w14:paraId="7A672674" w14:textId="5A3AF501" w:rsidR="00A14246" w:rsidRPr="007F75D1" w:rsidRDefault="00E23EE7" w:rsidP="007F75D1">
      <w:pPr>
        <w:spacing w:after="120" w:line="240" w:lineRule="auto"/>
        <w:rPr>
          <w:rFonts w:ascii="Times New Roman" w:hAnsi="Times New Roman" w:cs="Times New Roman"/>
          <w:b/>
          <w:bCs/>
          <w:sz w:val="24"/>
          <w:szCs w:val="24"/>
        </w:rPr>
      </w:pPr>
      <w:r w:rsidRPr="007F75D1">
        <w:rPr>
          <w:rFonts w:ascii="Times New Roman" w:hAnsi="Times New Roman" w:cs="Times New Roman"/>
          <w:b/>
          <w:bCs/>
          <w:sz w:val="24"/>
          <w:szCs w:val="24"/>
        </w:rPr>
        <w:t xml:space="preserve">7. </w:t>
      </w:r>
      <w:r w:rsidR="00A14246" w:rsidRPr="007F75D1">
        <w:rPr>
          <w:rFonts w:ascii="Times New Roman" w:hAnsi="Times New Roman" w:cs="Times New Roman"/>
          <w:b/>
          <w:bCs/>
          <w:sz w:val="24"/>
          <w:szCs w:val="24"/>
        </w:rPr>
        <w:t xml:space="preserve">Pakalpojuma finansēšanas </w:t>
      </w:r>
      <w:r w:rsidR="00E62262" w:rsidRPr="007F75D1">
        <w:rPr>
          <w:rFonts w:ascii="Times New Roman" w:hAnsi="Times New Roman" w:cs="Times New Roman"/>
          <w:b/>
          <w:bCs/>
          <w:sz w:val="24"/>
          <w:szCs w:val="24"/>
        </w:rPr>
        <w:t>pieeja</w:t>
      </w:r>
      <w:r>
        <w:rPr>
          <w:rStyle w:val="FootnoteReference"/>
          <w:rFonts w:ascii="Times New Roman" w:hAnsi="Times New Roman" w:cs="Times New Roman"/>
          <w:color w:val="000000"/>
          <w:sz w:val="24"/>
          <w:szCs w:val="24"/>
        </w:rPr>
        <w:footnoteReference w:id="4"/>
      </w:r>
    </w:p>
    <w:tbl>
      <w:tblPr>
        <w:tblStyle w:val="TableGrid"/>
        <w:tblW w:w="9072" w:type="dxa"/>
        <w:tblInd w:w="-5" w:type="dxa"/>
        <w:tblLook w:val="04A0" w:firstRow="1" w:lastRow="0" w:firstColumn="1" w:lastColumn="0" w:noHBand="0" w:noVBand="1"/>
      </w:tblPr>
      <w:tblGrid>
        <w:gridCol w:w="9072"/>
      </w:tblGrid>
      <w:tr w:rsidR="00E2410F" w:rsidRPr="00D959EE" w14:paraId="217237B5" w14:textId="77777777" w:rsidTr="007F75D1">
        <w:tc>
          <w:tcPr>
            <w:tcW w:w="9072" w:type="dxa"/>
          </w:tcPr>
          <w:p w14:paraId="1FC7F6BC" w14:textId="2BAEE873" w:rsidR="00F31FDE" w:rsidRPr="00D959EE" w:rsidRDefault="00105855" w:rsidP="007478FB">
            <w:pPr>
              <w:pStyle w:val="ListParagraph"/>
              <w:spacing w:after="120"/>
              <w:ind w:left="0"/>
              <w:contextualSpacing w:val="0"/>
              <w:jc w:val="both"/>
              <w:rPr>
                <w:rFonts w:ascii="Times New Roman" w:hAnsi="Times New Roman" w:cs="Times New Roman"/>
                <w:iCs/>
                <w:sz w:val="24"/>
                <w:szCs w:val="24"/>
              </w:rPr>
            </w:pPr>
            <w:r w:rsidRPr="00D959EE">
              <w:rPr>
                <w:rFonts w:ascii="Times New Roman" w:hAnsi="Times New Roman" w:cs="Times New Roman"/>
                <w:iCs/>
                <w:sz w:val="24"/>
                <w:szCs w:val="24"/>
              </w:rPr>
              <w:t xml:space="preserve">Mācīšanās un attīstības sistēma </w:t>
            </w:r>
            <w:r w:rsidR="00A6649B" w:rsidRPr="00D959EE">
              <w:rPr>
                <w:rFonts w:ascii="Times New Roman" w:hAnsi="Times New Roman" w:cs="Times New Roman"/>
                <w:iCs/>
                <w:sz w:val="24"/>
                <w:szCs w:val="24"/>
              </w:rPr>
              <w:t xml:space="preserve">tiks attīstīta vairākos līmeņos </w:t>
            </w:r>
            <w:r w:rsidR="007478FB" w:rsidRPr="00D959EE">
              <w:rPr>
                <w:rFonts w:ascii="Times New Roman" w:hAnsi="Times New Roman" w:cs="Times New Roman"/>
                <w:iCs/>
                <w:sz w:val="24"/>
                <w:szCs w:val="24"/>
              </w:rPr>
              <w:t>(</w:t>
            </w:r>
            <w:r w:rsidR="00A6649B" w:rsidRPr="00D959EE">
              <w:rPr>
                <w:rFonts w:ascii="Times New Roman" w:hAnsi="Times New Roman" w:cs="Times New Roman"/>
                <w:iCs/>
                <w:sz w:val="24"/>
                <w:szCs w:val="24"/>
              </w:rPr>
              <w:t xml:space="preserve">centrālajā, resoru, </w:t>
            </w:r>
            <w:r w:rsidR="00F31FDE" w:rsidRPr="00D959EE">
              <w:rPr>
                <w:rFonts w:ascii="Times New Roman" w:hAnsi="Times New Roman" w:cs="Times New Roman"/>
                <w:iCs/>
                <w:sz w:val="24"/>
                <w:szCs w:val="24"/>
              </w:rPr>
              <w:t>iestāžu un profesionālo grupu</w:t>
            </w:r>
            <w:r w:rsidR="007478FB" w:rsidRPr="00D959EE">
              <w:rPr>
                <w:rFonts w:ascii="Times New Roman" w:hAnsi="Times New Roman" w:cs="Times New Roman"/>
                <w:iCs/>
                <w:sz w:val="24"/>
                <w:szCs w:val="24"/>
              </w:rPr>
              <w:t>),</w:t>
            </w:r>
            <w:r w:rsidR="00F31FDE" w:rsidRPr="00D959EE">
              <w:rPr>
                <w:rFonts w:ascii="Times New Roman" w:hAnsi="Times New Roman" w:cs="Times New Roman"/>
                <w:iCs/>
                <w:sz w:val="24"/>
                <w:szCs w:val="24"/>
              </w:rPr>
              <w:t xml:space="preserve"> līdz ar to </w:t>
            </w:r>
            <w:r w:rsidR="007A5D78" w:rsidRPr="00D959EE">
              <w:rPr>
                <w:rFonts w:ascii="Times New Roman" w:hAnsi="Times New Roman" w:cs="Times New Roman"/>
                <w:iCs/>
                <w:sz w:val="24"/>
                <w:szCs w:val="24"/>
              </w:rPr>
              <w:t xml:space="preserve">tiks </w:t>
            </w:r>
            <w:r w:rsidR="00D60A20" w:rsidRPr="00D959EE">
              <w:rPr>
                <w:rFonts w:ascii="Times New Roman" w:hAnsi="Times New Roman" w:cs="Times New Roman"/>
                <w:iCs/>
                <w:sz w:val="24"/>
                <w:szCs w:val="24"/>
              </w:rPr>
              <w:t>paredzēt</w:t>
            </w:r>
            <w:r w:rsidR="00CE6EEA" w:rsidRPr="00D959EE">
              <w:rPr>
                <w:rFonts w:ascii="Times New Roman" w:hAnsi="Times New Roman" w:cs="Times New Roman"/>
                <w:iCs/>
                <w:sz w:val="24"/>
                <w:szCs w:val="24"/>
              </w:rPr>
              <w:t>a iespēja</w:t>
            </w:r>
            <w:r w:rsidR="00D60A20" w:rsidRPr="00D959EE">
              <w:rPr>
                <w:rFonts w:ascii="Times New Roman" w:hAnsi="Times New Roman" w:cs="Times New Roman"/>
                <w:iCs/>
                <w:sz w:val="24"/>
                <w:szCs w:val="24"/>
              </w:rPr>
              <w:t xml:space="preserve"> iestādēm veidot savu mācību piedāvājumu un izvietot </w:t>
            </w:r>
            <w:r w:rsidR="007478FB" w:rsidRPr="00D959EE">
              <w:rPr>
                <w:rFonts w:ascii="Times New Roman" w:hAnsi="Times New Roman" w:cs="Times New Roman"/>
                <w:iCs/>
                <w:sz w:val="24"/>
                <w:szCs w:val="24"/>
              </w:rPr>
              <w:t xml:space="preserve">Mācīšanās un attīstības sistēmā </w:t>
            </w:r>
            <w:r w:rsidR="00D60A20" w:rsidRPr="00D959EE">
              <w:rPr>
                <w:rFonts w:ascii="Times New Roman" w:hAnsi="Times New Roman" w:cs="Times New Roman"/>
                <w:iCs/>
                <w:sz w:val="24"/>
                <w:szCs w:val="24"/>
              </w:rPr>
              <w:t xml:space="preserve">specifiskos kursus, tādējādi </w:t>
            </w:r>
            <w:r w:rsidR="007A5D78" w:rsidRPr="00D959EE">
              <w:rPr>
                <w:rFonts w:ascii="Times New Roman" w:hAnsi="Times New Roman" w:cs="Times New Roman"/>
                <w:iCs/>
                <w:sz w:val="24"/>
                <w:szCs w:val="24"/>
              </w:rPr>
              <w:t>novēr</w:t>
            </w:r>
            <w:r w:rsidR="00D60A20" w:rsidRPr="00D959EE">
              <w:rPr>
                <w:rFonts w:ascii="Times New Roman" w:hAnsi="Times New Roman" w:cs="Times New Roman"/>
                <w:iCs/>
                <w:sz w:val="24"/>
                <w:szCs w:val="24"/>
              </w:rPr>
              <w:t>šot</w:t>
            </w:r>
            <w:r w:rsidR="00B00563" w:rsidRPr="00D959EE">
              <w:rPr>
                <w:rFonts w:ascii="Times New Roman" w:hAnsi="Times New Roman" w:cs="Times New Roman"/>
                <w:iCs/>
                <w:sz w:val="24"/>
                <w:szCs w:val="24"/>
              </w:rPr>
              <w:t xml:space="preserve"> </w:t>
            </w:r>
            <w:r w:rsidR="007A5D78" w:rsidRPr="00D959EE">
              <w:rPr>
                <w:rFonts w:ascii="Times New Roman" w:hAnsi="Times New Roman" w:cs="Times New Roman"/>
                <w:iCs/>
                <w:sz w:val="24"/>
                <w:szCs w:val="24"/>
              </w:rPr>
              <w:t>vairāku paralēlu platformu izveid</w:t>
            </w:r>
            <w:r w:rsidR="00D60A20" w:rsidRPr="00D959EE">
              <w:rPr>
                <w:rFonts w:ascii="Times New Roman" w:hAnsi="Times New Roman" w:cs="Times New Roman"/>
                <w:iCs/>
                <w:sz w:val="24"/>
                <w:szCs w:val="24"/>
              </w:rPr>
              <w:t>i.</w:t>
            </w:r>
          </w:p>
          <w:p w14:paraId="4577D6A4" w14:textId="097D4AA5" w:rsidR="00D76C2D" w:rsidRPr="007F75D1" w:rsidRDefault="00D92757" w:rsidP="007F75D1">
            <w:pPr>
              <w:pStyle w:val="ListParagraph"/>
              <w:spacing w:after="120"/>
              <w:ind w:left="0"/>
              <w:contextualSpacing w:val="0"/>
              <w:jc w:val="both"/>
              <w:rPr>
                <w:rFonts w:ascii="Times New Roman" w:hAnsi="Times New Roman" w:cs="Times New Roman"/>
                <w:iCs/>
                <w:sz w:val="24"/>
                <w:szCs w:val="24"/>
              </w:rPr>
            </w:pPr>
            <w:r w:rsidRPr="00D959EE">
              <w:rPr>
                <w:rFonts w:ascii="Times New Roman" w:hAnsi="Times New Roman" w:cs="Times New Roman"/>
                <w:iCs/>
                <w:sz w:val="24"/>
                <w:szCs w:val="24"/>
              </w:rPr>
              <w:t xml:space="preserve">Izvērtējot </w:t>
            </w:r>
            <w:r w:rsidR="00656D52" w:rsidRPr="00D959EE">
              <w:rPr>
                <w:rFonts w:ascii="Times New Roman" w:hAnsi="Times New Roman" w:cs="Times New Roman"/>
                <w:iCs/>
                <w:sz w:val="24"/>
                <w:szCs w:val="24"/>
              </w:rPr>
              <w:t>m</w:t>
            </w:r>
            <w:r w:rsidR="00EA25F9" w:rsidRPr="00D959EE">
              <w:rPr>
                <w:rFonts w:ascii="Times New Roman" w:hAnsi="Times New Roman" w:cs="Times New Roman"/>
                <w:iCs/>
                <w:sz w:val="24"/>
                <w:szCs w:val="24"/>
              </w:rPr>
              <w:t>ācīšanās un attīstības sistēmas finansēšanas alternatīvas</w:t>
            </w:r>
            <w:r w:rsidR="0082721A" w:rsidRPr="00D959EE">
              <w:rPr>
                <w:rFonts w:ascii="Times New Roman" w:hAnsi="Times New Roman" w:cs="Times New Roman"/>
                <w:iCs/>
                <w:sz w:val="24"/>
                <w:szCs w:val="24"/>
              </w:rPr>
              <w:t xml:space="preserve"> pēc projekta noslēguma</w:t>
            </w:r>
            <w:r w:rsidR="00EA25F9" w:rsidRPr="00D959EE">
              <w:rPr>
                <w:rFonts w:ascii="Times New Roman" w:hAnsi="Times New Roman" w:cs="Times New Roman"/>
                <w:iCs/>
                <w:sz w:val="24"/>
                <w:szCs w:val="24"/>
              </w:rPr>
              <w:t xml:space="preserve">, tiek piedāvāts </w:t>
            </w:r>
            <w:r w:rsidR="009C16EC" w:rsidRPr="00D959EE">
              <w:rPr>
                <w:rFonts w:ascii="Times New Roman" w:hAnsi="Times New Roman" w:cs="Times New Roman"/>
                <w:iCs/>
                <w:sz w:val="24"/>
                <w:szCs w:val="24"/>
              </w:rPr>
              <w:t xml:space="preserve">pakalpojumu finansēt </w:t>
            </w:r>
            <w:r w:rsidR="0082721A" w:rsidRPr="00D959EE">
              <w:rPr>
                <w:rFonts w:ascii="Times New Roman" w:hAnsi="Times New Roman" w:cs="Times New Roman"/>
                <w:iCs/>
                <w:sz w:val="24"/>
                <w:szCs w:val="24"/>
              </w:rPr>
              <w:t xml:space="preserve">centralizēti </w:t>
            </w:r>
            <w:r w:rsidR="009C16EC" w:rsidRPr="00D959EE">
              <w:rPr>
                <w:rFonts w:ascii="Times New Roman" w:hAnsi="Times New Roman" w:cs="Times New Roman"/>
                <w:iCs/>
                <w:sz w:val="24"/>
                <w:szCs w:val="24"/>
              </w:rPr>
              <w:t>no valsts budžeta</w:t>
            </w:r>
            <w:r w:rsidR="00FC79F2" w:rsidRPr="00D959EE">
              <w:rPr>
                <w:rFonts w:ascii="Times New Roman" w:hAnsi="Times New Roman" w:cs="Times New Roman"/>
                <w:iCs/>
                <w:sz w:val="24"/>
                <w:szCs w:val="24"/>
              </w:rPr>
              <w:t xml:space="preserve">, ņemot vērā aktīvo lietotāju licenču skaitu. Šāds risinājums izvēlēts, jo šobrīd iestādes </w:t>
            </w:r>
            <w:r w:rsidR="00D72F0E" w:rsidRPr="00D959EE">
              <w:rPr>
                <w:rFonts w:ascii="Times New Roman" w:hAnsi="Times New Roman" w:cs="Times New Roman"/>
                <w:iCs/>
                <w:sz w:val="24"/>
                <w:szCs w:val="24"/>
              </w:rPr>
              <w:t xml:space="preserve">neveic maksājumus par </w:t>
            </w:r>
            <w:r w:rsidR="00656D52" w:rsidRPr="00D959EE">
              <w:rPr>
                <w:rFonts w:ascii="Times New Roman" w:hAnsi="Times New Roman" w:cs="Times New Roman"/>
                <w:iCs/>
                <w:sz w:val="24"/>
                <w:szCs w:val="24"/>
              </w:rPr>
              <w:t>m</w:t>
            </w:r>
            <w:r w:rsidR="00D72F0E" w:rsidRPr="00D959EE">
              <w:rPr>
                <w:rFonts w:ascii="Times New Roman" w:hAnsi="Times New Roman" w:cs="Times New Roman"/>
                <w:iCs/>
                <w:sz w:val="24"/>
                <w:szCs w:val="24"/>
              </w:rPr>
              <w:t xml:space="preserve">ācību pārvaldības sistēmas uzturēšanu, līdz ar to </w:t>
            </w:r>
            <w:r w:rsidR="00765649" w:rsidRPr="00D959EE">
              <w:rPr>
                <w:rFonts w:ascii="Times New Roman" w:hAnsi="Times New Roman" w:cs="Times New Roman"/>
                <w:iCs/>
                <w:sz w:val="24"/>
                <w:szCs w:val="24"/>
              </w:rPr>
              <w:t>iestāžu rīcībā nav šāda finansējuma</w:t>
            </w:r>
            <w:r w:rsidR="007179C2" w:rsidRPr="00D959EE">
              <w:rPr>
                <w:rFonts w:ascii="Times New Roman" w:hAnsi="Times New Roman" w:cs="Times New Roman"/>
                <w:iCs/>
                <w:sz w:val="24"/>
                <w:szCs w:val="24"/>
              </w:rPr>
              <w:t xml:space="preserve"> (budžets darbinieku mācīšanās un attīstības </w:t>
            </w:r>
            <w:r w:rsidR="001D1BA6" w:rsidRPr="00D959EE">
              <w:rPr>
                <w:rFonts w:ascii="Times New Roman" w:hAnsi="Times New Roman" w:cs="Times New Roman"/>
                <w:iCs/>
                <w:sz w:val="24"/>
                <w:szCs w:val="24"/>
              </w:rPr>
              <w:t xml:space="preserve">pasākumiem </w:t>
            </w:r>
            <w:r w:rsidR="00656D52" w:rsidRPr="00D959EE">
              <w:rPr>
                <w:rFonts w:ascii="Times New Roman" w:hAnsi="Times New Roman" w:cs="Times New Roman"/>
                <w:iCs/>
                <w:sz w:val="24"/>
                <w:szCs w:val="24"/>
              </w:rPr>
              <w:t xml:space="preserve">kopumā </w:t>
            </w:r>
            <w:r w:rsidR="001D1BA6" w:rsidRPr="00D959EE">
              <w:rPr>
                <w:rFonts w:ascii="Times New Roman" w:hAnsi="Times New Roman" w:cs="Times New Roman"/>
                <w:iCs/>
                <w:sz w:val="24"/>
                <w:szCs w:val="24"/>
              </w:rPr>
              <w:t xml:space="preserve">ir </w:t>
            </w:r>
            <w:r w:rsidR="00656D52" w:rsidRPr="00D959EE">
              <w:rPr>
                <w:rFonts w:ascii="Times New Roman" w:hAnsi="Times New Roman" w:cs="Times New Roman"/>
                <w:iCs/>
                <w:sz w:val="24"/>
                <w:szCs w:val="24"/>
              </w:rPr>
              <w:t>mazs</w:t>
            </w:r>
            <w:r w:rsidR="007179C2" w:rsidRPr="00D959EE">
              <w:rPr>
                <w:rFonts w:ascii="Times New Roman" w:hAnsi="Times New Roman" w:cs="Times New Roman"/>
                <w:iCs/>
                <w:sz w:val="24"/>
                <w:szCs w:val="24"/>
              </w:rPr>
              <w:t>)</w:t>
            </w:r>
            <w:r w:rsidR="00765649" w:rsidRPr="00D959EE">
              <w:rPr>
                <w:rFonts w:ascii="Times New Roman" w:hAnsi="Times New Roman" w:cs="Times New Roman"/>
                <w:iCs/>
                <w:sz w:val="24"/>
                <w:szCs w:val="24"/>
              </w:rPr>
              <w:t xml:space="preserve">, kā arī </w:t>
            </w:r>
            <w:r w:rsidR="008667B1" w:rsidRPr="00D959EE">
              <w:rPr>
                <w:rFonts w:ascii="Times New Roman" w:hAnsi="Times New Roman" w:cs="Times New Roman"/>
                <w:iCs/>
                <w:sz w:val="24"/>
                <w:szCs w:val="24"/>
              </w:rPr>
              <w:t>administr</w:t>
            </w:r>
            <w:r w:rsidR="00895BE7" w:rsidRPr="00D959EE">
              <w:rPr>
                <w:rFonts w:ascii="Times New Roman" w:hAnsi="Times New Roman" w:cs="Times New Roman"/>
                <w:iCs/>
                <w:sz w:val="24"/>
                <w:szCs w:val="24"/>
              </w:rPr>
              <w:t>ēšana</w:t>
            </w:r>
            <w:r w:rsidR="008667B1" w:rsidRPr="00D959EE">
              <w:rPr>
                <w:rFonts w:ascii="Times New Roman" w:hAnsi="Times New Roman" w:cs="Times New Roman"/>
                <w:iCs/>
                <w:sz w:val="24"/>
                <w:szCs w:val="24"/>
              </w:rPr>
              <w:t>, kas balstīta uz mainīgu lietotāju skaitu, būtu efektīvāk</w:t>
            </w:r>
            <w:r w:rsidR="00581C38" w:rsidRPr="00D959EE">
              <w:rPr>
                <w:rFonts w:ascii="Times New Roman" w:hAnsi="Times New Roman" w:cs="Times New Roman"/>
                <w:iCs/>
                <w:sz w:val="24"/>
                <w:szCs w:val="24"/>
              </w:rPr>
              <w:t xml:space="preserve"> vadāma</w:t>
            </w:r>
            <w:r w:rsidR="008667B1" w:rsidRPr="00D959EE">
              <w:rPr>
                <w:rFonts w:ascii="Times New Roman" w:hAnsi="Times New Roman" w:cs="Times New Roman"/>
                <w:iCs/>
                <w:sz w:val="24"/>
                <w:szCs w:val="24"/>
              </w:rPr>
              <w:t xml:space="preserve"> </w:t>
            </w:r>
            <w:r w:rsidR="004F50A1" w:rsidRPr="00D959EE">
              <w:rPr>
                <w:rFonts w:ascii="Times New Roman" w:hAnsi="Times New Roman" w:cs="Times New Roman"/>
                <w:iCs/>
                <w:sz w:val="24"/>
                <w:szCs w:val="24"/>
              </w:rPr>
              <w:t>centralizēti</w:t>
            </w:r>
            <w:r w:rsidR="007179C2" w:rsidRPr="00D959EE">
              <w:rPr>
                <w:rFonts w:ascii="Times New Roman" w:hAnsi="Times New Roman" w:cs="Times New Roman"/>
                <w:iCs/>
                <w:sz w:val="24"/>
                <w:szCs w:val="24"/>
              </w:rPr>
              <w:t>,</w:t>
            </w:r>
            <w:r w:rsidR="004F50A1" w:rsidRPr="00D959EE">
              <w:rPr>
                <w:rFonts w:ascii="Times New Roman" w:hAnsi="Times New Roman" w:cs="Times New Roman"/>
                <w:iCs/>
                <w:sz w:val="24"/>
                <w:szCs w:val="24"/>
              </w:rPr>
              <w:t xml:space="preserve"> nevis Valsts administrācijas skolai veicot norēķinus ar katru iestādi atsevišķi. </w:t>
            </w:r>
            <w:r w:rsidR="00881429" w:rsidRPr="00D959EE">
              <w:rPr>
                <w:rFonts w:ascii="Times New Roman" w:hAnsi="Times New Roman" w:cs="Times New Roman"/>
                <w:iCs/>
                <w:sz w:val="24"/>
                <w:szCs w:val="24"/>
              </w:rPr>
              <w:t>Šāds risinājums veicinātu arī to, ka Mācīšanās un attīstīšanas sistēmu varētu ieviest vis</w:t>
            </w:r>
            <w:r w:rsidR="00C91F69" w:rsidRPr="00D959EE">
              <w:rPr>
                <w:rFonts w:ascii="Times New Roman" w:hAnsi="Times New Roman" w:cs="Times New Roman"/>
                <w:iCs/>
                <w:sz w:val="24"/>
                <w:szCs w:val="24"/>
              </w:rPr>
              <w:t xml:space="preserve">ās </w:t>
            </w:r>
            <w:r w:rsidR="00205913" w:rsidRPr="00D959EE">
              <w:rPr>
                <w:rFonts w:ascii="Times New Roman" w:hAnsi="Times New Roman" w:cs="Times New Roman"/>
                <w:iCs/>
                <w:sz w:val="24"/>
                <w:szCs w:val="24"/>
              </w:rPr>
              <w:t>publiskās</w:t>
            </w:r>
            <w:r w:rsidR="00C91F69" w:rsidRPr="00D959EE">
              <w:rPr>
                <w:rFonts w:ascii="Times New Roman" w:hAnsi="Times New Roman" w:cs="Times New Roman"/>
                <w:iCs/>
                <w:sz w:val="24"/>
                <w:szCs w:val="24"/>
              </w:rPr>
              <w:t xml:space="preserve"> pārvaldes iestādēs</w:t>
            </w:r>
            <w:r w:rsidR="007478FB" w:rsidRPr="00D959EE">
              <w:rPr>
                <w:rFonts w:ascii="Times New Roman" w:hAnsi="Times New Roman" w:cs="Times New Roman"/>
                <w:iCs/>
                <w:sz w:val="24"/>
                <w:szCs w:val="24"/>
              </w:rPr>
              <w:t xml:space="preserve">, </w:t>
            </w:r>
            <w:r w:rsidR="00C91F69" w:rsidRPr="00D959EE">
              <w:rPr>
                <w:rFonts w:ascii="Times New Roman" w:hAnsi="Times New Roman" w:cs="Times New Roman"/>
                <w:iCs/>
                <w:sz w:val="24"/>
                <w:szCs w:val="24"/>
              </w:rPr>
              <w:t>pretējā gadījumā tās lietošana būtu atkarīga no iestādes budžeta iespējām un neveicināt</w:t>
            </w:r>
            <w:r w:rsidR="00EF7F4F" w:rsidRPr="00D959EE">
              <w:rPr>
                <w:rFonts w:ascii="Times New Roman" w:hAnsi="Times New Roman" w:cs="Times New Roman"/>
                <w:iCs/>
                <w:sz w:val="24"/>
                <w:szCs w:val="24"/>
              </w:rPr>
              <w:t>u</w:t>
            </w:r>
            <w:r w:rsidR="00C91F69" w:rsidRPr="00D959EE">
              <w:rPr>
                <w:rFonts w:ascii="Times New Roman" w:hAnsi="Times New Roman" w:cs="Times New Roman"/>
                <w:iCs/>
                <w:sz w:val="24"/>
                <w:szCs w:val="24"/>
              </w:rPr>
              <w:t xml:space="preserve"> vienotu pieeju </w:t>
            </w:r>
            <w:r w:rsidR="007E097F" w:rsidRPr="00D959EE">
              <w:rPr>
                <w:rFonts w:ascii="Times New Roman" w:hAnsi="Times New Roman" w:cs="Times New Roman"/>
                <w:iCs/>
                <w:sz w:val="24"/>
                <w:szCs w:val="24"/>
              </w:rPr>
              <w:t>publiskajā</w:t>
            </w:r>
            <w:r w:rsidR="00C91F69" w:rsidRPr="00D959EE">
              <w:rPr>
                <w:rFonts w:ascii="Times New Roman" w:hAnsi="Times New Roman" w:cs="Times New Roman"/>
                <w:iCs/>
                <w:sz w:val="24"/>
                <w:szCs w:val="24"/>
              </w:rPr>
              <w:t xml:space="preserve"> pārvaldē</w:t>
            </w:r>
          </w:p>
        </w:tc>
      </w:tr>
    </w:tbl>
    <w:p w14:paraId="3AB8A732" w14:textId="77777777" w:rsidR="00E23EE7" w:rsidRPr="007F75D1" w:rsidRDefault="00E23EE7" w:rsidP="007F75D1">
      <w:pPr>
        <w:spacing w:after="0" w:line="240" w:lineRule="auto"/>
        <w:jc w:val="both"/>
        <w:rPr>
          <w:rFonts w:ascii="Times New Roman" w:hAnsi="Times New Roman" w:cs="Times New Roman"/>
          <w:sz w:val="24"/>
          <w:szCs w:val="24"/>
        </w:rPr>
      </w:pPr>
    </w:p>
    <w:p w14:paraId="7DFA472D" w14:textId="2C666A41" w:rsidR="00A14246" w:rsidRPr="007F75D1" w:rsidRDefault="00FA697A" w:rsidP="007F75D1">
      <w:pPr>
        <w:spacing w:after="120" w:line="240" w:lineRule="auto"/>
        <w:jc w:val="both"/>
        <w:rPr>
          <w:rFonts w:ascii="Times New Roman" w:hAnsi="Times New Roman" w:cs="Times New Roman"/>
          <w:b/>
          <w:bCs/>
          <w:sz w:val="24"/>
          <w:szCs w:val="24"/>
        </w:rPr>
      </w:pPr>
      <w:r w:rsidRPr="007F75D1">
        <w:rPr>
          <w:rFonts w:ascii="Times New Roman" w:hAnsi="Times New Roman" w:cs="Times New Roman"/>
          <w:b/>
          <w:bCs/>
          <w:sz w:val="24"/>
          <w:szCs w:val="24"/>
        </w:rPr>
        <w:t>8</w:t>
      </w:r>
      <w:r w:rsidR="007E7ABC" w:rsidRPr="007F75D1">
        <w:rPr>
          <w:rFonts w:ascii="Times New Roman" w:hAnsi="Times New Roman" w:cs="Times New Roman"/>
          <w:b/>
          <w:bCs/>
          <w:sz w:val="24"/>
          <w:szCs w:val="24"/>
        </w:rPr>
        <w:t xml:space="preserve">. </w:t>
      </w:r>
      <w:r w:rsidR="00E2410F" w:rsidRPr="007F75D1">
        <w:rPr>
          <w:rFonts w:ascii="Times New Roman" w:hAnsi="Times New Roman" w:cs="Times New Roman"/>
          <w:b/>
          <w:bCs/>
          <w:sz w:val="24"/>
          <w:szCs w:val="24"/>
        </w:rPr>
        <w:t>Pakalpojuma sniegšanas uzsākšanai vai izvēršanai n</w:t>
      </w:r>
      <w:r w:rsidR="00A14246" w:rsidRPr="007F75D1">
        <w:rPr>
          <w:rFonts w:ascii="Times New Roman" w:hAnsi="Times New Roman" w:cs="Times New Roman"/>
          <w:b/>
          <w:bCs/>
          <w:sz w:val="24"/>
          <w:szCs w:val="24"/>
        </w:rPr>
        <w:t>epieciešam</w:t>
      </w:r>
      <w:r w:rsidR="00DC476E" w:rsidRPr="007F75D1">
        <w:rPr>
          <w:rFonts w:ascii="Times New Roman" w:hAnsi="Times New Roman" w:cs="Times New Roman"/>
          <w:b/>
          <w:bCs/>
          <w:sz w:val="24"/>
          <w:szCs w:val="24"/>
        </w:rPr>
        <w:t>ā</w:t>
      </w:r>
      <w:r w:rsidR="00A14246" w:rsidRPr="007F75D1">
        <w:rPr>
          <w:rFonts w:ascii="Times New Roman" w:hAnsi="Times New Roman" w:cs="Times New Roman"/>
          <w:b/>
          <w:bCs/>
          <w:sz w:val="24"/>
          <w:szCs w:val="24"/>
        </w:rPr>
        <w:t xml:space="preserve"> papildu valsts budžeta finansējuma </w:t>
      </w:r>
      <w:r w:rsidR="00E2410F" w:rsidRPr="007F75D1">
        <w:rPr>
          <w:rFonts w:ascii="Times New Roman" w:hAnsi="Times New Roman" w:cs="Times New Roman"/>
          <w:b/>
          <w:bCs/>
          <w:sz w:val="24"/>
          <w:szCs w:val="24"/>
        </w:rPr>
        <w:t>apmērs</w:t>
      </w:r>
      <w:r w:rsidR="00DC476E" w:rsidRPr="007F75D1">
        <w:rPr>
          <w:rFonts w:ascii="Times New Roman" w:hAnsi="Times New Roman" w:cs="Times New Roman"/>
          <w:b/>
          <w:bCs/>
          <w:sz w:val="24"/>
          <w:szCs w:val="24"/>
        </w:rPr>
        <w:t xml:space="preserve"> un pamatojums</w:t>
      </w:r>
      <w:r w:rsidR="00E2410F" w:rsidRPr="007F75D1">
        <w:rPr>
          <w:rFonts w:ascii="Times New Roman" w:hAnsi="Times New Roman" w:cs="Times New Roman"/>
          <w:b/>
          <w:bCs/>
          <w:sz w:val="24"/>
          <w:szCs w:val="24"/>
        </w:rPr>
        <w:t>, ņemot vērā</w:t>
      </w:r>
      <w:r w:rsidR="00DC476E" w:rsidRPr="007F75D1">
        <w:rPr>
          <w:rFonts w:ascii="Times New Roman" w:hAnsi="Times New Roman" w:cs="Times New Roman"/>
          <w:b/>
          <w:bCs/>
          <w:sz w:val="24"/>
          <w:szCs w:val="24"/>
        </w:rPr>
        <w:t xml:space="preserve"> ar</w:t>
      </w:r>
      <w:r w:rsidR="00C752D8" w:rsidRPr="007F75D1">
        <w:rPr>
          <w:rFonts w:ascii="Times New Roman" w:hAnsi="Times New Roman" w:cs="Times New Roman"/>
          <w:b/>
          <w:bCs/>
          <w:sz w:val="24"/>
          <w:szCs w:val="24"/>
        </w:rPr>
        <w:t>ī</w:t>
      </w:r>
      <w:r w:rsidR="00DC476E" w:rsidRPr="007F75D1">
        <w:rPr>
          <w:rFonts w:ascii="Times New Roman" w:hAnsi="Times New Roman" w:cs="Times New Roman"/>
          <w:b/>
          <w:bCs/>
          <w:sz w:val="24"/>
          <w:szCs w:val="24"/>
        </w:rPr>
        <w:t xml:space="preserve"> ieguvum</w:t>
      </w:r>
      <w:r w:rsidR="00E2410F" w:rsidRPr="007F75D1">
        <w:rPr>
          <w:rFonts w:ascii="Times New Roman" w:hAnsi="Times New Roman" w:cs="Times New Roman"/>
          <w:b/>
          <w:bCs/>
          <w:sz w:val="24"/>
          <w:szCs w:val="24"/>
        </w:rPr>
        <w:t>us</w:t>
      </w:r>
      <w:r w:rsidR="00DC476E" w:rsidRPr="007F75D1">
        <w:rPr>
          <w:rFonts w:ascii="Times New Roman" w:hAnsi="Times New Roman" w:cs="Times New Roman"/>
          <w:b/>
          <w:bCs/>
          <w:sz w:val="24"/>
          <w:szCs w:val="24"/>
        </w:rPr>
        <w:t xml:space="preserve"> un izmaks</w:t>
      </w:r>
      <w:r w:rsidR="00E2410F" w:rsidRPr="007F75D1">
        <w:rPr>
          <w:rFonts w:ascii="Times New Roman" w:hAnsi="Times New Roman" w:cs="Times New Roman"/>
          <w:b/>
          <w:bCs/>
          <w:sz w:val="24"/>
          <w:szCs w:val="24"/>
        </w:rPr>
        <w:t>as</w:t>
      </w:r>
      <w:r w:rsidR="00E23EE7">
        <w:rPr>
          <w:rStyle w:val="FootnoteReference"/>
          <w:rFonts w:ascii="Times New Roman" w:hAnsi="Times New Roman" w:cs="Times New Roman"/>
          <w:color w:val="000000"/>
          <w:sz w:val="24"/>
          <w:szCs w:val="24"/>
        </w:rPr>
        <w:footnoteReference w:id="5"/>
      </w:r>
    </w:p>
    <w:tbl>
      <w:tblPr>
        <w:tblStyle w:val="TableGrid"/>
        <w:tblW w:w="9072" w:type="dxa"/>
        <w:tblInd w:w="-5" w:type="dxa"/>
        <w:tblLook w:val="04A0" w:firstRow="1" w:lastRow="0" w:firstColumn="1" w:lastColumn="0" w:noHBand="0" w:noVBand="1"/>
      </w:tblPr>
      <w:tblGrid>
        <w:gridCol w:w="9072"/>
      </w:tblGrid>
      <w:tr w:rsidR="00A14246" w:rsidRPr="00D959EE" w14:paraId="4A41BE8E" w14:textId="77777777" w:rsidTr="00FE5AED">
        <w:tc>
          <w:tcPr>
            <w:tcW w:w="9072" w:type="dxa"/>
          </w:tcPr>
          <w:p w14:paraId="19DBDADA" w14:textId="5A76D3AD" w:rsidR="00A3565A" w:rsidRPr="00D959EE" w:rsidRDefault="002815D1" w:rsidP="007478FB">
            <w:pPr>
              <w:pStyle w:val="ListParagraph"/>
              <w:spacing w:after="120"/>
              <w:ind w:left="0"/>
              <w:contextualSpacing w:val="0"/>
              <w:jc w:val="both"/>
              <w:rPr>
                <w:rFonts w:ascii="Times New Roman" w:hAnsi="Times New Roman" w:cs="Times New Roman"/>
                <w:iCs/>
                <w:sz w:val="24"/>
                <w:szCs w:val="24"/>
              </w:rPr>
            </w:pPr>
            <w:r w:rsidRPr="00D959EE">
              <w:rPr>
                <w:rFonts w:ascii="Times New Roman" w:hAnsi="Times New Roman" w:cs="Times New Roman"/>
                <w:iCs/>
                <w:sz w:val="24"/>
                <w:szCs w:val="24"/>
              </w:rPr>
              <w:t>Sistēmas</w:t>
            </w:r>
            <w:r w:rsidR="000D50FC" w:rsidRPr="00D959EE">
              <w:rPr>
                <w:rFonts w:ascii="Times New Roman" w:hAnsi="Times New Roman" w:cs="Times New Roman"/>
                <w:iCs/>
                <w:sz w:val="24"/>
                <w:szCs w:val="24"/>
              </w:rPr>
              <w:t xml:space="preserve"> izmaksu apmērs </w:t>
            </w:r>
            <w:r w:rsidRPr="00D959EE">
              <w:rPr>
                <w:rFonts w:ascii="Times New Roman" w:hAnsi="Times New Roman" w:cs="Times New Roman"/>
                <w:iCs/>
                <w:sz w:val="24"/>
                <w:szCs w:val="24"/>
              </w:rPr>
              <w:t xml:space="preserve">pēc projekta beigām </w:t>
            </w:r>
            <w:r w:rsidR="000D50FC" w:rsidRPr="00D959EE">
              <w:rPr>
                <w:rFonts w:ascii="Times New Roman" w:hAnsi="Times New Roman" w:cs="Times New Roman"/>
                <w:iCs/>
                <w:sz w:val="24"/>
                <w:szCs w:val="24"/>
              </w:rPr>
              <w:t xml:space="preserve">būs atkarīgs no </w:t>
            </w:r>
            <w:r w:rsidR="00746A2A" w:rsidRPr="00D959EE">
              <w:rPr>
                <w:rFonts w:ascii="Times New Roman" w:hAnsi="Times New Roman" w:cs="Times New Roman"/>
                <w:iCs/>
                <w:sz w:val="24"/>
                <w:szCs w:val="24"/>
              </w:rPr>
              <w:t>iepirkumā i</w:t>
            </w:r>
            <w:r w:rsidR="00264165" w:rsidRPr="00D959EE">
              <w:rPr>
                <w:rFonts w:ascii="Times New Roman" w:hAnsi="Times New Roman" w:cs="Times New Roman"/>
                <w:iCs/>
                <w:sz w:val="24"/>
                <w:szCs w:val="24"/>
              </w:rPr>
              <w:t>zvēlētā</w:t>
            </w:r>
            <w:r w:rsidR="00746A2A" w:rsidRPr="00D959EE">
              <w:rPr>
                <w:rFonts w:ascii="Times New Roman" w:hAnsi="Times New Roman" w:cs="Times New Roman"/>
                <w:iCs/>
                <w:sz w:val="24"/>
                <w:szCs w:val="24"/>
              </w:rPr>
              <w:t xml:space="preserve"> risinājuma </w:t>
            </w:r>
            <w:r w:rsidR="00165790" w:rsidRPr="00D959EE">
              <w:rPr>
                <w:rFonts w:ascii="Times New Roman" w:hAnsi="Times New Roman" w:cs="Times New Roman"/>
                <w:iCs/>
                <w:sz w:val="24"/>
                <w:szCs w:val="24"/>
              </w:rPr>
              <w:t xml:space="preserve">cenrāža un </w:t>
            </w:r>
            <w:r w:rsidR="000D50FC" w:rsidRPr="00D959EE">
              <w:rPr>
                <w:rFonts w:ascii="Times New Roman" w:hAnsi="Times New Roman" w:cs="Times New Roman"/>
                <w:iCs/>
                <w:sz w:val="24"/>
                <w:szCs w:val="24"/>
              </w:rPr>
              <w:t>sniedzamā pa</w:t>
            </w:r>
            <w:r w:rsidR="00CF44BB" w:rsidRPr="00D959EE">
              <w:rPr>
                <w:rFonts w:ascii="Times New Roman" w:hAnsi="Times New Roman" w:cs="Times New Roman"/>
                <w:iCs/>
                <w:sz w:val="24"/>
                <w:szCs w:val="24"/>
              </w:rPr>
              <w:t>kalpojuma apjoma, t.</w:t>
            </w:r>
            <w:r w:rsidR="00B718DB" w:rsidRPr="00D959EE">
              <w:rPr>
                <w:rFonts w:ascii="Times New Roman" w:hAnsi="Times New Roman" w:cs="Times New Roman"/>
                <w:iCs/>
                <w:sz w:val="24"/>
                <w:szCs w:val="24"/>
              </w:rPr>
              <w:t> </w:t>
            </w:r>
            <w:r w:rsidR="00CF44BB" w:rsidRPr="00D959EE">
              <w:rPr>
                <w:rFonts w:ascii="Times New Roman" w:hAnsi="Times New Roman" w:cs="Times New Roman"/>
                <w:iCs/>
                <w:sz w:val="24"/>
                <w:szCs w:val="24"/>
              </w:rPr>
              <w:t>i.</w:t>
            </w:r>
            <w:r w:rsidR="00B718DB" w:rsidRPr="00D959EE">
              <w:rPr>
                <w:rFonts w:ascii="Times New Roman" w:hAnsi="Times New Roman" w:cs="Times New Roman"/>
                <w:iCs/>
                <w:sz w:val="24"/>
                <w:szCs w:val="24"/>
              </w:rPr>
              <w:t>,</w:t>
            </w:r>
            <w:r w:rsidR="00CF44BB" w:rsidRPr="00D959EE">
              <w:rPr>
                <w:rFonts w:ascii="Times New Roman" w:hAnsi="Times New Roman" w:cs="Times New Roman"/>
                <w:iCs/>
                <w:sz w:val="24"/>
                <w:szCs w:val="24"/>
              </w:rPr>
              <w:t xml:space="preserve"> lietotāju skaita</w:t>
            </w:r>
            <w:r w:rsidR="00585135" w:rsidRPr="00D959EE">
              <w:rPr>
                <w:rFonts w:ascii="Times New Roman" w:hAnsi="Times New Roman" w:cs="Times New Roman"/>
                <w:iCs/>
                <w:sz w:val="24"/>
                <w:szCs w:val="24"/>
              </w:rPr>
              <w:t xml:space="preserve"> un </w:t>
            </w:r>
            <w:r w:rsidR="00406D68" w:rsidRPr="00D959EE">
              <w:rPr>
                <w:rFonts w:ascii="Times New Roman" w:hAnsi="Times New Roman" w:cs="Times New Roman"/>
                <w:iCs/>
                <w:sz w:val="24"/>
                <w:szCs w:val="24"/>
              </w:rPr>
              <w:t xml:space="preserve">citām uzturēšanas izmaksām, </w:t>
            </w:r>
            <w:r w:rsidR="00073663" w:rsidRPr="00D959EE">
              <w:rPr>
                <w:rFonts w:ascii="Times New Roman" w:hAnsi="Times New Roman" w:cs="Times New Roman"/>
                <w:iCs/>
                <w:sz w:val="24"/>
                <w:szCs w:val="24"/>
              </w:rPr>
              <w:t>kas tiek aprēķinātas kā pakalpojuma stundas likme</w:t>
            </w:r>
            <w:r w:rsidR="00B66769" w:rsidRPr="00D959EE">
              <w:rPr>
                <w:rFonts w:ascii="Times New Roman" w:hAnsi="Times New Roman" w:cs="Times New Roman"/>
                <w:iCs/>
                <w:sz w:val="24"/>
                <w:szCs w:val="24"/>
              </w:rPr>
              <w:t>. Līdz ar to</w:t>
            </w:r>
            <w:r w:rsidR="00CF44BB" w:rsidRPr="00D959EE">
              <w:rPr>
                <w:rFonts w:ascii="Times New Roman" w:hAnsi="Times New Roman" w:cs="Times New Roman"/>
                <w:iCs/>
                <w:sz w:val="24"/>
                <w:szCs w:val="24"/>
              </w:rPr>
              <w:t xml:space="preserve"> </w:t>
            </w:r>
            <w:r w:rsidR="00656D52" w:rsidRPr="00D959EE">
              <w:rPr>
                <w:rFonts w:ascii="Times New Roman" w:hAnsi="Times New Roman" w:cs="Times New Roman"/>
                <w:iCs/>
                <w:sz w:val="24"/>
                <w:szCs w:val="24"/>
              </w:rPr>
              <w:t>izmaksu apmērs</w:t>
            </w:r>
            <w:r w:rsidR="00CF44BB" w:rsidRPr="00D959EE">
              <w:rPr>
                <w:rFonts w:ascii="Times New Roman" w:hAnsi="Times New Roman" w:cs="Times New Roman"/>
                <w:iCs/>
                <w:sz w:val="24"/>
                <w:szCs w:val="24"/>
              </w:rPr>
              <w:t xml:space="preserve"> </w:t>
            </w:r>
            <w:r w:rsidR="00CF44BB" w:rsidRPr="00D959EE">
              <w:rPr>
                <w:rFonts w:ascii="Times New Roman" w:hAnsi="Times New Roman" w:cs="Times New Roman"/>
                <w:iCs/>
                <w:sz w:val="24"/>
                <w:szCs w:val="24"/>
              </w:rPr>
              <w:lastRenderedPageBreak/>
              <w:t>laika gaitā</w:t>
            </w:r>
            <w:r w:rsidR="007478FB" w:rsidRPr="00D959EE">
              <w:rPr>
                <w:rFonts w:ascii="Times New Roman" w:hAnsi="Times New Roman" w:cs="Times New Roman"/>
                <w:iCs/>
                <w:sz w:val="24"/>
                <w:szCs w:val="24"/>
              </w:rPr>
              <w:t xml:space="preserve"> var mainīties</w:t>
            </w:r>
            <w:r w:rsidR="00CF44BB" w:rsidRPr="00D959EE">
              <w:rPr>
                <w:rFonts w:ascii="Times New Roman" w:hAnsi="Times New Roman" w:cs="Times New Roman"/>
                <w:iCs/>
                <w:sz w:val="24"/>
                <w:szCs w:val="24"/>
              </w:rPr>
              <w:t xml:space="preserve">. </w:t>
            </w:r>
            <w:r w:rsidR="00B66769" w:rsidRPr="00D959EE">
              <w:rPr>
                <w:rFonts w:ascii="Times New Roman" w:hAnsi="Times New Roman" w:cs="Times New Roman"/>
                <w:iCs/>
                <w:sz w:val="24"/>
                <w:szCs w:val="24"/>
              </w:rPr>
              <w:t>Šobrīd plānots, ka</w:t>
            </w:r>
            <w:r w:rsidR="00B66769" w:rsidRPr="007F75D1">
              <w:rPr>
                <w:rFonts w:ascii="Times New Roman" w:hAnsi="Times New Roman" w:cs="Times New Roman"/>
                <w:iCs/>
                <w:sz w:val="24"/>
                <w:szCs w:val="24"/>
              </w:rPr>
              <w:t xml:space="preserve"> </w:t>
            </w:r>
            <w:r w:rsidR="00AA49A1" w:rsidRPr="00D959EE">
              <w:rPr>
                <w:rFonts w:ascii="Times New Roman" w:hAnsi="Times New Roman" w:cs="Times New Roman"/>
                <w:iCs/>
                <w:sz w:val="24"/>
                <w:szCs w:val="24"/>
              </w:rPr>
              <w:t xml:space="preserve">Mācīšanās un attīstības sistēmas uzturēšanai no valsts budžeta būs nepieciešami līdz </w:t>
            </w:r>
            <w:r w:rsidR="00A426F6" w:rsidRPr="007F75D1">
              <w:rPr>
                <w:rFonts w:ascii="Times New Roman" w:hAnsi="Times New Roman" w:cs="Times New Roman"/>
                <w:iCs/>
                <w:sz w:val="24"/>
                <w:szCs w:val="24"/>
              </w:rPr>
              <w:t>400 268</w:t>
            </w:r>
            <w:r w:rsidR="00AA49A1" w:rsidRPr="007F75D1">
              <w:rPr>
                <w:rFonts w:ascii="Times New Roman" w:hAnsi="Times New Roman" w:cs="Times New Roman"/>
                <w:iCs/>
                <w:sz w:val="24"/>
                <w:szCs w:val="24"/>
              </w:rPr>
              <w:t xml:space="preserve"> </w:t>
            </w:r>
            <w:proofErr w:type="spellStart"/>
            <w:r w:rsidR="00AA49A1" w:rsidRPr="002C71EE">
              <w:rPr>
                <w:rFonts w:ascii="Times New Roman" w:hAnsi="Times New Roman" w:cs="Times New Roman"/>
                <w:i/>
                <w:sz w:val="24"/>
                <w:szCs w:val="24"/>
              </w:rPr>
              <w:t>euro</w:t>
            </w:r>
            <w:proofErr w:type="spellEnd"/>
            <w:r w:rsidR="00AA49A1" w:rsidRPr="00D959EE">
              <w:rPr>
                <w:rFonts w:ascii="Times New Roman" w:hAnsi="Times New Roman" w:cs="Times New Roman"/>
                <w:iCs/>
                <w:sz w:val="24"/>
                <w:szCs w:val="24"/>
              </w:rPr>
              <w:t xml:space="preserve"> gadā</w:t>
            </w:r>
            <w:r w:rsidR="00716FB7" w:rsidRPr="00D959EE">
              <w:rPr>
                <w:rFonts w:ascii="Times New Roman" w:hAnsi="Times New Roman" w:cs="Times New Roman"/>
                <w:iCs/>
                <w:sz w:val="24"/>
                <w:szCs w:val="24"/>
              </w:rPr>
              <w:t xml:space="preserve">, kas </w:t>
            </w:r>
            <w:r w:rsidR="00B66769" w:rsidRPr="00D959EE">
              <w:rPr>
                <w:rFonts w:ascii="Times New Roman" w:hAnsi="Times New Roman" w:cs="Times New Roman"/>
                <w:iCs/>
                <w:sz w:val="24"/>
                <w:szCs w:val="24"/>
              </w:rPr>
              <w:t>ietver maksu par lietotāju</w:t>
            </w:r>
            <w:r w:rsidR="00A426F6" w:rsidRPr="00D959EE">
              <w:rPr>
                <w:rFonts w:ascii="Times New Roman" w:hAnsi="Times New Roman" w:cs="Times New Roman"/>
                <w:iCs/>
                <w:sz w:val="24"/>
                <w:szCs w:val="24"/>
              </w:rPr>
              <w:t xml:space="preserve"> </w:t>
            </w:r>
            <w:r w:rsidR="00F442A8" w:rsidRPr="00D959EE">
              <w:rPr>
                <w:rFonts w:ascii="Times New Roman" w:hAnsi="Times New Roman" w:cs="Times New Roman"/>
                <w:iCs/>
                <w:sz w:val="24"/>
                <w:szCs w:val="24"/>
              </w:rPr>
              <w:t>un lietotāju atbalstu</w:t>
            </w:r>
            <w:r w:rsidR="00AA49A1" w:rsidRPr="00D959EE">
              <w:rPr>
                <w:rFonts w:ascii="Times New Roman" w:hAnsi="Times New Roman" w:cs="Times New Roman"/>
                <w:iCs/>
                <w:sz w:val="24"/>
                <w:szCs w:val="24"/>
              </w:rPr>
              <w:t>.</w:t>
            </w:r>
          </w:p>
          <w:p w14:paraId="76F5AED9" w14:textId="2EE28952" w:rsidR="00C309D7" w:rsidRPr="00D959EE" w:rsidRDefault="00C309D7" w:rsidP="007F75D1">
            <w:pPr>
              <w:pStyle w:val="ListParagraph"/>
              <w:spacing w:after="120"/>
              <w:ind w:left="0"/>
              <w:contextualSpacing w:val="0"/>
              <w:jc w:val="both"/>
              <w:rPr>
                <w:rFonts w:ascii="Times New Roman" w:hAnsi="Times New Roman" w:cs="Times New Roman"/>
                <w:iCs/>
                <w:sz w:val="24"/>
                <w:szCs w:val="24"/>
              </w:rPr>
            </w:pPr>
            <w:r w:rsidRPr="00D959EE">
              <w:rPr>
                <w:rFonts w:ascii="Times New Roman" w:hAnsi="Times New Roman" w:cs="Times New Roman"/>
                <w:iCs/>
                <w:sz w:val="24"/>
                <w:szCs w:val="24"/>
              </w:rPr>
              <w:t xml:space="preserve">Papildus norādītajam finansējumam Valsts administrācijas skolai tiek piešķirts finansējums </w:t>
            </w:r>
            <w:r w:rsidR="007478FB" w:rsidRPr="00D959EE">
              <w:rPr>
                <w:rFonts w:ascii="Times New Roman" w:hAnsi="Times New Roman" w:cs="Times New Roman"/>
                <w:iCs/>
                <w:sz w:val="24"/>
                <w:szCs w:val="24"/>
              </w:rPr>
              <w:t xml:space="preserve">16 595 </w:t>
            </w:r>
            <w:proofErr w:type="spellStart"/>
            <w:r w:rsidR="007478FB" w:rsidRPr="002C71EE">
              <w:rPr>
                <w:rFonts w:ascii="Times New Roman" w:hAnsi="Times New Roman" w:cs="Times New Roman"/>
                <w:i/>
                <w:sz w:val="24"/>
                <w:szCs w:val="24"/>
              </w:rPr>
              <w:t>euro</w:t>
            </w:r>
            <w:proofErr w:type="spellEnd"/>
            <w:r w:rsidR="007478FB" w:rsidRPr="00D959EE">
              <w:rPr>
                <w:rFonts w:ascii="Times New Roman" w:hAnsi="Times New Roman" w:cs="Times New Roman"/>
                <w:iCs/>
                <w:sz w:val="24"/>
                <w:szCs w:val="24"/>
              </w:rPr>
              <w:t xml:space="preserve"> apmērā gadā </w:t>
            </w:r>
            <w:r w:rsidRPr="00D959EE">
              <w:rPr>
                <w:rFonts w:ascii="Times New Roman" w:hAnsi="Times New Roman" w:cs="Times New Roman"/>
                <w:iCs/>
                <w:sz w:val="24"/>
                <w:szCs w:val="24"/>
              </w:rPr>
              <w:t>esošās Mācību pārvaldības sistēmas uzturēšanai un pilnveidošanai</w:t>
            </w:r>
            <w:r w:rsidR="00C3698C" w:rsidRPr="00D959EE">
              <w:rPr>
                <w:rFonts w:ascii="Times New Roman" w:hAnsi="Times New Roman" w:cs="Times New Roman"/>
                <w:iCs/>
                <w:sz w:val="24"/>
                <w:szCs w:val="24"/>
              </w:rPr>
              <w:t xml:space="preserve">. </w:t>
            </w:r>
            <w:r w:rsidR="000C317D" w:rsidRPr="00D959EE">
              <w:rPr>
                <w:rFonts w:ascii="Times New Roman" w:hAnsi="Times New Roman" w:cs="Times New Roman"/>
                <w:iCs/>
                <w:sz w:val="24"/>
                <w:szCs w:val="24"/>
              </w:rPr>
              <w:t xml:space="preserve">Plānots, ka </w:t>
            </w:r>
            <w:r w:rsidR="00790A64" w:rsidRPr="00D959EE">
              <w:rPr>
                <w:rFonts w:ascii="Times New Roman" w:hAnsi="Times New Roman" w:cs="Times New Roman"/>
                <w:iCs/>
                <w:sz w:val="24"/>
                <w:szCs w:val="24"/>
              </w:rPr>
              <w:t xml:space="preserve">Mācību pārvaldības sistēmas darbība tiks nodrošināta </w:t>
            </w:r>
            <w:r w:rsidR="0029303F" w:rsidRPr="00D959EE">
              <w:rPr>
                <w:rFonts w:ascii="Times New Roman" w:hAnsi="Times New Roman" w:cs="Times New Roman"/>
                <w:iCs/>
                <w:sz w:val="24"/>
                <w:szCs w:val="24"/>
              </w:rPr>
              <w:t xml:space="preserve">vēl vismaz </w:t>
            </w:r>
            <w:r w:rsidR="007478FB" w:rsidRPr="00D959EE">
              <w:rPr>
                <w:rFonts w:ascii="Times New Roman" w:hAnsi="Times New Roman" w:cs="Times New Roman"/>
                <w:iCs/>
                <w:sz w:val="24"/>
                <w:szCs w:val="24"/>
              </w:rPr>
              <w:t xml:space="preserve">piecus </w:t>
            </w:r>
            <w:r w:rsidR="0029303F" w:rsidRPr="00D959EE">
              <w:rPr>
                <w:rFonts w:ascii="Times New Roman" w:hAnsi="Times New Roman" w:cs="Times New Roman"/>
                <w:iCs/>
                <w:sz w:val="24"/>
                <w:szCs w:val="24"/>
              </w:rPr>
              <w:t xml:space="preserve">gadus pēc </w:t>
            </w:r>
            <w:r w:rsidR="00065FDA" w:rsidRPr="007F75D1">
              <w:rPr>
                <w:rFonts w:ascii="Times New Roman" w:hAnsi="Times New Roman" w:cs="Times New Roman"/>
                <w:iCs/>
                <w:sz w:val="24"/>
                <w:szCs w:val="24"/>
              </w:rPr>
              <w:t>Eiropas Sociālā fonda projektu Nr.</w:t>
            </w:r>
            <w:r w:rsidR="00C3698C" w:rsidRPr="007F75D1">
              <w:rPr>
                <w:rFonts w:ascii="Times New Roman" w:hAnsi="Times New Roman" w:cs="Times New Roman"/>
                <w:iCs/>
                <w:sz w:val="24"/>
                <w:szCs w:val="24"/>
              </w:rPr>
              <w:t xml:space="preserve"> </w:t>
            </w:r>
            <w:r w:rsidR="00065FDA" w:rsidRPr="007F75D1">
              <w:rPr>
                <w:rFonts w:ascii="Times New Roman" w:hAnsi="Times New Roman" w:cs="Times New Roman"/>
                <w:iCs/>
                <w:sz w:val="24"/>
                <w:szCs w:val="24"/>
              </w:rPr>
              <w:t>3.4.2.0/15/I/001 "Valsts pārvaldes cilvēkresursu profesionālā pilnveide labāka regulējuma izstrādē mazo un vidējo komersantu atbalsta jomā" un Nr.</w:t>
            </w:r>
            <w:r w:rsidR="00C3698C" w:rsidRPr="007F75D1">
              <w:rPr>
                <w:rFonts w:ascii="Times New Roman" w:hAnsi="Times New Roman" w:cs="Times New Roman"/>
                <w:iCs/>
                <w:sz w:val="24"/>
                <w:szCs w:val="24"/>
              </w:rPr>
              <w:t xml:space="preserve"> </w:t>
            </w:r>
            <w:r w:rsidR="00065FDA" w:rsidRPr="007F75D1">
              <w:rPr>
                <w:rFonts w:ascii="Times New Roman" w:hAnsi="Times New Roman" w:cs="Times New Roman"/>
                <w:iCs/>
                <w:sz w:val="24"/>
                <w:szCs w:val="24"/>
              </w:rPr>
              <w:t>3.4.2.0/15/I/002 "Valsts pārvaldes cilvēkresursu profesionālā pilnveide korupcijas novēršanas un ēnu ekonomikas mazināšanas jomā</w:t>
            </w:r>
            <w:r w:rsidR="007478FB" w:rsidRPr="007F75D1">
              <w:rPr>
                <w:rFonts w:ascii="Times New Roman" w:hAnsi="Times New Roman" w:cs="Times New Roman"/>
                <w:iCs/>
                <w:sz w:val="24"/>
                <w:szCs w:val="24"/>
              </w:rPr>
              <w:t>"</w:t>
            </w:r>
            <w:r w:rsidR="00BE3433" w:rsidRPr="007F75D1">
              <w:rPr>
                <w:rFonts w:ascii="Times New Roman" w:hAnsi="Times New Roman" w:cs="Times New Roman"/>
                <w:iCs/>
                <w:sz w:val="24"/>
                <w:szCs w:val="24"/>
              </w:rPr>
              <w:t xml:space="preserve"> </w:t>
            </w:r>
            <w:r w:rsidR="007478FB" w:rsidRPr="007F75D1">
              <w:rPr>
                <w:rFonts w:ascii="Times New Roman" w:hAnsi="Times New Roman" w:cs="Times New Roman"/>
                <w:iCs/>
                <w:sz w:val="24"/>
                <w:szCs w:val="24"/>
              </w:rPr>
              <w:t xml:space="preserve">īstenošanas </w:t>
            </w:r>
            <w:r w:rsidR="0029303F" w:rsidRPr="00D959EE">
              <w:rPr>
                <w:rFonts w:ascii="Times New Roman" w:hAnsi="Times New Roman" w:cs="Times New Roman"/>
                <w:iCs/>
                <w:sz w:val="24"/>
                <w:szCs w:val="24"/>
              </w:rPr>
              <w:t>beigām</w:t>
            </w:r>
            <w:r w:rsidR="005B16ED" w:rsidRPr="00D959EE">
              <w:rPr>
                <w:rFonts w:ascii="Times New Roman" w:hAnsi="Times New Roman" w:cs="Times New Roman"/>
                <w:iCs/>
                <w:sz w:val="24"/>
                <w:szCs w:val="24"/>
              </w:rPr>
              <w:t xml:space="preserve"> (t.</w:t>
            </w:r>
            <w:r w:rsidR="00B718DB" w:rsidRPr="00D959EE">
              <w:rPr>
                <w:rFonts w:ascii="Times New Roman" w:hAnsi="Times New Roman" w:cs="Times New Roman"/>
                <w:iCs/>
                <w:sz w:val="24"/>
                <w:szCs w:val="24"/>
              </w:rPr>
              <w:t> </w:t>
            </w:r>
            <w:r w:rsidR="005B16ED" w:rsidRPr="00D959EE">
              <w:rPr>
                <w:rFonts w:ascii="Times New Roman" w:hAnsi="Times New Roman" w:cs="Times New Roman"/>
                <w:iCs/>
                <w:sz w:val="24"/>
                <w:szCs w:val="24"/>
              </w:rPr>
              <w:t>i.</w:t>
            </w:r>
            <w:r w:rsidR="00B718DB" w:rsidRPr="00D959EE">
              <w:rPr>
                <w:rFonts w:ascii="Times New Roman" w:hAnsi="Times New Roman" w:cs="Times New Roman"/>
                <w:iCs/>
                <w:sz w:val="24"/>
                <w:szCs w:val="24"/>
              </w:rPr>
              <w:t>,</w:t>
            </w:r>
            <w:r w:rsidR="005B16ED" w:rsidRPr="00D959EE">
              <w:rPr>
                <w:rFonts w:ascii="Times New Roman" w:hAnsi="Times New Roman" w:cs="Times New Roman"/>
                <w:iCs/>
                <w:sz w:val="24"/>
                <w:szCs w:val="24"/>
              </w:rPr>
              <w:t xml:space="preserve"> līdz </w:t>
            </w:r>
            <w:r w:rsidR="00BA7CAA" w:rsidRPr="00D959EE">
              <w:rPr>
                <w:rFonts w:ascii="Times New Roman" w:hAnsi="Times New Roman" w:cs="Times New Roman"/>
                <w:iCs/>
                <w:sz w:val="24"/>
                <w:szCs w:val="24"/>
              </w:rPr>
              <w:t>202</w:t>
            </w:r>
            <w:r w:rsidR="003434E0" w:rsidRPr="00D959EE">
              <w:rPr>
                <w:rFonts w:ascii="Times New Roman" w:hAnsi="Times New Roman" w:cs="Times New Roman"/>
                <w:iCs/>
                <w:sz w:val="24"/>
                <w:szCs w:val="24"/>
              </w:rPr>
              <w:t>7</w:t>
            </w:r>
            <w:r w:rsidR="00BA7CAA" w:rsidRPr="00D959EE">
              <w:rPr>
                <w:rFonts w:ascii="Times New Roman" w:hAnsi="Times New Roman" w:cs="Times New Roman"/>
                <w:iCs/>
                <w:sz w:val="24"/>
                <w:szCs w:val="24"/>
              </w:rPr>
              <w:t>.</w:t>
            </w:r>
            <w:r w:rsidR="00FD61E5" w:rsidRPr="00D959EE">
              <w:rPr>
                <w:rFonts w:ascii="Times New Roman" w:hAnsi="Times New Roman" w:cs="Times New Roman"/>
                <w:iCs/>
                <w:sz w:val="24"/>
                <w:szCs w:val="24"/>
              </w:rPr>
              <w:t> </w:t>
            </w:r>
            <w:r w:rsidR="00BA7CAA" w:rsidRPr="00D959EE">
              <w:rPr>
                <w:rFonts w:ascii="Times New Roman" w:hAnsi="Times New Roman" w:cs="Times New Roman"/>
                <w:iCs/>
                <w:sz w:val="24"/>
                <w:szCs w:val="24"/>
              </w:rPr>
              <w:t>gada</w:t>
            </w:r>
            <w:r w:rsidR="003434E0" w:rsidRPr="00D959EE">
              <w:rPr>
                <w:rFonts w:ascii="Times New Roman" w:hAnsi="Times New Roman" w:cs="Times New Roman"/>
                <w:iCs/>
                <w:sz w:val="24"/>
                <w:szCs w:val="24"/>
              </w:rPr>
              <w:t xml:space="preserve"> 31.</w:t>
            </w:r>
            <w:r w:rsidR="007478FB" w:rsidRPr="00D959EE">
              <w:rPr>
                <w:rFonts w:ascii="Times New Roman" w:hAnsi="Times New Roman" w:cs="Times New Roman"/>
                <w:iCs/>
                <w:sz w:val="24"/>
                <w:szCs w:val="24"/>
              </w:rPr>
              <w:t> </w:t>
            </w:r>
            <w:r w:rsidR="003434E0" w:rsidRPr="00D959EE">
              <w:rPr>
                <w:rFonts w:ascii="Times New Roman" w:hAnsi="Times New Roman" w:cs="Times New Roman"/>
                <w:iCs/>
                <w:sz w:val="24"/>
                <w:szCs w:val="24"/>
              </w:rPr>
              <w:t>decembrim</w:t>
            </w:r>
            <w:r w:rsidR="005B16ED" w:rsidRPr="00D959EE">
              <w:rPr>
                <w:rFonts w:ascii="Times New Roman" w:hAnsi="Times New Roman" w:cs="Times New Roman"/>
                <w:iCs/>
                <w:sz w:val="24"/>
                <w:szCs w:val="24"/>
              </w:rPr>
              <w:t>)</w:t>
            </w:r>
            <w:r w:rsidR="0029303F" w:rsidRPr="00D959EE">
              <w:rPr>
                <w:rFonts w:ascii="Times New Roman" w:hAnsi="Times New Roman" w:cs="Times New Roman"/>
                <w:iCs/>
                <w:sz w:val="24"/>
                <w:szCs w:val="24"/>
              </w:rPr>
              <w:t xml:space="preserve">, </w:t>
            </w:r>
            <w:r w:rsidR="001D4327" w:rsidRPr="00D959EE">
              <w:rPr>
                <w:rFonts w:ascii="Times New Roman" w:hAnsi="Times New Roman" w:cs="Times New Roman"/>
                <w:iCs/>
                <w:sz w:val="24"/>
                <w:szCs w:val="24"/>
              </w:rPr>
              <w:t xml:space="preserve">vienlaikus </w:t>
            </w:r>
            <w:r w:rsidR="009F75D0" w:rsidRPr="00D959EE">
              <w:rPr>
                <w:rFonts w:ascii="Times New Roman" w:hAnsi="Times New Roman" w:cs="Times New Roman"/>
                <w:iCs/>
                <w:sz w:val="24"/>
                <w:szCs w:val="24"/>
              </w:rPr>
              <w:t>nepieļaujot</w:t>
            </w:r>
            <w:r w:rsidR="008D79E9" w:rsidRPr="00D959EE">
              <w:rPr>
                <w:rFonts w:ascii="Times New Roman" w:hAnsi="Times New Roman" w:cs="Times New Roman"/>
                <w:iCs/>
                <w:sz w:val="24"/>
                <w:szCs w:val="24"/>
              </w:rPr>
              <w:t xml:space="preserve"> funkcionalitātes dublēšanos ar Mācīšanās un attīstības </w:t>
            </w:r>
            <w:r w:rsidR="007C7B0E" w:rsidRPr="00D959EE">
              <w:rPr>
                <w:rFonts w:ascii="Times New Roman" w:hAnsi="Times New Roman" w:cs="Times New Roman"/>
                <w:iCs/>
                <w:sz w:val="24"/>
                <w:szCs w:val="24"/>
              </w:rPr>
              <w:t xml:space="preserve">sistēmu. </w:t>
            </w:r>
            <w:r w:rsidR="00F46709" w:rsidRPr="00D959EE">
              <w:rPr>
                <w:rFonts w:ascii="Times New Roman" w:hAnsi="Times New Roman" w:cs="Times New Roman"/>
                <w:iCs/>
                <w:sz w:val="24"/>
                <w:szCs w:val="24"/>
              </w:rPr>
              <w:t xml:space="preserve">Ņemot vērā, ka Mācīšanās un attīstības sistēmu plānots veidot kā </w:t>
            </w:r>
            <w:r w:rsidR="000A64AC" w:rsidRPr="00D959EE">
              <w:rPr>
                <w:rFonts w:ascii="Times New Roman" w:hAnsi="Times New Roman" w:cs="Times New Roman"/>
                <w:iCs/>
                <w:sz w:val="24"/>
                <w:szCs w:val="24"/>
              </w:rPr>
              <w:t>valsts pārvaldes jeb organizācij</w:t>
            </w:r>
            <w:r w:rsidR="00E92F05" w:rsidRPr="00D959EE">
              <w:rPr>
                <w:rFonts w:ascii="Times New Roman" w:hAnsi="Times New Roman" w:cs="Times New Roman"/>
                <w:iCs/>
                <w:sz w:val="24"/>
                <w:szCs w:val="24"/>
              </w:rPr>
              <w:t>as</w:t>
            </w:r>
            <w:r w:rsidR="000A64AC" w:rsidRPr="00D959EE">
              <w:rPr>
                <w:rFonts w:ascii="Times New Roman" w:hAnsi="Times New Roman" w:cs="Times New Roman"/>
                <w:iCs/>
                <w:sz w:val="24"/>
                <w:szCs w:val="24"/>
              </w:rPr>
              <w:t xml:space="preserve"> iekšējo pārvaldības rīku</w:t>
            </w:r>
            <w:r w:rsidR="00FE200E" w:rsidRPr="00D959EE">
              <w:rPr>
                <w:rFonts w:ascii="Times New Roman" w:hAnsi="Times New Roman" w:cs="Times New Roman"/>
                <w:iCs/>
                <w:sz w:val="24"/>
                <w:szCs w:val="24"/>
              </w:rPr>
              <w:t xml:space="preserve">, tad Mācību pārvaldības sistēma tiks izmantota </w:t>
            </w:r>
            <w:r w:rsidR="00FE200E" w:rsidRPr="007F75D1">
              <w:rPr>
                <w:rFonts w:ascii="Times New Roman" w:hAnsi="Times New Roman" w:cs="Times New Roman"/>
                <w:iCs/>
                <w:sz w:val="24"/>
                <w:szCs w:val="24"/>
              </w:rPr>
              <w:t>profesionālās attīstības pakalpojuma sniegš</w:t>
            </w:r>
            <w:r w:rsidR="00FE200E" w:rsidRPr="00D959EE">
              <w:rPr>
                <w:rFonts w:ascii="Times New Roman" w:hAnsi="Times New Roman" w:cs="Times New Roman"/>
                <w:iCs/>
                <w:sz w:val="24"/>
                <w:szCs w:val="24"/>
              </w:rPr>
              <w:t>anai tām nodarbināto grupām, kuras ir ārpus publiskās pārvaldes</w:t>
            </w:r>
            <w:r w:rsidR="004C5AC7" w:rsidRPr="00D959EE">
              <w:rPr>
                <w:rFonts w:ascii="Times New Roman" w:hAnsi="Times New Roman" w:cs="Times New Roman"/>
                <w:iCs/>
                <w:sz w:val="24"/>
                <w:szCs w:val="24"/>
              </w:rPr>
              <w:t>, piemēram, pašvaldības, valsts un pašvaldību kapitālsabiedrības, augstskolas</w:t>
            </w:r>
          </w:p>
        </w:tc>
      </w:tr>
    </w:tbl>
    <w:p w14:paraId="369FF424" w14:textId="1A97133C" w:rsidR="00D54CDD" w:rsidRPr="007F75D1" w:rsidRDefault="00D54CDD" w:rsidP="00FE5AED">
      <w:pPr>
        <w:spacing w:after="0"/>
        <w:ind w:firstLine="709"/>
        <w:rPr>
          <w:rFonts w:ascii="Times New Roman" w:eastAsia="Times New Roman" w:hAnsi="Times New Roman" w:cs="Times New Roman"/>
          <w:sz w:val="20"/>
          <w:szCs w:val="20"/>
          <w:lang w:eastAsia="lv-LV"/>
        </w:rPr>
      </w:pPr>
    </w:p>
    <w:p w14:paraId="6A3C4D00" w14:textId="7CDB4FAB" w:rsidR="3AFFB1E1" w:rsidRPr="00194651" w:rsidRDefault="00703595" w:rsidP="00FE5AED">
      <w:pPr>
        <w:spacing w:after="0"/>
        <w:ind w:firstLine="709"/>
        <w:rPr>
          <w:rFonts w:ascii="Times New Roman" w:eastAsia="Times New Roman" w:hAnsi="Times New Roman" w:cs="Times New Roman"/>
          <w:sz w:val="24"/>
          <w:szCs w:val="24"/>
          <w:lang w:eastAsia="lv-LV"/>
        </w:rPr>
      </w:pPr>
      <w:r w:rsidRPr="00194651">
        <w:rPr>
          <w:rFonts w:ascii="Times New Roman" w:eastAsia="Times New Roman" w:hAnsi="Times New Roman" w:cs="Times New Roman"/>
          <w:sz w:val="24"/>
          <w:szCs w:val="24"/>
          <w:lang w:eastAsia="lv-LV"/>
        </w:rPr>
        <w:t>Lietotie saīsinājumi:</w:t>
      </w:r>
      <w:r w:rsidR="00932353" w:rsidRPr="00194651">
        <w:rPr>
          <w:rFonts w:ascii="Times New Roman" w:eastAsia="Times New Roman" w:hAnsi="Times New Roman" w:cs="Times New Roman"/>
          <w:sz w:val="24"/>
          <w:szCs w:val="24"/>
          <w:lang w:eastAsia="lv-LV"/>
        </w:rPr>
        <w:t xml:space="preserve"> </w:t>
      </w:r>
    </w:p>
    <w:p w14:paraId="329ACE68" w14:textId="21A12561" w:rsidR="00FD7BA3" w:rsidRPr="00194651" w:rsidRDefault="00FD7BA3" w:rsidP="00FE5AED">
      <w:pPr>
        <w:spacing w:after="0"/>
        <w:ind w:firstLine="709"/>
        <w:rPr>
          <w:rFonts w:ascii="Times New Roman" w:eastAsia="Times New Roman" w:hAnsi="Times New Roman" w:cs="Times New Roman"/>
          <w:sz w:val="24"/>
          <w:szCs w:val="24"/>
          <w:lang w:eastAsia="lv-LV"/>
        </w:rPr>
      </w:pPr>
      <w:r w:rsidRPr="00194651">
        <w:rPr>
          <w:rFonts w:ascii="Times New Roman" w:eastAsia="Times New Roman" w:hAnsi="Times New Roman" w:cs="Times New Roman"/>
          <w:sz w:val="24"/>
          <w:szCs w:val="24"/>
          <w:lang w:eastAsia="lv-LV"/>
        </w:rPr>
        <w:t xml:space="preserve">SLA </w:t>
      </w:r>
      <w:r w:rsidR="00F17CE2" w:rsidRPr="00194651">
        <w:rPr>
          <w:rFonts w:ascii="Times New Roman" w:eastAsia="Times New Roman" w:hAnsi="Times New Roman" w:cs="Times New Roman"/>
          <w:sz w:val="24"/>
          <w:szCs w:val="24"/>
          <w:lang w:eastAsia="lv-LV"/>
        </w:rPr>
        <w:t>–</w:t>
      </w:r>
      <w:r w:rsidRPr="00194651">
        <w:rPr>
          <w:rFonts w:ascii="Times New Roman" w:eastAsia="Times New Roman" w:hAnsi="Times New Roman" w:cs="Times New Roman"/>
          <w:sz w:val="24"/>
          <w:szCs w:val="24"/>
          <w:lang w:eastAsia="lv-LV"/>
        </w:rPr>
        <w:t xml:space="preserve"> (</w:t>
      </w:r>
      <w:proofErr w:type="spellStart"/>
      <w:r w:rsidRPr="00194651">
        <w:rPr>
          <w:rFonts w:ascii="Times New Roman" w:eastAsia="Times New Roman" w:hAnsi="Times New Roman" w:cs="Times New Roman"/>
          <w:sz w:val="24"/>
          <w:szCs w:val="24"/>
          <w:lang w:eastAsia="lv-LV"/>
        </w:rPr>
        <w:t>angl</w:t>
      </w:r>
      <w:proofErr w:type="spellEnd"/>
      <w:r w:rsidRPr="00194651">
        <w:rPr>
          <w:rFonts w:ascii="Times New Roman" w:eastAsia="Times New Roman" w:hAnsi="Times New Roman" w:cs="Times New Roman"/>
          <w:sz w:val="24"/>
          <w:szCs w:val="24"/>
          <w:lang w:eastAsia="lv-LV"/>
        </w:rPr>
        <w:t xml:space="preserve">. </w:t>
      </w:r>
      <w:r w:rsidR="00F17CE2" w:rsidRPr="00194651">
        <w:rPr>
          <w:rFonts w:ascii="Times New Roman" w:eastAsia="Times New Roman" w:hAnsi="Times New Roman" w:cs="Times New Roman"/>
          <w:sz w:val="24"/>
          <w:szCs w:val="24"/>
          <w:lang w:eastAsia="lv-LV"/>
        </w:rPr>
        <w:t>–</w:t>
      </w:r>
      <w:r w:rsidRPr="00194651">
        <w:rPr>
          <w:rFonts w:ascii="Times New Roman" w:eastAsia="Times New Roman" w:hAnsi="Times New Roman" w:cs="Times New Roman"/>
          <w:sz w:val="24"/>
          <w:szCs w:val="24"/>
          <w:lang w:eastAsia="lv-LV"/>
        </w:rPr>
        <w:t xml:space="preserve"> </w:t>
      </w:r>
      <w:proofErr w:type="spellStart"/>
      <w:r w:rsidRPr="00194651">
        <w:rPr>
          <w:rFonts w:ascii="Times New Roman" w:eastAsia="Times New Roman" w:hAnsi="Times New Roman" w:cs="Times New Roman"/>
          <w:i/>
          <w:iCs/>
          <w:sz w:val="24"/>
          <w:szCs w:val="24"/>
          <w:lang w:eastAsia="lv-LV"/>
        </w:rPr>
        <w:t>Service</w:t>
      </w:r>
      <w:proofErr w:type="spellEnd"/>
      <w:r w:rsidRPr="00194651">
        <w:rPr>
          <w:rFonts w:ascii="Times New Roman" w:eastAsia="Times New Roman" w:hAnsi="Times New Roman" w:cs="Times New Roman"/>
          <w:i/>
          <w:iCs/>
          <w:sz w:val="24"/>
          <w:szCs w:val="24"/>
          <w:lang w:eastAsia="lv-LV"/>
        </w:rPr>
        <w:t xml:space="preserve"> </w:t>
      </w:r>
      <w:proofErr w:type="spellStart"/>
      <w:r w:rsidRPr="00194651">
        <w:rPr>
          <w:rFonts w:ascii="Times New Roman" w:eastAsia="Times New Roman" w:hAnsi="Times New Roman" w:cs="Times New Roman"/>
          <w:i/>
          <w:iCs/>
          <w:sz w:val="24"/>
          <w:szCs w:val="24"/>
          <w:lang w:eastAsia="lv-LV"/>
        </w:rPr>
        <w:t>Level</w:t>
      </w:r>
      <w:proofErr w:type="spellEnd"/>
      <w:r w:rsidRPr="00194651">
        <w:rPr>
          <w:rFonts w:ascii="Times New Roman" w:eastAsia="Times New Roman" w:hAnsi="Times New Roman" w:cs="Times New Roman"/>
          <w:i/>
          <w:iCs/>
          <w:sz w:val="24"/>
          <w:szCs w:val="24"/>
          <w:lang w:eastAsia="lv-LV"/>
        </w:rPr>
        <w:t xml:space="preserve"> </w:t>
      </w:r>
      <w:proofErr w:type="spellStart"/>
      <w:r w:rsidRPr="00194651">
        <w:rPr>
          <w:rFonts w:ascii="Times New Roman" w:eastAsia="Times New Roman" w:hAnsi="Times New Roman" w:cs="Times New Roman"/>
          <w:i/>
          <w:iCs/>
          <w:sz w:val="24"/>
          <w:szCs w:val="24"/>
          <w:lang w:eastAsia="lv-LV"/>
        </w:rPr>
        <w:t>Agreement</w:t>
      </w:r>
      <w:proofErr w:type="spellEnd"/>
      <w:r w:rsidRPr="00194651">
        <w:rPr>
          <w:rFonts w:ascii="Times New Roman" w:eastAsia="Times New Roman" w:hAnsi="Times New Roman" w:cs="Times New Roman"/>
          <w:sz w:val="24"/>
          <w:szCs w:val="24"/>
          <w:lang w:eastAsia="lv-LV"/>
        </w:rPr>
        <w:t>) pakalpojuma līmeņ</w:t>
      </w:r>
      <w:r w:rsidR="009856C9" w:rsidRPr="00194651">
        <w:rPr>
          <w:rFonts w:ascii="Times New Roman" w:eastAsia="Times New Roman" w:hAnsi="Times New Roman" w:cs="Times New Roman"/>
          <w:sz w:val="24"/>
          <w:szCs w:val="24"/>
          <w:lang w:eastAsia="lv-LV"/>
        </w:rPr>
        <w:t>a</w:t>
      </w:r>
      <w:r w:rsidR="00977669" w:rsidRPr="00194651">
        <w:rPr>
          <w:rFonts w:ascii="Times New Roman" w:eastAsia="Times New Roman" w:hAnsi="Times New Roman" w:cs="Times New Roman"/>
          <w:sz w:val="24"/>
          <w:szCs w:val="24"/>
          <w:lang w:eastAsia="lv-LV"/>
        </w:rPr>
        <w:t xml:space="preserve"> vienošanās</w:t>
      </w:r>
      <w:r w:rsidR="00194651">
        <w:rPr>
          <w:rFonts w:ascii="Times New Roman" w:eastAsia="Times New Roman" w:hAnsi="Times New Roman" w:cs="Times New Roman"/>
          <w:sz w:val="24"/>
          <w:szCs w:val="24"/>
          <w:lang w:eastAsia="lv-LV"/>
        </w:rPr>
        <w:t>.</w:t>
      </w:r>
    </w:p>
    <w:p w14:paraId="2F9FE8C3" w14:textId="3E23B20F" w:rsidR="000A4E08" w:rsidRPr="007F75D1" w:rsidRDefault="00FD7BA3" w:rsidP="007F75D1">
      <w:pPr>
        <w:spacing w:after="0"/>
        <w:ind w:firstLine="709"/>
        <w:rPr>
          <w:rFonts w:ascii="Times New Roman" w:eastAsia="Times New Roman" w:hAnsi="Times New Roman" w:cs="Times New Roman"/>
          <w:sz w:val="20"/>
          <w:szCs w:val="20"/>
          <w:lang w:eastAsia="lv-LV"/>
        </w:rPr>
      </w:pPr>
      <w:r w:rsidRPr="00194651">
        <w:rPr>
          <w:rFonts w:ascii="Times New Roman" w:eastAsia="Times New Roman" w:hAnsi="Times New Roman" w:cs="Times New Roman"/>
          <w:sz w:val="24"/>
          <w:szCs w:val="24"/>
          <w:lang w:eastAsia="lv-LV"/>
        </w:rPr>
        <w:t>I</w:t>
      </w:r>
      <w:r w:rsidR="00703595" w:rsidRPr="00194651">
        <w:rPr>
          <w:rFonts w:ascii="Times New Roman" w:eastAsia="Times New Roman" w:hAnsi="Times New Roman" w:cs="Times New Roman"/>
          <w:sz w:val="24"/>
          <w:szCs w:val="24"/>
          <w:lang w:eastAsia="lv-LV"/>
        </w:rPr>
        <w:t xml:space="preserve">KT </w:t>
      </w:r>
      <w:r w:rsidR="00AB2A82" w:rsidRPr="00194651">
        <w:rPr>
          <w:rFonts w:ascii="Times New Roman" w:eastAsia="Times New Roman" w:hAnsi="Times New Roman" w:cs="Times New Roman"/>
          <w:sz w:val="24"/>
          <w:szCs w:val="24"/>
          <w:lang w:eastAsia="lv-LV"/>
        </w:rPr>
        <w:t>–</w:t>
      </w:r>
      <w:r w:rsidR="00703595" w:rsidRPr="00194651">
        <w:rPr>
          <w:rFonts w:ascii="Times New Roman" w:eastAsia="Times New Roman" w:hAnsi="Times New Roman" w:cs="Times New Roman"/>
          <w:sz w:val="24"/>
          <w:szCs w:val="24"/>
          <w:lang w:eastAsia="lv-LV"/>
        </w:rPr>
        <w:t xml:space="preserve"> </w:t>
      </w:r>
      <w:r w:rsidR="00AB2A82" w:rsidRPr="00194651">
        <w:rPr>
          <w:rFonts w:ascii="Times New Roman" w:eastAsia="Times New Roman" w:hAnsi="Times New Roman" w:cs="Times New Roman"/>
          <w:sz w:val="24"/>
          <w:szCs w:val="24"/>
          <w:lang w:eastAsia="lv-LV"/>
        </w:rPr>
        <w:t>informācijas un komunikācijas tehnoloģijas</w:t>
      </w:r>
      <w:r w:rsidR="00194651">
        <w:rPr>
          <w:rFonts w:ascii="Times New Roman" w:eastAsia="Times New Roman" w:hAnsi="Times New Roman" w:cs="Times New Roman"/>
          <w:sz w:val="24"/>
          <w:szCs w:val="24"/>
          <w:lang w:eastAsia="lv-LV"/>
        </w:rPr>
        <w:t>.</w:t>
      </w:r>
    </w:p>
    <w:sectPr w:rsidR="000A4E08" w:rsidRPr="007F75D1" w:rsidSect="007F75D1">
      <w:headerReference w:type="default" r:id="rId11"/>
      <w:footerReference w:type="default" r:id="rId12"/>
      <w:headerReference w:type="firs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05E9B" w14:textId="77777777" w:rsidR="006251BA" w:rsidRDefault="006251BA" w:rsidP="00AF47FD">
      <w:pPr>
        <w:spacing w:after="0" w:line="240" w:lineRule="auto"/>
      </w:pPr>
      <w:r>
        <w:separator/>
      </w:r>
    </w:p>
  </w:endnote>
  <w:endnote w:type="continuationSeparator" w:id="0">
    <w:p w14:paraId="56CA925F" w14:textId="77777777" w:rsidR="006251BA" w:rsidRDefault="006251BA" w:rsidP="00AF47FD">
      <w:pPr>
        <w:spacing w:after="0" w:line="240" w:lineRule="auto"/>
      </w:pPr>
      <w:r>
        <w:continuationSeparator/>
      </w:r>
    </w:p>
  </w:endnote>
  <w:endnote w:type="continuationNotice" w:id="1">
    <w:p w14:paraId="1C679336" w14:textId="77777777" w:rsidR="006251BA" w:rsidRDefault="006251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0BDDD" w14:textId="0CE16D73" w:rsidR="00F17CE2" w:rsidRPr="007F75D1" w:rsidRDefault="00985570">
    <w:pPr>
      <w:pStyle w:val="Footer"/>
      <w:rPr>
        <w:rFonts w:ascii="Times New Roman" w:hAnsi="Times New Roman" w:cs="Times New Roman"/>
        <w:sz w:val="16"/>
        <w:szCs w:val="16"/>
      </w:rPr>
    </w:pPr>
    <w:r>
      <w:rPr>
        <w:rFonts w:ascii="Times New Roman" w:hAnsi="Times New Roman" w:cs="Times New Roman"/>
        <w:sz w:val="16"/>
        <w:szCs w:val="16"/>
      </w:rPr>
      <w:t>R3293</w:t>
    </w:r>
    <w:r w:rsidRPr="005555B2">
      <w:rPr>
        <w:rFonts w:ascii="Times New Roman" w:hAnsi="Times New Roman" w:cs="Times New Roman"/>
        <w:sz w:val="16"/>
        <w:szCs w:val="16"/>
      </w:rPr>
      <w:t>_2p</w:t>
    </w:r>
    <w:r>
      <w:rPr>
        <w:rFonts w:ascii="Times New Roman" w:hAnsi="Times New Roman" w:cs="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6EA6C" w14:textId="3F307E23" w:rsidR="00F17CE2" w:rsidRPr="00F17CE2" w:rsidRDefault="00985570">
    <w:pPr>
      <w:pStyle w:val="Footer"/>
      <w:rPr>
        <w:rFonts w:ascii="Times New Roman" w:hAnsi="Times New Roman" w:cs="Times New Roman"/>
        <w:sz w:val="16"/>
        <w:szCs w:val="16"/>
      </w:rPr>
    </w:pPr>
    <w:r>
      <w:rPr>
        <w:rFonts w:ascii="Times New Roman" w:hAnsi="Times New Roman" w:cs="Times New Roman"/>
        <w:sz w:val="16"/>
        <w:szCs w:val="16"/>
      </w:rPr>
      <w:t>R3293</w:t>
    </w:r>
    <w:r w:rsidRPr="005555B2">
      <w:rPr>
        <w:rFonts w:ascii="Times New Roman" w:hAnsi="Times New Roman" w:cs="Times New Roman"/>
        <w:sz w:val="16"/>
        <w:szCs w:val="16"/>
      </w:rPr>
      <w:t>_2p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931D2" w14:textId="77777777" w:rsidR="006251BA" w:rsidRDefault="006251BA" w:rsidP="00AF47FD">
      <w:pPr>
        <w:spacing w:after="0" w:line="240" w:lineRule="auto"/>
      </w:pPr>
      <w:r>
        <w:separator/>
      </w:r>
    </w:p>
  </w:footnote>
  <w:footnote w:type="continuationSeparator" w:id="0">
    <w:p w14:paraId="45C94E0C" w14:textId="77777777" w:rsidR="006251BA" w:rsidRDefault="006251BA" w:rsidP="00AF47FD">
      <w:pPr>
        <w:spacing w:after="0" w:line="240" w:lineRule="auto"/>
      </w:pPr>
      <w:r>
        <w:continuationSeparator/>
      </w:r>
    </w:p>
  </w:footnote>
  <w:footnote w:type="continuationNotice" w:id="1">
    <w:p w14:paraId="39586F0F" w14:textId="77777777" w:rsidR="006251BA" w:rsidRDefault="006251BA">
      <w:pPr>
        <w:spacing w:after="0" w:line="240" w:lineRule="auto"/>
      </w:pPr>
    </w:p>
  </w:footnote>
  <w:footnote w:id="2">
    <w:p w14:paraId="2035FAA4" w14:textId="709A8CCF" w:rsidR="00D32229" w:rsidRPr="007F75D1" w:rsidRDefault="00D32229" w:rsidP="007F75D1">
      <w:pPr>
        <w:pStyle w:val="FootnoteText"/>
        <w:ind w:left="142" w:hanging="142"/>
        <w:jc w:val="both"/>
        <w:rPr>
          <w:rFonts w:ascii="Times New Roman" w:hAnsi="Times New Roman" w:cs="Times New Roman"/>
        </w:rPr>
      </w:pPr>
      <w:r w:rsidRPr="007F75D1">
        <w:rPr>
          <w:rStyle w:val="FootnoteReference"/>
          <w:rFonts w:ascii="Times New Roman" w:hAnsi="Times New Roman" w:cs="Times New Roman"/>
        </w:rPr>
        <w:footnoteRef/>
      </w:r>
      <w:r w:rsidRPr="007F75D1">
        <w:rPr>
          <w:rFonts w:ascii="Times New Roman" w:hAnsi="Times New Roman" w:cs="Times New Roman"/>
        </w:rPr>
        <w:t xml:space="preserve"> </w:t>
      </w:r>
      <w:r w:rsidR="0059365D" w:rsidRPr="00B803ED">
        <w:rPr>
          <w:rFonts w:ascii="Times New Roman" w:hAnsi="Times New Roman" w:cs="Times New Roman"/>
        </w:rPr>
        <w:t xml:space="preserve">Ar terminu </w:t>
      </w:r>
      <w:r w:rsidR="00FD61E5" w:rsidRPr="00B803ED">
        <w:rPr>
          <w:rFonts w:ascii="Times New Roman" w:hAnsi="Times New Roman" w:cs="Times New Roman"/>
          <w:iCs/>
        </w:rPr>
        <w:t>"</w:t>
      </w:r>
      <w:r w:rsidR="0059365D" w:rsidRPr="00B803ED">
        <w:rPr>
          <w:rFonts w:ascii="Times New Roman" w:hAnsi="Times New Roman" w:cs="Times New Roman"/>
        </w:rPr>
        <w:t>publiskā pārvalde</w:t>
      </w:r>
      <w:r w:rsidR="00FD61E5" w:rsidRPr="00B803ED">
        <w:rPr>
          <w:rFonts w:ascii="Times New Roman" w:hAnsi="Times New Roman" w:cs="Times New Roman"/>
          <w:iCs/>
        </w:rPr>
        <w:t>"</w:t>
      </w:r>
      <w:r w:rsidR="0059365D" w:rsidRPr="00B803ED">
        <w:rPr>
          <w:rFonts w:ascii="Times New Roman" w:hAnsi="Times New Roman" w:cs="Times New Roman"/>
        </w:rPr>
        <w:t xml:space="preserve"> tiek saprastas valsts budžeta iestādes jeb valsts tiešās pārvaldes iestādes un neatkarīgās iestādes. Termins </w:t>
      </w:r>
      <w:r w:rsidR="00FD61E5" w:rsidRPr="00B803ED">
        <w:rPr>
          <w:rFonts w:ascii="Times New Roman" w:hAnsi="Times New Roman" w:cs="Times New Roman"/>
          <w:iCs/>
        </w:rPr>
        <w:t>"</w:t>
      </w:r>
      <w:r w:rsidR="0059365D" w:rsidRPr="00B803ED">
        <w:rPr>
          <w:rFonts w:ascii="Times New Roman" w:hAnsi="Times New Roman" w:cs="Times New Roman"/>
        </w:rPr>
        <w:t>valsts pārvalde</w:t>
      </w:r>
      <w:r w:rsidR="00FD61E5" w:rsidRPr="00B803ED">
        <w:rPr>
          <w:rFonts w:ascii="Times New Roman" w:hAnsi="Times New Roman" w:cs="Times New Roman"/>
          <w:iCs/>
        </w:rPr>
        <w:t>"</w:t>
      </w:r>
      <w:r w:rsidR="0059365D" w:rsidRPr="00B803ED">
        <w:rPr>
          <w:rFonts w:ascii="Times New Roman" w:hAnsi="Times New Roman" w:cs="Times New Roman"/>
        </w:rPr>
        <w:t xml:space="preserve"> tiek lietots tur, kur tas izriet no citiem plānošanas dokumentiem vai tiesību aktiem, kā arī tad, ja ir attiecināms uz valsts </w:t>
      </w:r>
      <w:r w:rsidR="001B69D2" w:rsidRPr="00B803ED">
        <w:rPr>
          <w:rFonts w:ascii="Times New Roman" w:hAnsi="Times New Roman" w:cs="Times New Roman"/>
        </w:rPr>
        <w:t xml:space="preserve">tiešo </w:t>
      </w:r>
      <w:r w:rsidR="0059365D" w:rsidRPr="00B803ED">
        <w:rPr>
          <w:rFonts w:ascii="Times New Roman" w:hAnsi="Times New Roman" w:cs="Times New Roman"/>
        </w:rPr>
        <w:t>pārvald</w:t>
      </w:r>
      <w:r w:rsidR="001B69D2" w:rsidRPr="00B803ED">
        <w:rPr>
          <w:rFonts w:ascii="Times New Roman" w:hAnsi="Times New Roman" w:cs="Times New Roman"/>
        </w:rPr>
        <w:t>i</w:t>
      </w:r>
      <w:r w:rsidR="0059365D" w:rsidRPr="00B803ED">
        <w:rPr>
          <w:rFonts w:ascii="Times New Roman" w:hAnsi="Times New Roman" w:cs="Times New Roman"/>
        </w:rPr>
        <w:t>.</w:t>
      </w:r>
    </w:p>
  </w:footnote>
  <w:footnote w:id="3">
    <w:p w14:paraId="3D8E509A" w14:textId="66EF3A45" w:rsidR="00510EE1" w:rsidRPr="00B803ED" w:rsidRDefault="00510EE1" w:rsidP="007F75D1">
      <w:pPr>
        <w:pStyle w:val="FootnoteText"/>
        <w:ind w:left="142" w:hanging="142"/>
        <w:jc w:val="both"/>
        <w:rPr>
          <w:rFonts w:ascii="Times New Roman" w:hAnsi="Times New Roman" w:cs="Times New Roman"/>
        </w:rPr>
      </w:pPr>
      <w:r w:rsidRPr="00B803ED">
        <w:rPr>
          <w:rStyle w:val="FootnoteReference"/>
          <w:rFonts w:ascii="Times New Roman" w:hAnsi="Times New Roman" w:cs="Times New Roman"/>
        </w:rPr>
        <w:footnoteRef/>
      </w:r>
      <w:r w:rsidRPr="00B803ED">
        <w:rPr>
          <w:rFonts w:ascii="Times New Roman" w:hAnsi="Times New Roman" w:cs="Times New Roman"/>
        </w:rPr>
        <w:t xml:space="preserve"> </w:t>
      </w:r>
      <w:r w:rsidRPr="00B803ED">
        <w:rPr>
          <w:rFonts w:ascii="Times New Roman" w:hAnsi="Times New Roman" w:cs="Times New Roman"/>
          <w:iCs/>
        </w:rPr>
        <w:t>Eiropas Savienības Atveseļošanas un noturības mehānisma plāna 6.2. reformu un investīciju virziena "Noziedzīgi iegūtu līdzekļu legalizācijas identificēšana, ekonomisko noziegumu izmeklēšana, tiesvedības procesu modernizācija un preventīvo darbību īstenošana" 6.2.1.3.i. investīcijas "Vienota tiesnešu, tiesu darbinieku, prokuroru, prokuroru palīgu un specializēto izmeklētāju (starpdisciplināros jautājumos, kas būtiski efektīvai tiesas spriešanai) kvalifikācijas pilnveides mācību centra izveide" īstenošana.</w:t>
      </w:r>
    </w:p>
  </w:footnote>
  <w:footnote w:id="4">
    <w:p w14:paraId="7CD85688" w14:textId="309F901E" w:rsidR="00E23EE7" w:rsidRPr="00B803ED" w:rsidRDefault="00E23EE7" w:rsidP="007F75D1">
      <w:pPr>
        <w:pStyle w:val="FootnoteText"/>
        <w:ind w:left="142" w:hanging="142"/>
        <w:jc w:val="both"/>
        <w:rPr>
          <w:rFonts w:ascii="Times New Roman" w:hAnsi="Times New Roman" w:cs="Times New Roman"/>
        </w:rPr>
      </w:pPr>
      <w:r w:rsidRPr="007F75D1">
        <w:rPr>
          <w:rStyle w:val="FootnoteReference"/>
          <w:rFonts w:ascii="Times New Roman" w:hAnsi="Times New Roman" w:cs="Times New Roman"/>
        </w:rPr>
        <w:footnoteRef/>
      </w:r>
      <w:r w:rsidRPr="00B803ED">
        <w:rPr>
          <w:rFonts w:ascii="Times New Roman" w:hAnsi="Times New Roman" w:cs="Times New Roman"/>
        </w:rPr>
        <w:t xml:space="preserve"> Saskaņā ar informatīvo ziņojumu "Par valsts pārvaldes informācijas un komunikācijas tehnoloģiju koplietošanas pakalpojumu attīstības plānošanu un finansēšanu" (pieņemts zināšanai </w:t>
      </w:r>
      <w:r w:rsidRPr="00B803ED">
        <w:rPr>
          <w:rFonts w:ascii="Times New Roman" w:hAnsi="Times New Roman" w:cs="Times New Roman"/>
          <w:shd w:val="clear" w:color="auto" w:fill="FFFFFF"/>
        </w:rPr>
        <w:t>Ministru kabineta 2022. gada 7. jūnija sēdē (prot. Nr. 30 29. §</w:t>
      </w:r>
      <w:r w:rsidRPr="00B803ED">
        <w:rPr>
          <w:rFonts w:ascii="Times New Roman" w:hAnsi="Times New Roman" w:cs="Times New Roman"/>
        </w:rPr>
        <w:t>)) definētajām centralizēto funkciju un IKT koplietošanas pakalpojumu finansēšanas pieejām.</w:t>
      </w:r>
    </w:p>
  </w:footnote>
  <w:footnote w:id="5">
    <w:p w14:paraId="55A96CCE" w14:textId="7ADEB576" w:rsidR="00E23EE7" w:rsidRPr="00B803ED" w:rsidRDefault="00E23EE7" w:rsidP="007F75D1">
      <w:pPr>
        <w:pStyle w:val="FootnoteText"/>
        <w:ind w:left="142" w:hanging="142"/>
        <w:jc w:val="both"/>
        <w:rPr>
          <w:rFonts w:ascii="Times New Roman" w:hAnsi="Times New Roman" w:cs="Times New Roman"/>
        </w:rPr>
      </w:pPr>
      <w:r w:rsidRPr="007F75D1">
        <w:rPr>
          <w:rStyle w:val="FootnoteReference"/>
          <w:rFonts w:ascii="Times New Roman" w:hAnsi="Times New Roman" w:cs="Times New Roman"/>
        </w:rPr>
        <w:footnoteRef/>
      </w:r>
      <w:r w:rsidRPr="00B803ED">
        <w:rPr>
          <w:rFonts w:ascii="Times New Roman" w:hAnsi="Times New Roman" w:cs="Times New Roman"/>
        </w:rPr>
        <w:t xml:space="preserve">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papildu valsts budžeta finansējums, kas tiks pieprasīts normatīvajos aktos noteiktajā kārtībā.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sz w:val="24"/>
        <w:szCs w:val="24"/>
      </w:rPr>
      <w:id w:val="1126127841"/>
      <w:docPartObj>
        <w:docPartGallery w:val="Page Numbers (Top of Page)"/>
        <w:docPartUnique/>
      </w:docPartObj>
    </w:sdtPr>
    <w:sdtEndPr/>
    <w:sdtContent>
      <w:p w14:paraId="2162FE0A" w14:textId="18B7CA3F" w:rsidR="00F17CE2" w:rsidRPr="007F75D1" w:rsidRDefault="00F17CE2" w:rsidP="007F75D1">
        <w:pPr>
          <w:pStyle w:val="Header"/>
          <w:jc w:val="center"/>
          <w:rPr>
            <w:rFonts w:ascii="Times New Roman" w:hAnsi="Times New Roman" w:cs="Times New Roman"/>
            <w:noProof/>
            <w:sz w:val="24"/>
            <w:szCs w:val="24"/>
          </w:rPr>
        </w:pPr>
        <w:r w:rsidRPr="00F17CE2">
          <w:rPr>
            <w:rFonts w:ascii="Times New Roman" w:hAnsi="Times New Roman" w:cs="Times New Roman"/>
            <w:noProof/>
            <w:sz w:val="24"/>
            <w:szCs w:val="24"/>
          </w:rPr>
          <w:fldChar w:fldCharType="begin"/>
        </w:r>
        <w:r w:rsidRPr="00F17CE2">
          <w:rPr>
            <w:rFonts w:ascii="Times New Roman" w:hAnsi="Times New Roman" w:cs="Times New Roman"/>
            <w:noProof/>
            <w:sz w:val="24"/>
            <w:szCs w:val="24"/>
          </w:rPr>
          <w:instrText xml:space="preserve"> PAGE   \* MERGEFORMAT </w:instrText>
        </w:r>
        <w:r w:rsidRPr="00F17CE2">
          <w:rPr>
            <w:rFonts w:ascii="Times New Roman" w:hAnsi="Times New Roman" w:cs="Times New Roman"/>
            <w:noProof/>
            <w:sz w:val="24"/>
            <w:szCs w:val="24"/>
          </w:rPr>
          <w:fldChar w:fldCharType="separate"/>
        </w:r>
        <w:r w:rsidRPr="00F17CE2">
          <w:rPr>
            <w:rFonts w:ascii="Times New Roman" w:hAnsi="Times New Roman" w:cs="Times New Roman"/>
            <w:noProof/>
            <w:sz w:val="24"/>
            <w:szCs w:val="24"/>
          </w:rPr>
          <w:t>2</w:t>
        </w:r>
        <w:r w:rsidRPr="00F17CE2">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245CF" w14:textId="77777777" w:rsidR="00F17CE2" w:rsidRPr="007F75D1" w:rsidRDefault="00F17CE2">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2" w15:restartNumberingAfterBreak="0">
    <w:nsid w:val="5EC56554"/>
    <w:multiLevelType w:val="hybridMultilevel"/>
    <w:tmpl w:val="FB1AE1CC"/>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16cid:durableId="237180653">
    <w:abstractNumId w:val="4"/>
  </w:num>
  <w:num w:numId="2" w16cid:durableId="2059891886">
    <w:abstractNumId w:val="1"/>
  </w:num>
  <w:num w:numId="3" w16cid:durableId="1781534619">
    <w:abstractNumId w:val="2"/>
  </w:num>
  <w:num w:numId="4" w16cid:durableId="836306977">
    <w:abstractNumId w:val="0"/>
  </w:num>
  <w:num w:numId="5" w16cid:durableId="17600599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5CB"/>
    <w:rsid w:val="00002FCC"/>
    <w:rsid w:val="00007BC9"/>
    <w:rsid w:val="00013219"/>
    <w:rsid w:val="00023A97"/>
    <w:rsid w:val="00036773"/>
    <w:rsid w:val="00045A28"/>
    <w:rsid w:val="00050B3B"/>
    <w:rsid w:val="000548FB"/>
    <w:rsid w:val="000570B3"/>
    <w:rsid w:val="00065FDA"/>
    <w:rsid w:val="000717C2"/>
    <w:rsid w:val="00073663"/>
    <w:rsid w:val="00083B34"/>
    <w:rsid w:val="000858F2"/>
    <w:rsid w:val="00087CCC"/>
    <w:rsid w:val="00090605"/>
    <w:rsid w:val="00091870"/>
    <w:rsid w:val="00093ADD"/>
    <w:rsid w:val="000949FA"/>
    <w:rsid w:val="00095113"/>
    <w:rsid w:val="000957ED"/>
    <w:rsid w:val="000A4CEE"/>
    <w:rsid w:val="000A4E08"/>
    <w:rsid w:val="000A64AC"/>
    <w:rsid w:val="000B33EE"/>
    <w:rsid w:val="000C2D6D"/>
    <w:rsid w:val="000C317D"/>
    <w:rsid w:val="000C48E7"/>
    <w:rsid w:val="000D0152"/>
    <w:rsid w:val="000D50FC"/>
    <w:rsid w:val="000E0FE9"/>
    <w:rsid w:val="000E4847"/>
    <w:rsid w:val="000E4CB9"/>
    <w:rsid w:val="000F464E"/>
    <w:rsid w:val="00105855"/>
    <w:rsid w:val="00120616"/>
    <w:rsid w:val="00125F4D"/>
    <w:rsid w:val="00126D86"/>
    <w:rsid w:val="00127F1D"/>
    <w:rsid w:val="00133DBC"/>
    <w:rsid w:val="00147099"/>
    <w:rsid w:val="00151F0F"/>
    <w:rsid w:val="001526C6"/>
    <w:rsid w:val="00160364"/>
    <w:rsid w:val="00165790"/>
    <w:rsid w:val="0016750E"/>
    <w:rsid w:val="0017281C"/>
    <w:rsid w:val="0017517F"/>
    <w:rsid w:val="0017602D"/>
    <w:rsid w:val="001763D9"/>
    <w:rsid w:val="00177B3D"/>
    <w:rsid w:val="001841A8"/>
    <w:rsid w:val="001919A3"/>
    <w:rsid w:val="00194651"/>
    <w:rsid w:val="00197ED3"/>
    <w:rsid w:val="001B69D2"/>
    <w:rsid w:val="001D1BA6"/>
    <w:rsid w:val="001D3407"/>
    <w:rsid w:val="001D4327"/>
    <w:rsid w:val="001D4B96"/>
    <w:rsid w:val="001E00A9"/>
    <w:rsid w:val="00201238"/>
    <w:rsid w:val="0020226D"/>
    <w:rsid w:val="00205913"/>
    <w:rsid w:val="00206F39"/>
    <w:rsid w:val="00222D20"/>
    <w:rsid w:val="002272C3"/>
    <w:rsid w:val="00234047"/>
    <w:rsid w:val="002532A5"/>
    <w:rsid w:val="00254E17"/>
    <w:rsid w:val="00264165"/>
    <w:rsid w:val="002652CA"/>
    <w:rsid w:val="00274A96"/>
    <w:rsid w:val="00277252"/>
    <w:rsid w:val="00280DE6"/>
    <w:rsid w:val="002815D1"/>
    <w:rsid w:val="0028427E"/>
    <w:rsid w:val="00286D99"/>
    <w:rsid w:val="0028787A"/>
    <w:rsid w:val="0029303F"/>
    <w:rsid w:val="002B6A65"/>
    <w:rsid w:val="002B7657"/>
    <w:rsid w:val="002C5177"/>
    <w:rsid w:val="002C71EE"/>
    <w:rsid w:val="002D3BA1"/>
    <w:rsid w:val="002F0098"/>
    <w:rsid w:val="002F0502"/>
    <w:rsid w:val="002F0837"/>
    <w:rsid w:val="002F402F"/>
    <w:rsid w:val="002F5134"/>
    <w:rsid w:val="002F52CA"/>
    <w:rsid w:val="00305728"/>
    <w:rsid w:val="00307DF9"/>
    <w:rsid w:val="00323931"/>
    <w:rsid w:val="0032477D"/>
    <w:rsid w:val="003247B3"/>
    <w:rsid w:val="00327A58"/>
    <w:rsid w:val="00332334"/>
    <w:rsid w:val="003365DB"/>
    <w:rsid w:val="00340321"/>
    <w:rsid w:val="003434E0"/>
    <w:rsid w:val="003524D7"/>
    <w:rsid w:val="00353A9C"/>
    <w:rsid w:val="00355DC3"/>
    <w:rsid w:val="00356B75"/>
    <w:rsid w:val="00362519"/>
    <w:rsid w:val="003778A3"/>
    <w:rsid w:val="0038089F"/>
    <w:rsid w:val="00381DFC"/>
    <w:rsid w:val="0038651A"/>
    <w:rsid w:val="003918E3"/>
    <w:rsid w:val="003947AD"/>
    <w:rsid w:val="003948B4"/>
    <w:rsid w:val="00395A23"/>
    <w:rsid w:val="003A618B"/>
    <w:rsid w:val="003A7F2A"/>
    <w:rsid w:val="003C1216"/>
    <w:rsid w:val="003C1747"/>
    <w:rsid w:val="003C22ED"/>
    <w:rsid w:val="003D4706"/>
    <w:rsid w:val="003D67F9"/>
    <w:rsid w:val="003D6941"/>
    <w:rsid w:val="003E0590"/>
    <w:rsid w:val="003E428B"/>
    <w:rsid w:val="003E7DCD"/>
    <w:rsid w:val="003F1AE3"/>
    <w:rsid w:val="003F38BB"/>
    <w:rsid w:val="003F6B8C"/>
    <w:rsid w:val="00401D84"/>
    <w:rsid w:val="00406D68"/>
    <w:rsid w:val="004169C2"/>
    <w:rsid w:val="0042133A"/>
    <w:rsid w:val="004274CB"/>
    <w:rsid w:val="00431F7A"/>
    <w:rsid w:val="0043578F"/>
    <w:rsid w:val="00446240"/>
    <w:rsid w:val="00447954"/>
    <w:rsid w:val="00457451"/>
    <w:rsid w:val="00457E3E"/>
    <w:rsid w:val="00461671"/>
    <w:rsid w:val="00461B7D"/>
    <w:rsid w:val="004625D8"/>
    <w:rsid w:val="0048123E"/>
    <w:rsid w:val="00482FC7"/>
    <w:rsid w:val="004910A8"/>
    <w:rsid w:val="00493C67"/>
    <w:rsid w:val="004A48CF"/>
    <w:rsid w:val="004B6174"/>
    <w:rsid w:val="004C1F4E"/>
    <w:rsid w:val="004C246C"/>
    <w:rsid w:val="004C54F8"/>
    <w:rsid w:val="004C5AC7"/>
    <w:rsid w:val="004C6836"/>
    <w:rsid w:val="004D25CB"/>
    <w:rsid w:val="004D27AD"/>
    <w:rsid w:val="004D49B0"/>
    <w:rsid w:val="004D5187"/>
    <w:rsid w:val="004F50A1"/>
    <w:rsid w:val="00500C14"/>
    <w:rsid w:val="00502045"/>
    <w:rsid w:val="00510EE1"/>
    <w:rsid w:val="00513F8D"/>
    <w:rsid w:val="005150EF"/>
    <w:rsid w:val="005252C9"/>
    <w:rsid w:val="00526A41"/>
    <w:rsid w:val="00540841"/>
    <w:rsid w:val="005427A6"/>
    <w:rsid w:val="00543567"/>
    <w:rsid w:val="00543DA9"/>
    <w:rsid w:val="005440FB"/>
    <w:rsid w:val="00544ACD"/>
    <w:rsid w:val="00544D7E"/>
    <w:rsid w:val="00544FF7"/>
    <w:rsid w:val="00546546"/>
    <w:rsid w:val="005466B6"/>
    <w:rsid w:val="00546B05"/>
    <w:rsid w:val="00553DFC"/>
    <w:rsid w:val="0056288F"/>
    <w:rsid w:val="0056311C"/>
    <w:rsid w:val="00564C6E"/>
    <w:rsid w:val="00566488"/>
    <w:rsid w:val="00574668"/>
    <w:rsid w:val="005764AA"/>
    <w:rsid w:val="00577F4E"/>
    <w:rsid w:val="00581224"/>
    <w:rsid w:val="00581C38"/>
    <w:rsid w:val="00582ABF"/>
    <w:rsid w:val="00585135"/>
    <w:rsid w:val="0058665E"/>
    <w:rsid w:val="0059365D"/>
    <w:rsid w:val="005A79D2"/>
    <w:rsid w:val="005B16ED"/>
    <w:rsid w:val="005C28B0"/>
    <w:rsid w:val="005D55A9"/>
    <w:rsid w:val="005E0A63"/>
    <w:rsid w:val="005E27AB"/>
    <w:rsid w:val="005E5D35"/>
    <w:rsid w:val="005E7666"/>
    <w:rsid w:val="005F1313"/>
    <w:rsid w:val="005F3727"/>
    <w:rsid w:val="005F78B0"/>
    <w:rsid w:val="0060028D"/>
    <w:rsid w:val="0060562D"/>
    <w:rsid w:val="00610F0E"/>
    <w:rsid w:val="006116AE"/>
    <w:rsid w:val="006251BA"/>
    <w:rsid w:val="006255DA"/>
    <w:rsid w:val="0062729B"/>
    <w:rsid w:val="00632787"/>
    <w:rsid w:val="00633A97"/>
    <w:rsid w:val="0064106D"/>
    <w:rsid w:val="00645942"/>
    <w:rsid w:val="00651AC5"/>
    <w:rsid w:val="006538D6"/>
    <w:rsid w:val="00656D52"/>
    <w:rsid w:val="006629DF"/>
    <w:rsid w:val="006641D9"/>
    <w:rsid w:val="00666100"/>
    <w:rsid w:val="00687269"/>
    <w:rsid w:val="00690B8A"/>
    <w:rsid w:val="006934D8"/>
    <w:rsid w:val="006951E5"/>
    <w:rsid w:val="00696F06"/>
    <w:rsid w:val="006B72EA"/>
    <w:rsid w:val="006C1881"/>
    <w:rsid w:val="006C1C7E"/>
    <w:rsid w:val="006D303D"/>
    <w:rsid w:val="006E2E36"/>
    <w:rsid w:val="00703595"/>
    <w:rsid w:val="00703BB6"/>
    <w:rsid w:val="00711EF2"/>
    <w:rsid w:val="00712FFD"/>
    <w:rsid w:val="00716FB7"/>
    <w:rsid w:val="007179C2"/>
    <w:rsid w:val="00721389"/>
    <w:rsid w:val="007215C5"/>
    <w:rsid w:val="007313D2"/>
    <w:rsid w:val="00733F78"/>
    <w:rsid w:val="007343E5"/>
    <w:rsid w:val="007412A7"/>
    <w:rsid w:val="00743FB3"/>
    <w:rsid w:val="00746A2A"/>
    <w:rsid w:val="007478FB"/>
    <w:rsid w:val="00751CA8"/>
    <w:rsid w:val="00761A5F"/>
    <w:rsid w:val="00763A4A"/>
    <w:rsid w:val="00764D52"/>
    <w:rsid w:val="00765649"/>
    <w:rsid w:val="00784916"/>
    <w:rsid w:val="00786065"/>
    <w:rsid w:val="00790A64"/>
    <w:rsid w:val="0079483D"/>
    <w:rsid w:val="007A5D78"/>
    <w:rsid w:val="007A77E5"/>
    <w:rsid w:val="007B5406"/>
    <w:rsid w:val="007B6BD3"/>
    <w:rsid w:val="007C0395"/>
    <w:rsid w:val="007C3BB5"/>
    <w:rsid w:val="007C6BD1"/>
    <w:rsid w:val="007C7B0E"/>
    <w:rsid w:val="007E097F"/>
    <w:rsid w:val="007E2629"/>
    <w:rsid w:val="007E7ABC"/>
    <w:rsid w:val="007F1163"/>
    <w:rsid w:val="007F3E36"/>
    <w:rsid w:val="007F43A0"/>
    <w:rsid w:val="007F75D1"/>
    <w:rsid w:val="00803695"/>
    <w:rsid w:val="00806B52"/>
    <w:rsid w:val="008179AB"/>
    <w:rsid w:val="00823C1E"/>
    <w:rsid w:val="0082721A"/>
    <w:rsid w:val="008332D4"/>
    <w:rsid w:val="00836C2C"/>
    <w:rsid w:val="00842AE9"/>
    <w:rsid w:val="008445D0"/>
    <w:rsid w:val="00862664"/>
    <w:rsid w:val="008641A3"/>
    <w:rsid w:val="008667B1"/>
    <w:rsid w:val="0087067A"/>
    <w:rsid w:val="0087102F"/>
    <w:rsid w:val="00881429"/>
    <w:rsid w:val="00892AF6"/>
    <w:rsid w:val="0089511B"/>
    <w:rsid w:val="00895BE7"/>
    <w:rsid w:val="008A3611"/>
    <w:rsid w:val="008B1055"/>
    <w:rsid w:val="008B4037"/>
    <w:rsid w:val="008D232E"/>
    <w:rsid w:val="008D79E9"/>
    <w:rsid w:val="00904A97"/>
    <w:rsid w:val="00906361"/>
    <w:rsid w:val="00922128"/>
    <w:rsid w:val="00922AC1"/>
    <w:rsid w:val="00932353"/>
    <w:rsid w:val="00933685"/>
    <w:rsid w:val="009417CF"/>
    <w:rsid w:val="00941DE3"/>
    <w:rsid w:val="00950F12"/>
    <w:rsid w:val="00960EB3"/>
    <w:rsid w:val="00962206"/>
    <w:rsid w:val="009719BE"/>
    <w:rsid w:val="009725EB"/>
    <w:rsid w:val="009756FD"/>
    <w:rsid w:val="00975C2B"/>
    <w:rsid w:val="009765EE"/>
    <w:rsid w:val="00977669"/>
    <w:rsid w:val="00985570"/>
    <w:rsid w:val="009856C9"/>
    <w:rsid w:val="0098595D"/>
    <w:rsid w:val="009A3B1F"/>
    <w:rsid w:val="009B0C0A"/>
    <w:rsid w:val="009B3071"/>
    <w:rsid w:val="009C16EC"/>
    <w:rsid w:val="009D45B7"/>
    <w:rsid w:val="009D5ED0"/>
    <w:rsid w:val="009E6D54"/>
    <w:rsid w:val="009E78C3"/>
    <w:rsid w:val="009F75D0"/>
    <w:rsid w:val="00A11669"/>
    <w:rsid w:val="00A14246"/>
    <w:rsid w:val="00A25863"/>
    <w:rsid w:val="00A3565A"/>
    <w:rsid w:val="00A376E4"/>
    <w:rsid w:val="00A426F6"/>
    <w:rsid w:val="00A464E7"/>
    <w:rsid w:val="00A572EB"/>
    <w:rsid w:val="00A5797A"/>
    <w:rsid w:val="00A6649B"/>
    <w:rsid w:val="00A81B1D"/>
    <w:rsid w:val="00A828AD"/>
    <w:rsid w:val="00A83030"/>
    <w:rsid w:val="00A8749A"/>
    <w:rsid w:val="00A906EB"/>
    <w:rsid w:val="00A97604"/>
    <w:rsid w:val="00AA0B98"/>
    <w:rsid w:val="00AA3999"/>
    <w:rsid w:val="00AA49A1"/>
    <w:rsid w:val="00AA532C"/>
    <w:rsid w:val="00AA5B56"/>
    <w:rsid w:val="00AA7FE6"/>
    <w:rsid w:val="00AB2A82"/>
    <w:rsid w:val="00AB2FB3"/>
    <w:rsid w:val="00AC38C0"/>
    <w:rsid w:val="00AE00FF"/>
    <w:rsid w:val="00AF47FD"/>
    <w:rsid w:val="00AF4FFD"/>
    <w:rsid w:val="00AF5886"/>
    <w:rsid w:val="00AF6235"/>
    <w:rsid w:val="00B00563"/>
    <w:rsid w:val="00B01A45"/>
    <w:rsid w:val="00B07191"/>
    <w:rsid w:val="00B14BD8"/>
    <w:rsid w:val="00B24D54"/>
    <w:rsid w:val="00B24DFA"/>
    <w:rsid w:val="00B42CD5"/>
    <w:rsid w:val="00B47B4D"/>
    <w:rsid w:val="00B5523D"/>
    <w:rsid w:val="00B66769"/>
    <w:rsid w:val="00B718DB"/>
    <w:rsid w:val="00B72DB3"/>
    <w:rsid w:val="00B743F0"/>
    <w:rsid w:val="00B803ED"/>
    <w:rsid w:val="00B851F3"/>
    <w:rsid w:val="00BA450A"/>
    <w:rsid w:val="00BA7CAA"/>
    <w:rsid w:val="00BB03C2"/>
    <w:rsid w:val="00BB7945"/>
    <w:rsid w:val="00BB7B16"/>
    <w:rsid w:val="00BC4698"/>
    <w:rsid w:val="00BE3433"/>
    <w:rsid w:val="00BF03F0"/>
    <w:rsid w:val="00BF347E"/>
    <w:rsid w:val="00BF7BDC"/>
    <w:rsid w:val="00C04BE6"/>
    <w:rsid w:val="00C16FE8"/>
    <w:rsid w:val="00C176B6"/>
    <w:rsid w:val="00C3038D"/>
    <w:rsid w:val="00C309D7"/>
    <w:rsid w:val="00C3185D"/>
    <w:rsid w:val="00C35463"/>
    <w:rsid w:val="00C3698C"/>
    <w:rsid w:val="00C37AD0"/>
    <w:rsid w:val="00C420CC"/>
    <w:rsid w:val="00C433D9"/>
    <w:rsid w:val="00C50091"/>
    <w:rsid w:val="00C5324D"/>
    <w:rsid w:val="00C53766"/>
    <w:rsid w:val="00C57667"/>
    <w:rsid w:val="00C60495"/>
    <w:rsid w:val="00C6180A"/>
    <w:rsid w:val="00C63DD5"/>
    <w:rsid w:val="00C70A9B"/>
    <w:rsid w:val="00C71692"/>
    <w:rsid w:val="00C752D8"/>
    <w:rsid w:val="00C879F3"/>
    <w:rsid w:val="00C91F69"/>
    <w:rsid w:val="00C957EB"/>
    <w:rsid w:val="00C9677E"/>
    <w:rsid w:val="00C97312"/>
    <w:rsid w:val="00CB1731"/>
    <w:rsid w:val="00CD5A08"/>
    <w:rsid w:val="00CE3F28"/>
    <w:rsid w:val="00CE6EEA"/>
    <w:rsid w:val="00CF44BB"/>
    <w:rsid w:val="00D20483"/>
    <w:rsid w:val="00D22E52"/>
    <w:rsid w:val="00D237DB"/>
    <w:rsid w:val="00D2664E"/>
    <w:rsid w:val="00D31368"/>
    <w:rsid w:val="00D3199E"/>
    <w:rsid w:val="00D32229"/>
    <w:rsid w:val="00D32F26"/>
    <w:rsid w:val="00D36CA6"/>
    <w:rsid w:val="00D54CDD"/>
    <w:rsid w:val="00D60A20"/>
    <w:rsid w:val="00D66056"/>
    <w:rsid w:val="00D66E04"/>
    <w:rsid w:val="00D723AF"/>
    <w:rsid w:val="00D7253A"/>
    <w:rsid w:val="00D72F0E"/>
    <w:rsid w:val="00D76C2D"/>
    <w:rsid w:val="00D9151A"/>
    <w:rsid w:val="00D92757"/>
    <w:rsid w:val="00D959EE"/>
    <w:rsid w:val="00D95CD7"/>
    <w:rsid w:val="00DA2502"/>
    <w:rsid w:val="00DA4AD4"/>
    <w:rsid w:val="00DA4DAF"/>
    <w:rsid w:val="00DB497B"/>
    <w:rsid w:val="00DC476E"/>
    <w:rsid w:val="00DD0C38"/>
    <w:rsid w:val="00DE2B39"/>
    <w:rsid w:val="00DE7280"/>
    <w:rsid w:val="00DE7D47"/>
    <w:rsid w:val="00DF0200"/>
    <w:rsid w:val="00DF5EB4"/>
    <w:rsid w:val="00E02372"/>
    <w:rsid w:val="00E03C0E"/>
    <w:rsid w:val="00E06148"/>
    <w:rsid w:val="00E06A8C"/>
    <w:rsid w:val="00E17E08"/>
    <w:rsid w:val="00E23BE7"/>
    <w:rsid w:val="00E23EE7"/>
    <w:rsid w:val="00E2410F"/>
    <w:rsid w:val="00E275E5"/>
    <w:rsid w:val="00E41C44"/>
    <w:rsid w:val="00E44BA1"/>
    <w:rsid w:val="00E5600C"/>
    <w:rsid w:val="00E56FF9"/>
    <w:rsid w:val="00E61C9E"/>
    <w:rsid w:val="00E62262"/>
    <w:rsid w:val="00E657B2"/>
    <w:rsid w:val="00E66953"/>
    <w:rsid w:val="00E72B08"/>
    <w:rsid w:val="00E755AD"/>
    <w:rsid w:val="00E80D7E"/>
    <w:rsid w:val="00E835A8"/>
    <w:rsid w:val="00E86F3B"/>
    <w:rsid w:val="00E92F05"/>
    <w:rsid w:val="00E94A3A"/>
    <w:rsid w:val="00EA006E"/>
    <w:rsid w:val="00EA25F9"/>
    <w:rsid w:val="00EB53FD"/>
    <w:rsid w:val="00EB6E05"/>
    <w:rsid w:val="00EC2668"/>
    <w:rsid w:val="00EC26A0"/>
    <w:rsid w:val="00ED17C4"/>
    <w:rsid w:val="00ED2F51"/>
    <w:rsid w:val="00ED75F4"/>
    <w:rsid w:val="00EE1EE4"/>
    <w:rsid w:val="00EE30C4"/>
    <w:rsid w:val="00EF152A"/>
    <w:rsid w:val="00EF44FD"/>
    <w:rsid w:val="00EF7F4F"/>
    <w:rsid w:val="00F00C7D"/>
    <w:rsid w:val="00F123C0"/>
    <w:rsid w:val="00F125F9"/>
    <w:rsid w:val="00F17C73"/>
    <w:rsid w:val="00F17CE2"/>
    <w:rsid w:val="00F27D14"/>
    <w:rsid w:val="00F31FDE"/>
    <w:rsid w:val="00F325C5"/>
    <w:rsid w:val="00F32D77"/>
    <w:rsid w:val="00F35952"/>
    <w:rsid w:val="00F37809"/>
    <w:rsid w:val="00F442A8"/>
    <w:rsid w:val="00F46687"/>
    <w:rsid w:val="00F46709"/>
    <w:rsid w:val="00F5655B"/>
    <w:rsid w:val="00F655F4"/>
    <w:rsid w:val="00F66184"/>
    <w:rsid w:val="00F67C54"/>
    <w:rsid w:val="00F77B72"/>
    <w:rsid w:val="00F809DA"/>
    <w:rsid w:val="00F84382"/>
    <w:rsid w:val="00FA0A7E"/>
    <w:rsid w:val="00FA697A"/>
    <w:rsid w:val="00FA6BE3"/>
    <w:rsid w:val="00FB36A0"/>
    <w:rsid w:val="00FB3D3F"/>
    <w:rsid w:val="00FC79F2"/>
    <w:rsid w:val="00FD61E5"/>
    <w:rsid w:val="00FD7BA3"/>
    <w:rsid w:val="00FE200E"/>
    <w:rsid w:val="00FE5AED"/>
    <w:rsid w:val="00FF2037"/>
    <w:rsid w:val="00FF425D"/>
    <w:rsid w:val="00FF5F25"/>
    <w:rsid w:val="00FF5F57"/>
    <w:rsid w:val="03B0AC28"/>
    <w:rsid w:val="048D8E73"/>
    <w:rsid w:val="055833FE"/>
    <w:rsid w:val="0B3277F8"/>
    <w:rsid w:val="0ED92428"/>
    <w:rsid w:val="1191FC66"/>
    <w:rsid w:val="11D5E690"/>
    <w:rsid w:val="131C7706"/>
    <w:rsid w:val="176A6E72"/>
    <w:rsid w:val="18787E8A"/>
    <w:rsid w:val="1E64D8C7"/>
    <w:rsid w:val="1E9D7CF0"/>
    <w:rsid w:val="22F20D6E"/>
    <w:rsid w:val="2605C165"/>
    <w:rsid w:val="26AFC1E9"/>
    <w:rsid w:val="28E8135C"/>
    <w:rsid w:val="321C9698"/>
    <w:rsid w:val="389CF22D"/>
    <w:rsid w:val="39351D96"/>
    <w:rsid w:val="3AFFB1E1"/>
    <w:rsid w:val="3C6CBE58"/>
    <w:rsid w:val="3D222E08"/>
    <w:rsid w:val="3DE96264"/>
    <w:rsid w:val="3EBDFE69"/>
    <w:rsid w:val="4562670F"/>
    <w:rsid w:val="46CEBF68"/>
    <w:rsid w:val="48A333F2"/>
    <w:rsid w:val="4BE09B88"/>
    <w:rsid w:val="4D99C258"/>
    <w:rsid w:val="4EE24020"/>
    <w:rsid w:val="606F2C76"/>
    <w:rsid w:val="66CD402C"/>
    <w:rsid w:val="6821B18C"/>
    <w:rsid w:val="6973B05F"/>
    <w:rsid w:val="6BEA5770"/>
    <w:rsid w:val="6D8F53F2"/>
    <w:rsid w:val="7312C009"/>
    <w:rsid w:val="79F251C1"/>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299B407"/>
  <w15:docId w15:val="{6915FAAA-1175-44B3-82D4-80032911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4D25CB"/>
    <w:pPr>
      <w:ind w:left="720"/>
      <w:contextualSpacing/>
    </w:pPr>
  </w:style>
  <w:style w:type="character" w:styleId="CommentReference">
    <w:name w:val="annotation reference"/>
    <w:basedOn w:val="DefaultParagraphFont"/>
    <w:uiPriority w:val="99"/>
    <w:semiHidden/>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
    <w:link w:val="ListParagraph"/>
    <w:uiPriority w:val="34"/>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00633A97"/>
  </w:style>
  <w:style w:type="paragraph" w:styleId="Revision">
    <w:name w:val="Revision"/>
    <w:hidden/>
    <w:uiPriority w:val="99"/>
    <w:semiHidden/>
    <w:rsid w:val="009855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1315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e61be5a-9f3f-46c0-883f-80dee6e80e67">
      <UserInfo>
        <DisplayName>Lauris Linabergs</DisplayName>
        <AccountId>32</AccountId>
        <AccountType/>
      </UserInfo>
      <UserInfo>
        <DisplayName>Vineta Brūvere</DisplayName>
        <AccountId>27</AccountId>
        <AccountType/>
      </UserInfo>
      <UserInfo>
        <DisplayName>Lelda Kalniņa</DisplayName>
        <AccountId>41</AccountId>
        <AccountType/>
      </UserInfo>
      <UserInfo>
        <DisplayName>Monta Ločmele</DisplayName>
        <AccountId>28</AccountId>
        <AccountType/>
      </UserInfo>
      <UserInfo>
        <DisplayName>Gatis Ozols</DisplayName>
        <AccountId>31</AccountId>
        <AccountType/>
      </UserInfo>
      <UserInfo>
        <DisplayName>Jānis Rītiņš</DisplayName>
        <AccountId>194</AccountId>
        <AccountType/>
      </UserInfo>
      <UserInfo>
        <DisplayName>Inese Viktorija Ilmere</DisplayName>
        <AccountId>14</AccountId>
        <AccountType/>
      </UserInfo>
    </SharedWithUsers>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2.xml><?xml version="1.0" encoding="utf-8"?>
<ds:datastoreItem xmlns:ds="http://schemas.openxmlformats.org/officeDocument/2006/customXml" ds:itemID="{7293BE24-3379-4EBB-9B60-E162890B9FD5}">
  <ds:schemaRefs>
    <ds:schemaRef ds:uri="http://schemas.microsoft.com/office/2006/metadata/properties"/>
    <ds:schemaRef ds:uri="http://schemas.microsoft.com/office/infopath/2007/PartnerControls"/>
    <ds:schemaRef ds:uri="7e61be5a-9f3f-46c0-883f-80dee6e80e67"/>
    <ds:schemaRef ds:uri="0026d777-7ea2-438a-b84f-f3e74dc1dd91"/>
  </ds:schemaRefs>
</ds:datastoreItem>
</file>

<file path=customXml/itemProps3.xml><?xml version="1.0" encoding="utf-8"?>
<ds:datastoreItem xmlns:ds="http://schemas.openxmlformats.org/officeDocument/2006/customXml" ds:itemID="{02D7FC91-7CE3-4DC9-88C6-B9E7347B3751}">
  <ds:schemaRefs>
    <ds:schemaRef ds:uri="http://schemas.openxmlformats.org/officeDocument/2006/bibliography"/>
  </ds:schemaRefs>
</ds:datastoreItem>
</file>

<file path=customXml/itemProps4.xml><?xml version="1.0" encoding="utf-8"?>
<ds:datastoreItem xmlns:ds="http://schemas.openxmlformats.org/officeDocument/2006/customXml" ds:itemID="{37B4D6E2-6A60-4DCF-B57B-64C98EAF4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6318</Words>
  <Characters>3602</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Lilija Kampane</cp:lastModifiedBy>
  <cp:revision>2</cp:revision>
  <cp:lastPrinted>2021-12-30T19:30:00Z</cp:lastPrinted>
  <dcterms:created xsi:type="dcterms:W3CDTF">2023-06-13T12:04:00Z</dcterms:created>
  <dcterms:modified xsi:type="dcterms:W3CDTF">2023-06-13T12:04:00Z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