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Teritorijas izmantošanas veidu klasifikators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