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231., 243. nr.; 2021, 22., 65.A, 121.B, 227., 239.A, 248.B nr.; 2022, 120., 128.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139. panta otrajā daļā, 534.</w:t>
      </w:r>
      <w:r w:rsidR="00000000" w:rsidRPr="00000000" w:rsidDel="00000000">
        <w:rPr>
          <w:vertAlign w:val="superscript"/>
          <w:rtl w:val="0"/>
        </w:rPr>
        <w:t xml:space="preserve">1</w:t>
      </w:r>
      <w:r w:rsidR="00000000" w:rsidRPr="00000000" w:rsidDel="00000000">
        <w:rPr>
          <w:rtl w:val="0"/>
        </w:rPr>
        <w:t xml:space="preserve"> pantā, 535. panta nosaukumā, trešajā, ceturtajā un piektajā daļā, 539. panta pirmās daļas 5. punktā, 540. panta 1. punktā un divpadsmitās sadaļas nosaukumā vārdu "pastāvīgā"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11. panta pirmo daļu ar 8., 9., 10., 11. un 12.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šķīrējtiesneša iecelšanu;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šķīrējtiesneša noraidīšanu;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šķīrējtiesneša atcelšanu;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strīda pakļautību šķīrējtiesai;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pierādījumu iegūšanu šķīrējtiesas 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34. pantā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par pieteikumu par šķīrējtiesneša iecelšanu, noraidīšanu vai atcelšanu, par pieteikumu par strīda pakļautību šķīrējtiesai, kā arī par šķīrējtiesas pierādījumu nodrošināšanas pieteikumu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10.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par pieteikumu par šķīrējtiesas sprieduma apstrīdēšanu, par pieteikumu par izpildu raksta izdošanu uz šķīrējtiesas sprieduma pamata vai ārvalsts šķīrējtiesas nolēmuma atzīšanu un izpildīšanu – 1 procents no parāda summas, bet ne vairāk par 285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101.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Šķīrējtiesas pieteikums par pierādījumu nodrošināšanu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Rajona (pilsētas) tiesa pēc šķīrējtiesas atrašanās vietas, pamatojoties uz šķīrējtiesas lūgumu, var veikt nepieciešamās procesuālās darbības pierādījumu nodrošināšanai, ja šķīrējtiesai, kura izskata lietu, nav iespējams iegūt lietā nepieciešamus pierādījumus.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lūgumu par pierādījumu nodrošināšanu izpilda šajā likumā noteiktajā kārtībā. Šķīrējtiesas procesa dalībniekiem paziņo par tiesas sēdes laiku un vietu. Šo personu neierašanās nav šķērslis lūguma izpildīšanai.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Protokolus un citus materiālus, kas savākti, izpildot lūgumu, nosūta šķīrējtiesai."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137.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Pieteikumu par prasības nodrošināšanu vai pagaidu aizsardzību, ja prasība izskatāma šķīrējtiesā, iesniedz rajona (pilsētas) tiesai pēc parādnieka vai tā mantas atrašanās vietas."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139. panta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Apmierinot pieteikumu par prasības nodrošināšanu vai pagaidu aizsardzību pirms prasības celšanas, tiesnesis prasītājam nosaka termiņu, ne ilgāku par 30 dienām, prasības pieteikuma iesniegšanai tiesā vai šķīrējtiesā vai termiņu, ne ilgāku par 60 dienām, ja prasības pieteikums iesniedzams ārvalsts šķīrējtiesā."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65.</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65.</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nodaļa</w:t>
      </w:r>
      <w:r w:rsidR="00000000" w:rsidRPr="00000000" w:rsidDel="00000000">
        <w:rPr>
          <w:rtl w:val="0"/>
        </w:rPr>
        <w:t xml:space="preserve">
</w:t>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Tiesas atbalsta funkcijas šķīrējtiesas procesā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Tiesas lēmumi šķīrējtiesas procesā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Rajona (pilsētas) tiesa šķīrējtiesas procesā Šķīrējtiesu likumā noteiktajos gadījumos un šajā</w:t>
      </w:r>
      <w:r w:rsidR="00000000" w:rsidRPr="00000000" w:rsidDel="00000000">
        <w:rPr>
          <w:b w:val="1"/>
          <w:rtl w:val="0"/>
        </w:rPr>
        <w:t xml:space="preserve"> </w:t>
      </w:r>
      <w:r w:rsidR="00000000" w:rsidRPr="00000000" w:rsidDel="00000000">
        <w:rPr>
          <w:rtl w:val="0"/>
        </w:rPr>
        <w:t xml:space="preserve">nodaļā noteiktajā kārtībā lemj par:</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šķīrējtiesneša iecelšanu;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šķīrējtiesneša noraidīšanu;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šķīrējtiesneša atcelšanu;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strīda pakļautību šķīrējtiesai.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Pieteikumu iesniedz rajona (pilsētas) tiesā pēc otras puses deklarētās dzīvesvietas vai juridiskās adreses vai, ja tādas nav, – pēc dzīvesvietas adreses. Ja otrai pusei nav dzīvesvietas vai juridiskās adreses Latvijā, pieteikumu iesniedz pēc pieteikuma iesniedzēja deklarētās dzīvesvietas vai juridiskās adreses.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Tiesa pieteikumu nekavējoties nosūta pārējiem lietas dalībniekiem uz to oficiālajām elektroniskajām adresēm vai, ja tādas nav, – ierakstītā pasta sūtījumā, nosakot rakstveida paskaidrojuma iesniegšanas termiņu, kas nav īsāks par 20 dienām no pieteikuma nosūtīšanas dienas. Pēc paskaidrojuma saņemšanas to nekavējoties nosūta pārējiem lietas dalībniekiem. Paskaidrojuma nesniegšana nav šķērslis pieteikuma izskatīšanai.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Pieteikumu par šķīrējtiesneša iecelšanu, noraidīšanu, atcelšanu vai strīda pakļautību šķīrējtiesai tiesa izskata pēc vispārējiem noteikumiem, ievērojot šajā nodaļā paredzētos izņēmumus.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Pieteikumu izskata rakstveida procesā. Ja tiesa uzskata par nepieciešamu lietu iztiesāt tiesas sēdē, tiesas sēdes vietu un laiku paziņo lietas dalībniekiem. Šo personu neierašanās nav šķērslis pieteikuma izskatīšanai.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Lēmums par šķīrējtiesneša iecelšanu, noraidīšanu, atcelšanu vai strīda pakļautību šķīrējtiesai nav pārsūdzams.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Lēmumu nosūta pastāvīgajai šķīrējtiesai uz tās mājaslapā norādīto elektroniskā pasta adresi.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 Pieteikums par šķīrējtiesneša iecelšanu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šķīrējtiesneša iecelšanu puse var iesniegt, ja puses nav vienojušās par šķīrējtiesneša iecelšanas kārtību vai ja puses ir vienojušās par šķīrējtiesnešu iecelšanas kārtību, bet otra puse, pušu ieceltie šķīrējtiesneši, šķīrējtiesas institūcija vai cita persona nerīkojas saskaņā ar kārtību, par kuru puses ir vienojušās.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priekšlikumu par ieceļamo šķīrējtiesnesi un viņa kontaktinformāciju. Pieteikumam pievieno šķīrējtiesneša kandidāta parakstītu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Paskaidrojumā otra puse norāda iebildumus pret pieteikumu, priekšlikumu par ieceļamo šķīrējtiesnesi un viņa kontaktinformāciju. Paskaidrojumam pievieno šķīrējtiesneša kandidāta parakstītu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Apmierinot pieteikumu, tiesa ieceļ šķīrējtiesnesi no pušu pieteiktajiem šķīrējtiesnešu kandidātiem, pastāvīgās šķīrējtiesas šķīrējtiesnešu saraksta vai Latvijas Zvērinātu advokātu padomes izveidota saraksta, pēc iespējas ņemot vērā šķīrējtiesnesim izvirzītās prasības, kas noteiktas ar pušu vienošanos.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Ieceļot šķīrējtiesnesi no pastāvīgās šķīrējtiesas tiesnešu saraksta vai Latvijas Zvērinātu advokātu padomes izveidota saraksta, tiesa pieprasa viņa rakstisku piekrišanu tikt ieceltam par šķīrējtiesnesi konkrētā strīda izskatīšanai, kā arī apliecinājumu, ka uz viņu neattiecas Šķīrējtiesu likumā noteiktie ierobežojumi.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 Pieteikums par šķīrējtiesneša noraidīšanu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šķīrējtiesneša noraidīšanu puse var iesniegt 30 dienu laikā no dienas, kad saņemts šķīrējtiesas sastāva vai šķīrējtiesneša lēmums par noraidījuma nepieņemšanu.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iebildumus par paziņojumu par šķīrējtiesneša noraidījuma nepieņemšanu un to pamatojumu. Pieteikumam pievieno šķīrējtiesas sastāva vai šķīrējtiesneša lēmumu par noraidījuma nepieņemšanu.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532.</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Pieteikums par strīda pakļautību šķīrējtiesai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strīda pakļautību šķīrējtiesai puse var iesniegt 30 dienu laikā no dienas, kad saņemts šķīrējtiesas sastāva lēmums par strīda pakļautību šķīrējtiesai.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Pieteikumā norāda iebildumus par šķīrējtiesas sastāva lēmumu un to pamatojumu. Pieteikumam pievieno šķīrējtiesas lēmumu par strīda pakļautību šķīrējtiesai."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66. nodaļas nosaukumu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Šķīrējtiesas sprieduma apstrīdēšana un izpilde</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533.</w:t>
      </w:r>
      <w:r w:rsidR="00000000" w:rsidRPr="00000000" w:rsidDel="00000000">
        <w:rPr>
          <w:vertAlign w:val="superscript"/>
          <w:rtl w:val="0"/>
        </w:rPr>
        <w:t xml:space="preserve">1</w:t>
      </w:r>
      <w:r w:rsidR="00000000" w:rsidRPr="00000000" w:rsidDel="00000000">
        <w:rPr>
          <w:rtl w:val="0"/>
        </w:rPr>
        <w:t xml:space="preserve"> līdz 533.</w:t>
      </w:r>
      <w:r w:rsidR="00000000" w:rsidRPr="00000000" w:rsidDel="00000000">
        <w:rPr>
          <w:vertAlign w:val="superscript"/>
          <w:rtl w:val="0"/>
        </w:rPr>
        <w:t xml:space="preserve">5</w:t>
      </w:r>
      <w:r w:rsidR="00000000" w:rsidRPr="00000000" w:rsidDel="00000000">
        <w:rPr>
          <w:rtl w:val="0"/>
        </w:rPr>
        <w:t xml:space="preserve">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533.</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Pieteikuma iesniegšana par šķīrējtiesas sprieduma apstrīdēšanu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šķīrējtiesas spriedums taisīts Latvijā, puse mēneša laikā no šķīrējtiesas sprieduma vai papildsprieduma taisīšanas dienas var iesniegt pieteikumu par šķīrējtiesas sprieduma apstrīdēšanu, ja pastāv kāds no šā likuma 533.</w:t>
      </w:r>
      <w:r w:rsidR="00000000" w:rsidRPr="00000000" w:rsidDel="00000000">
        <w:rPr>
          <w:vertAlign w:val="superscript"/>
          <w:rtl w:val="0"/>
        </w:rPr>
        <w:t xml:space="preserve">4</w:t>
      </w:r>
      <w:r w:rsidR="00000000" w:rsidRPr="00000000" w:rsidDel="00000000">
        <w:rPr>
          <w:rtl w:val="0"/>
        </w:rPr>
        <w:t xml:space="preserve"> pantā noteiktajiem pamatiem šķīrējtiesas sprieduma atcelšanai un nav izsniegts izpildu raksts šajā likumā noteiktajā kārtībā.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Pieteikumu par šķīrējtiesas sprieduma apstrīdēšanu var iesniegt rajona (pilsētas) tiesā pēc parādnieka deklarētās dzīvesvietas vai juridiskās adreses, bet, ja tādas nav, – pēc parādnieka dzīvesvietas vai pēc šķīrējtiesas sprieduma izpildes vietas. Ja parādniekam nav dzīvesvietas vai juridiskās adreses Latvijā un šķīrējtiesas spriedumam nav nosakāma izpildes vieta, pieteikumu par šķīrējtiesas sprieduma apstrīdēšanu var iesniegt rajona (pilsētas) tiesā pēc šķīrējtiesas atrašanās vietas vai pēc pieteikuma iesniedzēja deklarētās dzīvesvietas vai juridiskās adreses.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Pieteikumam par šķīrējtiesas sprieduma apstrīdēšanu pievieno:</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spriedumu;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līgumu, kas apliecina pušu rakstveida vienošanos par civiltiesiskā strīda nodošanu izskatīšanai šķīrējtiesā, ja tas ir puses rīcībā;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dokumentus, kas apstiprina valsts nodevas nomaksu likumā noteiktajā kārtībā un apmērā, izņemot gadījumu, ja pieteikums iesniegts un samaksa veikta tiešsaistes sistēmā.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533.</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 Pieteikuma par šķīrējtiesas sprieduma apstrīdēšanu nosūtīšana pusēm</w:t>
      </w:r>
      <w:r w:rsidR="00000000" w:rsidRPr="00000000" w:rsidDel="00000000">
        <w:rPr>
          <w:rtl w:val="0"/>
        </w:rPr>
        <w:t xml:space="preserve">
</w:t>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šķīrējtiesas sprieduma apstrīdēšanu nekavējoties nosūta pusēm uz to oficiālajām elektroniskajām adresēm vai, ja tādas nav, – ierakstītā pasta sūtījumā, nosakot termiņu rakstveida paskaidrojuma iesniegšanai – 20 dienas no pieteikuma nosūtīšanas dienas.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Paskaidrojumā puse norāda: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vai viņa atzīst pieteikumu pilnībā vai kādā tā daļā;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savus iebildumus pret pieteikumu un to pamatojumu;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pierādījumus, kas apstiprina viņas iebildumus un to pamatojumu, kā arī likumu, uz kuru tie pamatoti;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lūgumus par pierādījumu pieņemšanu vai izprasīšanu;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citus apstākļus, kurus viņa uzskata par nozīmīgiem pieteikuma izskatīšanā.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Pēc paskaidrojuma saņemšanas tiesa to nekavējoties nosūta pusēm.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Paskaidrojuma neiesniegšana nav šķērslis izskatīt pieteikumu par šķīrējtiesas sprieduma apstrīdēšanu.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 Pieteikuma izlemšana par šķīrējtiesas sprieduma apstrīdēšanu </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Pieteikumu par šķīrējtiesas sprieduma apstrīdēšanu izskata rakstveida procesā 20 dienu laikā no dienas, kad paskaidrojumi nosūtīti pusēm, vai 20 dienu laikā no dienas, kad beidzies termiņš paskaidrojumu sniegšanai. Ja tiesa uzskata par nepieciešamu lietu iztiesāt tiesas sēdē, tiesas sēdes vietu un laiku paziņo pusēm. Šo personu neierašanās nav šķērslis pieteikuma izskatīšanai.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var izprasīt no šķīrējtiesas vai no puses šķīrējtiesas lietu vai citu informāciju, ja tā nepieciešama pieteikuma izlemšanai pēc būtības.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Izskatot pieteikumu pēc būtības, tiesa izlemj arī jautājumu par tiesāšanās izdevumu atlīdzināšanu.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Lēmums par šķīrējtiesas sprieduma atcelšanu nav pārsūdzams.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lēmumu, ar kuru noraidīts pieteikums par šķīrējtiesas sprieduma apstrīdēšanu, var iesniegt blakus sūdzību 10 dienu laikā no lēmuma saņemšanas dienas.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Lēmums, ar kuru noraidīts pieteikums par šķīrējtiesas sprieduma apstrīdēšanu, stājas spēkā pēc tam, kad beidzies blakus sūdzības iesniegšanas termiņš un blakus sūdzība nav iesniegta.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Šķīrējtiesas sprieduma atcelšanas pamats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lemj par šķīrējtiesas sprieduma atcelšanu, ja puse pierāda, ka: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līguma puse nebija tiesīga slēgt šķīrējtiesas līgumu vai šķīrējtiesas līgums nav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puse, kas prasa šķīrējtiesas sprieduma atcelšanu, nebija pienācīgi informēta par šķīrējtiesneša iecelšanu vai par šķīrējtiesas procesu vai viņai citādi tika liegta iespēja aizstāvēt savas tiesības;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šķīrējtiesas spriedums taisīts par strīdu, kas nav paredzēts šķīrējtiesas līgumā vai neatbilst tam, vai pārsniedz prasījuma robežas vai šķīrējtiesas kompetenci;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šķīrējtiesa netika izveidota vai šķīrējtiesas process nenotika saskaņā ar pušu vienošanos, ja vien šāda vienošanās nav pretrunā ar normatīvajos aktos noteiktajiem noteikumiem, no kuriem puses nedrīkstēja atkāpties.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lemj par šķīrējtiesas sprieduma atcelšanu, ja konstatē, ka: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konkrēto civiltiesisko strīdu var izšķirt tikai tiesa;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spriedums ir pretrunā ar sabiedrisko iekārtu.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šķīrējtiesas spriedums šā panta pirmajā vai otrajā daļā minēto iemeslu dēļ ir atceļams kādā šķīrējtiesas sprieduma daļā, šķīrējtiesas spriedums atlikušajā daļā paliek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533.</w:t>
      </w:r>
      <w:r w:rsidR="00000000" w:rsidRPr="00000000" w:rsidDel="00000000">
        <w:rPr>
          <w:b w:val="1"/>
          <w:vertAlign w:val="superscript"/>
          <w:rtl w:val="0"/>
        </w:rPr>
        <w:t xml:space="preserve">5</w:t>
      </w:r>
      <w:r w:rsidR="00000000" w:rsidRPr="00000000" w:rsidDel="00000000">
        <w:rPr>
          <w:rtl w:val="0"/>
        </w:rPr>
        <w:t xml:space="preserve"> </w:t>
      </w:r>
      <w:r w:rsidR="00000000" w:rsidRPr="00000000" w:rsidDel="00000000">
        <w:rPr>
          <w:b w:val="1"/>
          <w:rtl w:val="0"/>
        </w:rPr>
        <w:t xml:space="preserve">pants. Šķīrējtiesas sprieduma atcelšanas sekas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Pēc tam kad lēmums par šķīrējtiesas sprieduma atcelšanu stājies spēkā: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civiltiesisko strīdu var izšķirt tiesa vispārējā kārtībā, ja šķīrējtiesas spriedums atcelts, pamatojoties uz šā likuma 533.</w:t>
      </w:r>
      <w:r w:rsidR="00000000" w:rsidRPr="00000000" w:rsidDel="00000000">
        <w:rPr>
          <w:vertAlign w:val="superscript"/>
          <w:rtl w:val="0"/>
        </w:rPr>
        <w:t xml:space="preserve">4</w:t>
      </w:r>
      <w:r w:rsidR="00000000" w:rsidRPr="00000000" w:rsidDel="00000000">
        <w:rPr>
          <w:rtl w:val="0"/>
        </w:rPr>
        <w:t xml:space="preserve"> panta pirmās daļas 1. vai 3. punktu vai otrās daļas 1. punktu;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civiltiesisko strīdu puses var atkārtoti nodot izšķiršanai šķīrējtiesā, ja šķīrējtiesas spriedums atcelts, pamatojoties uz šā likuma 533.</w:t>
      </w:r>
      <w:r w:rsidR="00000000" w:rsidRPr="00000000" w:rsidDel="00000000">
        <w:rPr>
          <w:vertAlign w:val="superscript"/>
          <w:rtl w:val="0"/>
        </w:rPr>
        <w:t xml:space="preserve">4</w:t>
      </w:r>
      <w:r w:rsidR="00000000" w:rsidRPr="00000000" w:rsidDel="00000000">
        <w:rPr>
          <w:rtl w:val="0"/>
        </w:rPr>
        <w:t xml:space="preserve"> panta pirmās daļas 2. vai 4. punktu vai otrās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534.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534. pants. Pieteikuma iesniegšana par izpildu raksta izsniegšanu šķīrējtiesas sprieduma piespiedu izpildei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šķīrējtiesas spriedums izpildāms Latvijā un labprātīgi netiek pildīts un tiesa šajā likumā noteiktajā kārtībā nav atcēlusi šķīrējtiesas spriedumu, ieinteresētā puse pieteikumu par izpildu raksta izsniegšanu šķīrējtiesas sprieduma piespiedu izpildei var iesniegt rajona (pilsētas) tiesā pēc parādnieka deklarētās dzīvesvietas vai juridiskās adreses, bet, ja tādas nav, – pēc parādnieka dzīvesvietas vai pēc šķīrējtiesas sprieduma izpildes vietas.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Pieteikumam par izpildu raksta izsniegšanu šķīrējtiesas sprieduma piespiedu izpildei pievieno:</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spriedumu;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līgumu, kas apliecina pušu rakstveida vienošanos par civiltiesiskā strīda nodošanu izskatīšanai šķīrējtiesā;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dokumentu, kas apstiprina valsts nodevas nomaksu likumā noteiktajā kārtībā un apmērā, izņemot gadījumu, ja pieteikums iesniegts un samaksa veikta tiešsaistes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535.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Pieteikumu par izpildu raksta izsniegšanu tiesa izskata rakstveida procesā 20 dienu laikā no dienas, kad paskaidrojumi nosūtīti pusēm, vai 20 dienu laikā no dienas, kad beidzies termiņš paskaidrojumu sniegšanai. Izskatot pieteikumu pēc būtības, tiesa izlemj arī jautājumu par tiesāšanās izdevumu atlīdzināšanu.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var izprasīt no šķīrējtiesas vai no puses šķīrējtiesas lietu vai citu informāciju, ja tā nepieciešama pieteikuma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un septīto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Ja lēmums par izpildu raksta izsniegšanu pieņemts vienlaikus ar lēmumu, ar kuru noraidīts pieteikums par šķīrējtiesas sprieduma apstrīdēšanu, tad lēmums par izpildu raksta izsniegšanu stājas spēkā vienlaikus ar lēmumu, ar kuru noraidīts pieteikums par šķīrējtiesas sprieduma apstrīdēšanu.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Lēmumu par atteikumu izsniegt izpildu rakstu pastāvīgās šķīrējtiesas sprieduma piespiedu izpildei pastāvīgajai šķīrējtiesai nosūta uz tās mājaslapā norādīto elektroniskā pasta adresi."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536. 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536.</w:t>
      </w:r>
      <w:r w:rsidR="00000000" w:rsidRPr="00000000" w:rsidDel="00000000">
        <w:rPr>
          <w:rtl w:val="0"/>
        </w:rPr>
        <w:t xml:space="preserve"> </w:t>
      </w:r>
      <w:r w:rsidR="00000000" w:rsidRPr="00000000" w:rsidDel="00000000">
        <w:rPr>
          <w:b w:val="1"/>
          <w:rtl w:val="0"/>
        </w:rPr>
        <w:t xml:space="preserve">pants. Izpildu raksta izsniegšanas šķīrējtiesas sprieduma piespiedu izpildei atteikuma pamats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lemj par atteikumu izsniegt izpildu rakstu šķīrējtiesas sprieduma piespiedu izpildei, ja puse pierāda, ka: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šķīrējtiesas līguma puse nebija tiesīga slēgt šķīrējtiesas līgumu vai šķīrējtiesas līgums nav spēkā;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puse, kurai jāizpilda šķīrējtiesas spriedums, nebija pienācīgi informēta par šķīrējtiesneša iecelšanu vai par šķīrējtiesas procesu, vai viņai citādi tika liegta iespēja aizstāvēt savas tiesības;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šķīrējtiesas spriedums taisīts par strīdu, kas nav paredzēts šķīrējtiesas līgumā vai neatbilst tam, vai pārsniedz prasījuma robežas vai šķīrējtiesas kompetenci;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šķīrējtiesa netika izveidota vai šķīrējtiesas process nenotika saskaņā ar pušu vienošanos, bet, ja šādas vienošanās nav, – pēc tās valsts normatīvajiem aktiem, kur taisīts šķīrējtiesas spriedums;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šķīrējtiesas spriedums pusēm vēl nav kļuvis saistošs vai arī šķīrējtiesas spriedums ir atcelts valstī, saskaņā ar kuras tiesībām tas tika pieņemts.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lemj par atteikumu izsniegt izpildu rakstu šķīrējtiesas sprieduma piespiedu izpildei, ja tā konstatē, ka: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konkrēto civiltiesisko strīdu var izšķirt tikai tiesa;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šķīrējtiesas spriedums ir pretrunā ar sabiedrisko iekārtu.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izpildu rakstu šķīrējtiesas sprieduma piespiedu izpildei nav iespējams izsniegt kādā šķīrējtiesas sprieduma daļā, to var izsniegt pārējā šķīrējtiesas sprieduma daļā.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Tiesa, atsakot izsniegt izpildu rakstu, vienlaikus lemj arī par šķīrējtiesas sprieduma atcelšanu, ja konstatēts kāds no šā panta otrajā daļā minētajiem pamatiem."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537.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537. pants. Izpildu raksta šķīrējtiesas sprieduma piespiedu izpildei izsniegšanas atteikuma sekas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Pēc tam kad lēmums par atteikumu izsniegt izpildu rakstu šķīrējtiesas sprieduma piespiedu izpildei stājies spēkā: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civiltiesisko strīdu var izšķirt tiesa vispārējā kārtībā, ja izpildu rakstu šķīrējtiesas sprieduma piespiedu izpildei atteikts izsniegt, pamatojoties uz šā likuma 536. panta pirmās daļas 1. vai 3. punktu vai otrās daļas 1. punktu;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civiltiesisko strīdu puses var atkārtoti nodot izšķiršanai šķīrējtiesā, ja izpildu rakstu šķīrējtiesas sprieduma izpildei atteikts izsniegt, pamatojoties uz šā likuma 536. panta pirmās daļas 2., 4. vai 5. punktu vai otrās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23-TA-1953</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23-TA-1953</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likumprojekts_(grozījumi)_23-TA-1953.docx</dc:title>
</cp:coreProperties>
</file>

<file path=docProps/custom.xml><?xml version="1.0" encoding="utf-8"?>
<Properties xmlns="http://schemas.openxmlformats.org/officeDocument/2006/custom-properties" xmlns:vt="http://schemas.openxmlformats.org/officeDocument/2006/docPropsVTypes"/>
</file>