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 ar pievienotu biodīzeļdegvielu līdz septiņiem tilpumprocentiem no kopējā degvielas tilpuma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10.12.2019. noteikumiem Nr. 636)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