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218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2023. gada 19. aprīlī (prot. Nr. 20 10.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nekustamo īpašumu Lāčplēša ielā 17 un Lāčplēša ielā 23, Lielvārdē, Ogres novadā, daļu pirkšanu valsts galvenā autoceļa A6 "Rīga–Daugavpils–Krāslava–Baltkrievijas robeža (Patarnieki)" pārbūves projekta īstenošanai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 </w:t>
      </w:r>
      <w:r w:rsidR="00000000" w:rsidRPr="00000000" w:rsidDel="00000000">
        <w:rPr>
          <w:rtl w:val="0"/>
        </w:rPr>
        <w:t xml:space="preserve">Sabiedrības vajadzībām nepieciešamā nekustamā īpašuma atsavināšanas likuma 9. panta pirmo daļu</w:t>
      </w:r>
      <w:r w:rsidR="00000000" w:rsidRPr="00000000" w:rsidDel="00000000">
        <w:rPr>
          <w:rtl w:val="0"/>
        </w:rPr>
        <w:t xml:space="preserve"> atļaut Satiksmes ministrijai pirkt šādas nekustamo īpašumu daļas, kas nepieciešamas valsts galvenā autoceļa A6 "Rīga–Daugavpils–Krāslava–Baltkrievijas robeža (Patarnieki)" posma 51,30.–56,70. km pārbūves projekta īstenošanai: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nekustamā īpašuma Lāčplēša ielā 17 (nekustamā īpašuma kadastra Nr. 7413 002 0193) daļu – (zemes vienības kadastra apzīmējums 7413 002 1013) 0,0188 ha platībā – Lielvārdē, Ogres novadā;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nekustamā īpašuma Lāčplēša ielā 23 (nekustamā īpašuma kadastra Nr. 7413 002 0036) daļu – zemes vienību (zemes vienības kadastra apzīmējums 7413 002 1011) 0,0052 ha platībā – Lielvārdē, Ogres novadā.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Satiksmes ministrijai: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normatīvajos aktos noteiktajā kārtībā īpašuma tiesības uz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 minētajām nekustamā īpašuma daļām nostiprināt zemesgrāmatā uz valsts vārda Satiksmes ministrijas personā;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izdevumus, kas saistīti ar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minēto nekustamo īpašumu daļu pirkšanu, segt no Satiksmes ministrijas budžeta programmas 23.00.00 "Valsts autoceļu fonds" apakšprogrammā 23.06.00 "Valsts autoceļu uzturēšana un atjaunošana" 2023. gadam paredzētajiem līdzekļiem;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izdevumus, kas saistīti ar īpašuma tiesību nostiprināšanu zemesgrāmatā, segt no Satiksmes ministrijas budžeta programmas 23.00.00 "Valsts autoceļu fonds" apakšprogrammā 23.07.00 "Valsts autoceļu pārvaldīšana" 2023. gadam paredzētajiem līdzekļiem.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K. Kariņš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Satiksmes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J. Vitenbergs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23-TA-18</w:t>
    </w:r>
    <w:r>
      <w:br/>
    </w:r>
    <w:r w:rsidR="00000000" w:rsidRPr="00000000" w:rsidDel="00000000">
      <w:rPr>
        <w:rtl w:val="0"/>
      </w:rPr>
      <w:t xml:space="preserve">Izdrukāts 29.07.2026. 22.17 - 1.0.VK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23-TA-18</w:t>
    </w:r>
    <w:r>
      <w:br/>
    </w:r>
    <w:r w:rsidR="00000000" w:rsidRPr="00000000" w:rsidDel="00000000">
      <w:rPr>
        <w:rtl w:val="0"/>
      </w:rPr>
      <w:t xml:space="preserve">Izdrukāts 29.07.2026. 22.17 - 1.0.VK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rīkojuma_projekts_23-TA-18.docx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